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59E" w:rsidRPr="00DD1298" w:rsidRDefault="00145129" w:rsidP="000E70DF">
      <w:pPr>
        <w:rPr>
          <w:rFonts w:ascii="CorpoS" w:eastAsia="Times New Roman" w:hAnsi="CorpoS" w:cs="Times New Roman"/>
          <w:b/>
          <w:bCs/>
          <w:color w:val="404040" w:themeColor="text1" w:themeTint="BF"/>
        </w:rPr>
      </w:pPr>
      <w:r w:rsidRPr="00DD1298">
        <w:rPr>
          <w:rFonts w:ascii="CorpoS" w:hAnsi="CorpoS"/>
          <w:b/>
          <w:bCs/>
          <w:color w:val="404040" w:themeColor="text1" w:themeTint="BF"/>
        </w:rPr>
        <w:t>Lapp charging system nominated for German Design Award</w:t>
      </w:r>
    </w:p>
    <w:p w:rsidR="000643E0" w:rsidRPr="00DD1298" w:rsidRDefault="009D5E8B" w:rsidP="000643E0">
      <w:pPr>
        <w:rPr>
          <w:rFonts w:ascii="CorpoS" w:hAnsi="CorpoS"/>
          <w:b/>
          <w:color w:val="404040" w:themeColor="text1" w:themeTint="BF"/>
          <w:sz w:val="36"/>
        </w:rPr>
      </w:pPr>
      <w:r w:rsidRPr="00DD1298">
        <w:rPr>
          <w:rFonts w:ascii="CorpoS" w:hAnsi="CorpoS"/>
          <w:b/>
          <w:color w:val="404040" w:themeColor="text1" w:themeTint="BF"/>
          <w:sz w:val="36"/>
        </w:rPr>
        <w:t>Electric vehicles with convenient connection</w:t>
      </w:r>
    </w:p>
    <w:p w:rsidR="00243941" w:rsidRPr="00DD1298" w:rsidRDefault="00243941" w:rsidP="000643E0">
      <w:pPr>
        <w:rPr>
          <w:rFonts w:ascii="CorpoS" w:hAnsi="CorpoS"/>
          <w:b/>
          <w:noProof/>
          <w:color w:val="404040" w:themeColor="text1" w:themeTint="BF"/>
          <w:sz w:val="36"/>
          <w:lang w:eastAsia="de-DE"/>
        </w:rPr>
      </w:pPr>
    </w:p>
    <w:p w:rsidR="00324F8E" w:rsidRPr="00DD1298" w:rsidRDefault="00480E21" w:rsidP="000643E0">
      <w:pPr>
        <w:rPr>
          <w:rFonts w:ascii="CorpoS" w:hAnsi="CorpoS" w:cs="Times New Roman"/>
        </w:rPr>
      </w:pPr>
      <w:r>
        <w:rPr>
          <w:noProof/>
          <w:sz w:val="16"/>
          <w:szCs w:val="16"/>
          <w:lang w:val="de-DE" w:eastAsia="de-DE"/>
        </w:rPr>
        <w:drawing>
          <wp:anchor distT="0" distB="0" distL="114300" distR="114300" simplePos="0" relativeHeight="251683840" behindDoc="1" locked="0" layoutInCell="1" allowOverlap="1" wp14:anchorId="28AC7A36" wp14:editId="7BD94434">
            <wp:simplePos x="0" y="0"/>
            <wp:positionH relativeFrom="column">
              <wp:posOffset>-4445</wp:posOffset>
            </wp:positionH>
            <wp:positionV relativeFrom="paragraph">
              <wp:posOffset>-2540</wp:posOffset>
            </wp:positionV>
            <wp:extent cx="5085080" cy="2859405"/>
            <wp:effectExtent l="0" t="0" r="1270" b="0"/>
            <wp:wrapThrough wrapText="bothSides">
              <wp:wrapPolygon edited="0">
                <wp:start x="0" y="0"/>
                <wp:lineTo x="0" y="21442"/>
                <wp:lineTo x="21524" y="21442"/>
                <wp:lineTo x="21524"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802_LAPP_IC-CPD_Typ2_Kupplung_Rendering_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85080" cy="2859405"/>
                    </a:xfrm>
                    <a:prstGeom prst="rect">
                      <a:avLst/>
                    </a:prstGeom>
                  </pic:spPr>
                </pic:pic>
              </a:graphicData>
            </a:graphic>
            <wp14:sizeRelH relativeFrom="page">
              <wp14:pctWidth>0</wp14:pctWidth>
            </wp14:sizeRelH>
            <wp14:sizeRelV relativeFrom="page">
              <wp14:pctHeight>0</wp14:pctHeight>
            </wp14:sizeRelV>
          </wp:anchor>
        </w:drawing>
      </w:r>
    </w:p>
    <w:p w:rsidR="00243941" w:rsidRPr="00DD1298" w:rsidRDefault="00243941" w:rsidP="000643E0">
      <w:pPr>
        <w:rPr>
          <w:rFonts w:ascii="CorpoS" w:hAnsi="CorpoS"/>
          <w:b/>
          <w:sz w:val="36"/>
        </w:rPr>
      </w:pPr>
    </w:p>
    <w:p w:rsidR="00480E21" w:rsidRDefault="00480E21" w:rsidP="0062478C">
      <w:pPr>
        <w:rPr>
          <w:rFonts w:ascii="CorpoS" w:hAnsi="CorpoS"/>
        </w:rPr>
      </w:pPr>
    </w:p>
    <w:p w:rsidR="00480E21" w:rsidRDefault="00480E21" w:rsidP="0062478C">
      <w:pPr>
        <w:rPr>
          <w:rFonts w:ascii="CorpoS" w:hAnsi="CorpoS"/>
        </w:rPr>
      </w:pPr>
    </w:p>
    <w:p w:rsidR="00480E21" w:rsidRDefault="00480E21" w:rsidP="0062478C">
      <w:pPr>
        <w:rPr>
          <w:rFonts w:ascii="CorpoS" w:hAnsi="CorpoS"/>
        </w:rPr>
      </w:pPr>
    </w:p>
    <w:p w:rsidR="00480E21" w:rsidRDefault="00480E21" w:rsidP="0062478C">
      <w:pPr>
        <w:rPr>
          <w:rFonts w:ascii="CorpoS" w:hAnsi="CorpoS"/>
        </w:rPr>
      </w:pPr>
    </w:p>
    <w:p w:rsidR="00480E21" w:rsidRDefault="00480E21" w:rsidP="0062478C">
      <w:pPr>
        <w:rPr>
          <w:rFonts w:ascii="CorpoS" w:hAnsi="CorpoS"/>
        </w:rPr>
      </w:pPr>
    </w:p>
    <w:p w:rsidR="00480E21" w:rsidRDefault="00480E21" w:rsidP="0062478C">
      <w:pPr>
        <w:rPr>
          <w:rFonts w:ascii="CorpoS" w:hAnsi="CorpoS"/>
        </w:rPr>
      </w:pPr>
    </w:p>
    <w:p w:rsidR="00480E21" w:rsidRDefault="00480E21" w:rsidP="0062478C">
      <w:pPr>
        <w:rPr>
          <w:rFonts w:ascii="CorpoS" w:hAnsi="CorpoS"/>
        </w:rPr>
      </w:pPr>
    </w:p>
    <w:p w:rsidR="00480E21" w:rsidRDefault="00480E21" w:rsidP="0062478C">
      <w:pPr>
        <w:rPr>
          <w:rFonts w:ascii="CorpoS" w:hAnsi="CorpoS"/>
        </w:rPr>
      </w:pPr>
    </w:p>
    <w:p w:rsidR="00480E21" w:rsidRDefault="00480E21" w:rsidP="0062478C">
      <w:pPr>
        <w:rPr>
          <w:rFonts w:ascii="CorpoS" w:hAnsi="CorpoS"/>
        </w:rPr>
      </w:pPr>
    </w:p>
    <w:p w:rsidR="00480E21" w:rsidRDefault="00480E21" w:rsidP="0062478C">
      <w:pPr>
        <w:rPr>
          <w:rFonts w:ascii="CorpoS" w:hAnsi="CorpoS"/>
        </w:rPr>
      </w:pPr>
    </w:p>
    <w:p w:rsidR="00480E21" w:rsidRDefault="00480E21" w:rsidP="0062478C">
      <w:pPr>
        <w:rPr>
          <w:rFonts w:ascii="CorpoS" w:hAnsi="CorpoS"/>
        </w:rPr>
      </w:pPr>
    </w:p>
    <w:p w:rsidR="00480E21" w:rsidRDefault="00480E21" w:rsidP="0062478C">
      <w:pPr>
        <w:rPr>
          <w:rFonts w:ascii="CorpoS" w:hAnsi="CorpoS"/>
        </w:rPr>
      </w:pPr>
    </w:p>
    <w:p w:rsidR="00480E21" w:rsidRDefault="00480E21" w:rsidP="0062478C">
      <w:pPr>
        <w:rPr>
          <w:rFonts w:ascii="CorpoS" w:hAnsi="CorpoS"/>
        </w:rPr>
      </w:pPr>
      <w:r w:rsidRPr="00DD1298">
        <w:rPr>
          <w:rFonts w:ascii="CorpoS" w:hAnsi="CorpoS" w:cs="Times New Roman"/>
          <w:noProof/>
          <w:color w:val="404040" w:themeColor="text1" w:themeTint="BF"/>
          <w:lang w:val="de-DE" w:eastAsia="de-DE"/>
        </w:rPr>
        <mc:AlternateContent>
          <mc:Choice Requires="wps">
            <w:drawing>
              <wp:anchor distT="45720" distB="45720" distL="114300" distR="114300" simplePos="0" relativeHeight="251682816" behindDoc="0" locked="0" layoutInCell="1" allowOverlap="1" wp14:anchorId="5F00C637" wp14:editId="3BC117E1">
                <wp:simplePos x="0" y="0"/>
                <wp:positionH relativeFrom="margin">
                  <wp:posOffset>-50800</wp:posOffset>
                </wp:positionH>
                <wp:positionV relativeFrom="paragraph">
                  <wp:posOffset>332105</wp:posOffset>
                </wp:positionV>
                <wp:extent cx="5682615" cy="1404620"/>
                <wp:effectExtent l="0" t="0" r="0" b="25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1404620"/>
                        </a:xfrm>
                        <a:prstGeom prst="rect">
                          <a:avLst/>
                        </a:prstGeom>
                        <a:solidFill>
                          <a:srgbClr val="FFFFFF"/>
                        </a:solidFill>
                        <a:ln w="9525">
                          <a:noFill/>
                          <a:miter lim="800000"/>
                          <a:headEnd/>
                          <a:tailEnd/>
                        </a:ln>
                      </wps:spPr>
                      <wps:txbx>
                        <w:txbxContent>
                          <w:p w:rsidR="00D87242" w:rsidRPr="00DD1298" w:rsidRDefault="00D87242" w:rsidP="00243941">
                            <w:pPr>
                              <w:rPr>
                                <w:rFonts w:ascii="CorpoS" w:hAnsi="CorpoS"/>
                                <w:sz w:val="20"/>
                              </w:rPr>
                            </w:pPr>
                            <w:r w:rsidRPr="00DD1298">
                              <w:rPr>
                                <w:rFonts w:ascii="CorpoS" w:hAnsi="CorpoS"/>
                                <w:sz w:val="20"/>
                              </w:rPr>
                              <w:t>Nominated for the German Design Award: The Mode 2 charging system with IP-CPD from the Lapp Group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pt;margin-top:26.15pt;width:447.4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" stroked="f">
                <v:textbox style="mso-fit-shape-to-text:t">
                  <w:txbxContent>
                    <w:p w:rsidR="00D87242" w:rsidRPr="00DD1298" w:rsidRDefault="00D87242" w:rsidP="00243941">
                      <w:pPr>
                        <w:rPr>
                          <w:rFonts w:ascii="CorpoS" w:hAnsi="CorpoS"/>
                          <w:sz w:val="20"/>
                        </w:rPr>
                      </w:pPr>
                      <w:r w:rsidRPr="00DD1298">
                        <w:rPr>
                          <w:rFonts w:ascii="CorpoS" w:hAnsi="CorpoS"/>
                          <w:sz w:val="20"/>
                        </w:rPr>
                        <w:t>Nominated for the German Design Award: The Mode 2 charging system with IP-CPD from the Lapp Group</w:t>
                      </w:r>
                    </w:p>
                  </w:txbxContent>
                </v:textbox>
                <w10:wrap type="square" anchorx="margin"/>
              </v:shape>
            </w:pict>
          </mc:Fallback>
        </mc:AlternateContent>
      </w:r>
    </w:p>
    <w:p w:rsidR="00480E21" w:rsidRDefault="00480E21" w:rsidP="0062478C">
      <w:pPr>
        <w:rPr>
          <w:rFonts w:ascii="CorpoS" w:hAnsi="CorpoS"/>
        </w:rPr>
      </w:pPr>
    </w:p>
    <w:p w:rsidR="00480E21" w:rsidRDefault="00480E21" w:rsidP="0062478C">
      <w:pPr>
        <w:rPr>
          <w:rFonts w:ascii="CorpoS" w:hAnsi="CorpoS"/>
        </w:rPr>
      </w:pPr>
      <w:bookmarkStart w:id="0" w:name="_GoBack"/>
      <w:bookmarkEnd w:id="0"/>
    </w:p>
    <w:p w:rsidR="00B5262F" w:rsidRPr="00DD1298" w:rsidRDefault="00B6459E" w:rsidP="0062478C">
      <w:pPr>
        <w:rPr>
          <w:rFonts w:ascii="CorpoS" w:hAnsi="CorpoS"/>
          <w:b/>
          <w:sz w:val="36"/>
        </w:rPr>
      </w:pPr>
      <w:r w:rsidRPr="00DD1298">
        <w:rPr>
          <w:rFonts w:ascii="CorpoS" w:hAnsi="CorpoS"/>
        </w:rPr>
        <w:t>Stuttgart, August</w:t>
      </w:r>
      <w:r w:rsidR="00480E21">
        <w:rPr>
          <w:rFonts w:ascii="CorpoS" w:hAnsi="CorpoS"/>
        </w:rPr>
        <w:t xml:space="preserve"> 9,</w:t>
      </w:r>
      <w:r w:rsidRPr="00DD1298">
        <w:rPr>
          <w:rFonts w:ascii="CorpoS" w:hAnsi="CorpoS"/>
        </w:rPr>
        <w:t xml:space="preserve"> 2017</w:t>
      </w:r>
    </w:p>
    <w:p w:rsidR="001C3AD9" w:rsidRPr="00DD1298" w:rsidRDefault="001C3AD9" w:rsidP="009F1548">
      <w:pPr>
        <w:rPr>
          <w:rFonts w:ascii="CorpoS" w:hAnsi="CorpoS" w:cs="Times New Roman"/>
          <w:lang w:eastAsia="en-GB"/>
        </w:rPr>
      </w:pPr>
    </w:p>
    <w:p w:rsidR="00C1721B" w:rsidRPr="00DD1298" w:rsidRDefault="00C1721B" w:rsidP="00C1721B">
      <w:pPr>
        <w:rPr>
          <w:rFonts w:ascii="CorpoS" w:hAnsi="CorpoS"/>
        </w:rPr>
      </w:pPr>
      <w:r w:rsidRPr="00DD1298">
        <w:rPr>
          <w:rFonts w:ascii="CorpoS" w:hAnsi="CorpoS"/>
        </w:rPr>
        <w:t xml:space="preserve">The Lapp Group has always set standards with its technical innovations and high quality, but now </w:t>
      </w:r>
      <w:r w:rsidR="003C2B57">
        <w:rPr>
          <w:rFonts w:ascii="CorpoS" w:hAnsi="CorpoS"/>
        </w:rPr>
        <w:t>they are</w:t>
      </w:r>
      <w:r w:rsidRPr="00DD1298">
        <w:rPr>
          <w:rFonts w:ascii="CorpoS" w:hAnsi="CorpoS"/>
        </w:rPr>
        <w:t xml:space="preserve"> increasingly doing the same with its exceptional design. A product from Lapp Systems has now been nominated for the German Design Award 2018 - the Mode 2 charging system with “In Cable Control and Protection Device” (IC-CPD), a “charging station to go” that allows electric vehicles to be charged using the conventional mains supply. </w:t>
      </w:r>
    </w:p>
    <w:p w:rsidR="00DF57AB" w:rsidRPr="00DD1298" w:rsidRDefault="00DF57AB" w:rsidP="009F1548">
      <w:pPr>
        <w:rPr>
          <w:rFonts w:ascii="CorpoS" w:hAnsi="CorpoS"/>
        </w:rPr>
      </w:pPr>
    </w:p>
    <w:p w:rsidR="00DF57AB" w:rsidRPr="00DD1298" w:rsidRDefault="00DF57AB" w:rsidP="00DF57AB">
      <w:pPr>
        <w:autoSpaceDE w:val="0"/>
        <w:autoSpaceDN w:val="0"/>
        <w:adjustRightInd w:val="0"/>
        <w:rPr>
          <w:rFonts w:ascii="CorpoS" w:hAnsi="CorpoS"/>
        </w:rPr>
      </w:pPr>
      <w:r w:rsidRPr="00DD1298">
        <w:rPr>
          <w:rFonts w:ascii="CorpoS" w:hAnsi="CorpoS"/>
        </w:rPr>
        <w:t xml:space="preserve">The German Design Award recognises manufacturers and designers of innovative products that are pioneering in the German and international design environment. This is ensured by an international jury made up of high-level experts. “The nomination reinforces our plans to place an increasing focus on design”, says Karl </w:t>
      </w:r>
      <w:proofErr w:type="spellStart"/>
      <w:r w:rsidRPr="00DD1298">
        <w:rPr>
          <w:rFonts w:ascii="CorpoS" w:hAnsi="CorpoS"/>
        </w:rPr>
        <w:t>Knezar</w:t>
      </w:r>
      <w:proofErr w:type="spellEnd"/>
      <w:r w:rsidRPr="00DD1298">
        <w:rPr>
          <w:rFonts w:ascii="CorpoS" w:hAnsi="CorpoS"/>
        </w:rPr>
        <w:t xml:space="preserve">, the Head of Automotive Business at Lapp Systems. “A charging system has to blend harmoniously into the overall vehicle concept”. “Even making it onto the shortlist is a huge honour”, says a delighted Sven von </w:t>
      </w:r>
      <w:proofErr w:type="spellStart"/>
      <w:r w:rsidRPr="00DD1298">
        <w:rPr>
          <w:rFonts w:ascii="CorpoS" w:hAnsi="CorpoS"/>
        </w:rPr>
        <w:t>Boetticher</w:t>
      </w:r>
      <w:proofErr w:type="spellEnd"/>
      <w:r w:rsidRPr="00DD1298">
        <w:rPr>
          <w:rFonts w:ascii="CorpoS" w:hAnsi="CorpoS"/>
        </w:rPr>
        <w:t xml:space="preserve"> from the Stuttgart design </w:t>
      </w:r>
      <w:r w:rsidR="004071D9">
        <w:rPr>
          <w:rFonts w:ascii="CorpoS" w:hAnsi="CorpoS"/>
        </w:rPr>
        <w:t>firm</w:t>
      </w:r>
      <w:r w:rsidRPr="00DD1298">
        <w:rPr>
          <w:rFonts w:ascii="CorpoS" w:hAnsi="CorpoS"/>
        </w:rPr>
        <w:t xml:space="preserve"> ID AID, which is responsible for the design of the charging system and has already developed a number of projects for Lapp Systems, including charging systems for BMW. </w:t>
      </w:r>
    </w:p>
    <w:p w:rsidR="00DF57AB" w:rsidRPr="00DD1298" w:rsidRDefault="00DF57AB" w:rsidP="00DF57AB">
      <w:pPr>
        <w:autoSpaceDE w:val="0"/>
        <w:autoSpaceDN w:val="0"/>
        <w:adjustRightInd w:val="0"/>
        <w:rPr>
          <w:rFonts w:ascii="CorpoS" w:hAnsi="CorpoS"/>
        </w:rPr>
      </w:pPr>
    </w:p>
    <w:p w:rsidR="00DF57AB" w:rsidRPr="00DD1298" w:rsidRDefault="00163647" w:rsidP="00DF57AB">
      <w:pPr>
        <w:autoSpaceDE w:val="0"/>
        <w:autoSpaceDN w:val="0"/>
        <w:adjustRightInd w:val="0"/>
        <w:rPr>
          <w:rFonts w:ascii="CorpoS" w:hAnsi="CorpoS"/>
        </w:rPr>
      </w:pPr>
      <w:r w:rsidRPr="00DD1298">
        <w:rPr>
          <w:rFonts w:ascii="CorpoS" w:hAnsi="CorpoS"/>
        </w:rPr>
        <w:t xml:space="preserve">The nomination for the Mode-2 charging system with IC-CPD is sure to contribute to the spread of electric mobility. To date, car manufacturers have tended to neglect charging from a domestic socket - known as Mode-2 charging - and viewed it as an emergency solution. But </w:t>
      </w:r>
      <w:r w:rsidRPr="00DD1298">
        <w:rPr>
          <w:rFonts w:ascii="CorpoS" w:hAnsi="CorpoS"/>
        </w:rPr>
        <w:lastRenderedPageBreak/>
        <w:t xml:space="preserve">the industry has now recognised that this type of charging will be hugely important in the future. Alongside the technology, achieving widespread acceptance calls for a successful design, easy handling, excellent convenience and identification with the car manufacturer's brand. </w:t>
      </w:r>
    </w:p>
    <w:p w:rsidR="00E4547C" w:rsidRPr="00DD1298" w:rsidRDefault="00E4547C" w:rsidP="00DF57AB">
      <w:pPr>
        <w:autoSpaceDE w:val="0"/>
        <w:autoSpaceDN w:val="0"/>
        <w:adjustRightInd w:val="0"/>
        <w:rPr>
          <w:rFonts w:ascii="CorpoS" w:hAnsi="CorpoS"/>
        </w:rPr>
      </w:pPr>
    </w:p>
    <w:p w:rsidR="008303E7" w:rsidRPr="00DD1298" w:rsidRDefault="00E4547C" w:rsidP="008303E7">
      <w:pPr>
        <w:autoSpaceDE w:val="0"/>
        <w:autoSpaceDN w:val="0"/>
        <w:adjustRightInd w:val="0"/>
        <w:rPr>
          <w:rFonts w:ascii="CorpoS" w:hAnsi="CorpoS"/>
        </w:rPr>
      </w:pPr>
      <w:r w:rsidRPr="00DD1298">
        <w:rPr>
          <w:rFonts w:ascii="CorpoS" w:hAnsi="CorpoS"/>
        </w:rPr>
        <w:t xml:space="preserve">This gap is precisely where Lapp has positioned itself with its charging system with IC-CPD, which features numerous technical innovations such as higher charging currents and electrical protection functions. </w:t>
      </w:r>
      <w:r w:rsidR="004071D9">
        <w:rPr>
          <w:rFonts w:ascii="CorpoS" w:hAnsi="CorpoS"/>
        </w:rPr>
        <w:t>Among</w:t>
      </w:r>
      <w:r w:rsidRPr="00DD1298">
        <w:rPr>
          <w:rFonts w:ascii="CorpoS" w:hAnsi="CorpoS"/>
        </w:rPr>
        <w:t xml:space="preserve"> the highlights are the interchangeable mains cables, which allow drivers to connect to numerous</w:t>
      </w:r>
      <w:r w:rsidR="004071D9">
        <w:rPr>
          <w:rFonts w:ascii="CorpoS" w:hAnsi="CorpoS"/>
        </w:rPr>
        <w:t xml:space="preserve"> types of</w:t>
      </w:r>
      <w:r w:rsidRPr="00DD1298">
        <w:rPr>
          <w:rFonts w:ascii="CorpoS" w:hAnsi="CorpoS"/>
        </w:rPr>
        <w:t xml:space="preserve"> sockets worldwide. Locking the mains cable on the box, where a sliding mechanism enables it to be intuitively released in just two steps, is a great example of how form and function have been combined. This is what the German Design Award is all about, assessing criteria such as functionality and operability, design quality and level of innovation. </w:t>
      </w:r>
    </w:p>
    <w:p w:rsidR="008303E7" w:rsidRPr="00DD1298" w:rsidRDefault="008303E7" w:rsidP="008303E7">
      <w:pPr>
        <w:autoSpaceDE w:val="0"/>
        <w:autoSpaceDN w:val="0"/>
        <w:adjustRightInd w:val="0"/>
        <w:rPr>
          <w:rFonts w:ascii="CorpoS" w:hAnsi="CorpoS"/>
        </w:rPr>
      </w:pPr>
    </w:p>
    <w:p w:rsidR="000C2447" w:rsidRPr="00DD1298" w:rsidRDefault="008303E7" w:rsidP="008303E7">
      <w:pPr>
        <w:autoSpaceDE w:val="0"/>
        <w:autoSpaceDN w:val="0"/>
        <w:adjustRightInd w:val="0"/>
        <w:rPr>
          <w:rFonts w:ascii="CorpoS" w:hAnsi="CorpoS"/>
        </w:rPr>
      </w:pPr>
      <w:r w:rsidRPr="00DD1298">
        <w:rPr>
          <w:rFonts w:ascii="CorpoS" w:hAnsi="CorpoS"/>
        </w:rPr>
        <w:t xml:space="preserve">Brand value and branding are explicitly mentioned in the assessment categories. Lapp is going in a new direction here. The charging system is designed to enable car manufacturers to incorporate their own design and integrate it into the brand experience. Lapp Systems is the first manufacturer to consistently offer this, and the design prize nomination shows it has been a success. According to Karl </w:t>
      </w:r>
      <w:proofErr w:type="spellStart"/>
      <w:r w:rsidRPr="00DD1298">
        <w:rPr>
          <w:rFonts w:ascii="CorpoS" w:hAnsi="CorpoS"/>
        </w:rPr>
        <w:t>Knezar</w:t>
      </w:r>
      <w:proofErr w:type="spellEnd"/>
      <w:r w:rsidRPr="00DD1298">
        <w:rPr>
          <w:rFonts w:ascii="CorpoS" w:hAnsi="CorpoS"/>
        </w:rPr>
        <w:t xml:space="preserve">, a major order from the first customer </w:t>
      </w:r>
      <w:r w:rsidR="004071D9">
        <w:rPr>
          <w:rFonts w:ascii="CorpoS" w:hAnsi="CorpoS"/>
        </w:rPr>
        <w:t>–</w:t>
      </w:r>
      <w:r w:rsidRPr="00DD1298">
        <w:rPr>
          <w:rFonts w:ascii="CorpoS" w:hAnsi="CorpoS"/>
        </w:rPr>
        <w:t xml:space="preserve"> a</w:t>
      </w:r>
      <w:r w:rsidR="004071D9">
        <w:rPr>
          <w:rFonts w:ascii="CorpoS" w:hAnsi="CorpoS"/>
        </w:rPr>
        <w:t xml:space="preserve"> renowned</w:t>
      </w:r>
      <w:r w:rsidRPr="00DD1298">
        <w:rPr>
          <w:rFonts w:ascii="CorpoS" w:hAnsi="CorpoS"/>
        </w:rPr>
        <w:t xml:space="preserve"> premium manufacturer - is currently using up all of Lapp Systems’ production capacity, with other manufacturers already expressing considerable interest.</w:t>
      </w:r>
    </w:p>
    <w:p w:rsidR="00DF57AB" w:rsidRPr="00DD1298" w:rsidRDefault="00DF57AB" w:rsidP="009F1548">
      <w:pPr>
        <w:rPr>
          <w:rFonts w:ascii="CorpoS" w:hAnsi="CorpoS"/>
        </w:rPr>
      </w:pPr>
    </w:p>
    <w:p w:rsidR="00145129" w:rsidRPr="00DD1298" w:rsidRDefault="00145129" w:rsidP="009F1548">
      <w:pPr>
        <w:rPr>
          <w:rFonts w:ascii="CorpoS" w:hAnsi="CorpoS" w:cs="Times New Roman"/>
        </w:rPr>
      </w:pPr>
      <w:r w:rsidRPr="00DD1298">
        <w:rPr>
          <w:rFonts w:ascii="CorpoS" w:hAnsi="CorpoS"/>
        </w:rPr>
        <w:t>The IC-CPD is due to be launched in 2018. A smartphone app with a range of convenient functions is also planned</w:t>
      </w:r>
      <w:r w:rsidR="004071D9">
        <w:rPr>
          <w:rFonts w:ascii="CorpoS" w:hAnsi="CorpoS"/>
        </w:rPr>
        <w:t xml:space="preserve"> for the third quarter of 2018</w:t>
      </w:r>
      <w:r w:rsidRPr="00DD1298">
        <w:rPr>
          <w:rFonts w:ascii="CorpoS" w:hAnsi="CorpoS"/>
        </w:rPr>
        <w:t xml:space="preserve">. </w:t>
      </w:r>
    </w:p>
    <w:p w:rsidR="00FA75E0" w:rsidRPr="00DD1298" w:rsidRDefault="00FA75E0" w:rsidP="009F1548">
      <w:pPr>
        <w:rPr>
          <w:rFonts w:ascii="CorpoS" w:hAnsi="CorpoS" w:cs="Times New Roman"/>
        </w:rPr>
      </w:pPr>
      <w:r w:rsidRPr="00DD1298">
        <w:rPr>
          <w:rFonts w:ascii="CorpoS" w:hAnsi="CorpoS"/>
        </w:rPr>
        <w:t xml:space="preserve"> </w:t>
      </w:r>
    </w:p>
    <w:p w:rsidR="004071D9" w:rsidRDefault="004071D9" w:rsidP="004071D9">
      <w:pPr>
        <w:rPr>
          <w:rFonts w:ascii="CorpoS" w:hAnsi="CorpoS" w:cs="Times New Roman"/>
          <w:lang w:val="de-DE" w:eastAsia="en-GB"/>
        </w:rPr>
      </w:pPr>
      <w:r>
        <w:rPr>
          <w:rFonts w:ascii="CorpoS" w:hAnsi="CorpoS" w:cs="Times New Roman"/>
          <w:noProof/>
          <w:lang w:val="de-DE" w:eastAsia="de-DE"/>
        </w:rPr>
        <w:drawing>
          <wp:inline distT="0" distB="0" distL="0" distR="0" wp14:anchorId="771FFDE3" wp14:editId="215BE8A6">
            <wp:extent cx="3788228" cy="2249261"/>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A18_HO_NOMINEE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95295" cy="2253457"/>
                    </a:xfrm>
                    <a:prstGeom prst="rect">
                      <a:avLst/>
                    </a:prstGeom>
                  </pic:spPr>
                </pic:pic>
              </a:graphicData>
            </a:graphic>
          </wp:inline>
        </w:drawing>
      </w:r>
    </w:p>
    <w:p w:rsidR="004071D9" w:rsidRDefault="004071D9" w:rsidP="004071D9">
      <w:pPr>
        <w:rPr>
          <w:rFonts w:ascii="CorpoS" w:hAnsi="CorpoS" w:cs="Times New Roman"/>
          <w:lang w:val="de-DE" w:eastAsia="en-GB"/>
        </w:rPr>
      </w:pPr>
    </w:p>
    <w:p w:rsidR="004071D9" w:rsidRPr="004071D9" w:rsidRDefault="004071D9" w:rsidP="004071D9">
      <w:pPr>
        <w:rPr>
          <w:rFonts w:ascii="CorpoS" w:hAnsi="CorpoS" w:cs="Times New Roman"/>
          <w:lang w:val="en-US" w:eastAsia="en-GB"/>
        </w:rPr>
      </w:pPr>
      <w:r w:rsidRPr="004071D9">
        <w:rPr>
          <w:rFonts w:ascii="CorpoS" w:hAnsi="CorpoS" w:cs="Times New Roman"/>
          <w:lang w:val="en-US" w:eastAsia="en-GB"/>
        </w:rPr>
        <w:t>Image</w:t>
      </w:r>
      <w:r w:rsidRPr="004071D9">
        <w:rPr>
          <w:rFonts w:ascii="CorpoS" w:hAnsi="CorpoS" w:cs="Times New Roman"/>
          <w:lang w:val="en-US" w:eastAsia="en-GB"/>
        </w:rPr>
        <w:t xml:space="preserve"> 2: </w:t>
      </w:r>
      <w:r w:rsidRPr="004071D9">
        <w:rPr>
          <w:rFonts w:ascii="CorpoS" w:hAnsi="CorpoS" w:cs="Times New Roman"/>
          <w:lang w:val="en-US" w:eastAsia="en-GB"/>
        </w:rPr>
        <w:t>The</w:t>
      </w:r>
      <w:r w:rsidRPr="004071D9">
        <w:rPr>
          <w:rFonts w:ascii="CorpoS" w:hAnsi="CorpoS" w:cs="Times New Roman"/>
          <w:lang w:val="en-US" w:eastAsia="en-GB"/>
        </w:rPr>
        <w:t xml:space="preserve"> German Design Award </w:t>
      </w:r>
      <w:r w:rsidRPr="004071D9">
        <w:rPr>
          <w:rFonts w:ascii="CorpoS" w:hAnsi="CorpoS" w:cs="Times New Roman"/>
          <w:lang w:val="en-US" w:eastAsia="en-GB"/>
        </w:rPr>
        <w:t>is</w:t>
      </w:r>
      <w:r w:rsidRPr="004071D9">
        <w:rPr>
          <w:rFonts w:ascii="CorpoS" w:hAnsi="CorpoS" w:cs="Times New Roman"/>
          <w:lang w:val="en-US" w:eastAsia="en-GB"/>
        </w:rPr>
        <w:t xml:space="preserve"> </w:t>
      </w:r>
      <w:r w:rsidRPr="004071D9">
        <w:rPr>
          <w:rFonts w:ascii="CorpoS" w:hAnsi="CorpoS" w:cs="Times New Roman"/>
          <w:lang w:val="en-US" w:eastAsia="en-GB"/>
        </w:rPr>
        <w:t>one of the</w:t>
      </w:r>
      <w:r>
        <w:rPr>
          <w:rFonts w:ascii="CorpoS" w:hAnsi="CorpoS" w:cs="Times New Roman"/>
          <w:lang w:val="en-US" w:eastAsia="en-GB"/>
        </w:rPr>
        <w:t xml:space="preserve"> most prestigious design awards</w:t>
      </w:r>
    </w:p>
    <w:p w:rsidR="004C2E91" w:rsidRPr="004071D9" w:rsidRDefault="004C2E91" w:rsidP="0062478C">
      <w:pPr>
        <w:rPr>
          <w:rFonts w:ascii="CorpoS" w:hAnsi="CorpoS" w:cs="Times New Roman"/>
          <w:lang w:val="en-US" w:eastAsia="en-GB"/>
        </w:rPr>
      </w:pPr>
    </w:p>
    <w:p w:rsidR="007A6964" w:rsidRPr="004071D9" w:rsidRDefault="004071D9" w:rsidP="007A6964">
      <w:pPr>
        <w:pStyle w:val="StandardWeb"/>
        <w:spacing w:before="0" w:beforeAutospacing="0" w:after="0" w:afterAutospacing="0"/>
        <w:rPr>
          <w:rStyle w:val="Fett"/>
          <w:rFonts w:ascii="CorpoS" w:hAnsi="CorpoS"/>
          <w:b w:val="0"/>
          <w:bCs w:val="0"/>
          <w:lang w:val="en-US"/>
        </w:rPr>
      </w:pPr>
      <w:r>
        <w:rPr>
          <w:rStyle w:val="Fett"/>
          <w:rFonts w:ascii="CorpoS" w:hAnsi="CorpoS"/>
          <w:iCs/>
        </w:rPr>
        <w:t>Image 1:</w:t>
      </w:r>
      <w:r w:rsidR="007A6964" w:rsidRPr="00DD1298">
        <w:rPr>
          <w:rStyle w:val="Fett"/>
          <w:rFonts w:ascii="CorpoS" w:hAnsi="CorpoS"/>
          <w:iCs/>
        </w:rPr>
        <w:t xml:space="preserve"> </w:t>
      </w:r>
      <w:r>
        <w:rPr>
          <w:rStyle w:val="Fett"/>
          <w:rFonts w:ascii="CorpoS" w:hAnsi="CorpoS"/>
          <w:iCs/>
        </w:rPr>
        <w:t>F</w:t>
      </w:r>
      <w:r w:rsidR="007A6964" w:rsidRPr="00DD1298">
        <w:rPr>
          <w:rStyle w:val="Fett"/>
          <w:rFonts w:ascii="CorpoS" w:hAnsi="CorpoS"/>
          <w:iCs/>
        </w:rPr>
        <w:t xml:space="preserve">ind the image in printable quality </w:t>
      </w:r>
      <w:hyperlink r:id="rId11" w:history="1">
        <w:r w:rsidRPr="004071D9">
          <w:rPr>
            <w:rStyle w:val="Hyperlink"/>
            <w:rFonts w:ascii="CorpoS" w:hAnsi="CorpoS"/>
            <w:lang w:val="en-US"/>
          </w:rPr>
          <w:t>her</w:t>
        </w:r>
      </w:hyperlink>
      <w:r w:rsidRPr="004071D9">
        <w:rPr>
          <w:rStyle w:val="Hyperlink"/>
          <w:rFonts w:ascii="CorpoS" w:hAnsi="CorpoS"/>
          <w:lang w:val="en-US"/>
        </w:rPr>
        <w:t>e</w:t>
      </w:r>
    </w:p>
    <w:p w:rsidR="004071D9" w:rsidRPr="004071D9" w:rsidRDefault="004071D9" w:rsidP="004071D9">
      <w:pPr>
        <w:pStyle w:val="StandardWeb"/>
        <w:spacing w:before="0" w:beforeAutospacing="0" w:after="0" w:afterAutospacing="0"/>
        <w:rPr>
          <w:rStyle w:val="Fett"/>
          <w:rFonts w:ascii="CorpoS" w:hAnsi="CorpoS"/>
          <w:b w:val="0"/>
          <w:bCs w:val="0"/>
        </w:rPr>
      </w:pPr>
      <w:r w:rsidRPr="004071D9">
        <w:rPr>
          <w:rFonts w:ascii="CorpoS" w:hAnsi="CorpoS"/>
          <w:b/>
        </w:rPr>
        <w:t>Image 2</w:t>
      </w:r>
      <w:r w:rsidRPr="004071D9">
        <w:rPr>
          <w:rStyle w:val="Fett"/>
          <w:rFonts w:ascii="CorpoS" w:hAnsi="CorpoS"/>
          <w:b w:val="0"/>
          <w:iCs/>
        </w:rPr>
        <w:t xml:space="preserve">: </w:t>
      </w:r>
      <w:r w:rsidRPr="004071D9">
        <w:rPr>
          <w:rStyle w:val="Fett"/>
          <w:rFonts w:ascii="CorpoS" w:hAnsi="CorpoS"/>
          <w:iCs/>
        </w:rPr>
        <w:t>Find the image in printable quality</w:t>
      </w:r>
      <w:r w:rsidRPr="004071D9">
        <w:rPr>
          <w:rStyle w:val="Fett"/>
          <w:rFonts w:ascii="CorpoS" w:hAnsi="CorpoS"/>
          <w:b w:val="0"/>
          <w:iCs/>
        </w:rPr>
        <w:t xml:space="preserve"> </w:t>
      </w:r>
      <w:hyperlink r:id="rId12" w:history="1">
        <w:r>
          <w:rPr>
            <w:rStyle w:val="Hyperlink"/>
            <w:rFonts w:ascii="CorpoS" w:hAnsi="CorpoS"/>
            <w:lang w:val="en-US"/>
          </w:rPr>
          <w:t>h</w:t>
        </w:r>
        <w:r w:rsidRPr="004071D9">
          <w:rPr>
            <w:rStyle w:val="Hyperlink"/>
            <w:rFonts w:ascii="CorpoS" w:hAnsi="CorpoS"/>
            <w:lang w:val="en-US"/>
          </w:rPr>
          <w:t>er</w:t>
        </w:r>
      </w:hyperlink>
      <w:r w:rsidRPr="004071D9">
        <w:rPr>
          <w:rStyle w:val="Hyperlink"/>
          <w:rFonts w:ascii="CorpoS" w:hAnsi="CorpoS"/>
          <w:lang w:val="en-US"/>
        </w:rPr>
        <w:t>e</w:t>
      </w:r>
    </w:p>
    <w:p w:rsidR="00192121" w:rsidRPr="00DD1298" w:rsidRDefault="00192121" w:rsidP="0062478C">
      <w:pPr>
        <w:rPr>
          <w:rFonts w:ascii="CorpoS" w:hAnsi="CorpoS" w:cs="Times New Roman"/>
          <w:lang w:eastAsia="en-GB"/>
        </w:rPr>
      </w:pPr>
    </w:p>
    <w:p w:rsidR="002D43CB" w:rsidRPr="00DD1298" w:rsidRDefault="002D43CB" w:rsidP="007C6BC2">
      <w:pPr>
        <w:rPr>
          <w:rFonts w:ascii="CorpoS" w:eastAsia="Times New Roman" w:hAnsi="CorpoS" w:cs="Times New Roman"/>
          <w:b/>
          <w:bCs/>
          <w:lang w:eastAsia="en-GB"/>
        </w:rPr>
      </w:pPr>
    </w:p>
    <w:p w:rsidR="000E70DF" w:rsidRPr="00DD1298" w:rsidRDefault="000E70DF" w:rsidP="007C6BC2">
      <w:pPr>
        <w:rPr>
          <w:rFonts w:ascii="CorpoS" w:eastAsia="Times New Roman" w:hAnsi="CorpoS" w:cs="Times New Roman"/>
          <w:b/>
          <w:bCs/>
        </w:rPr>
      </w:pPr>
      <w:r w:rsidRPr="00DD1298">
        <w:rPr>
          <w:rFonts w:ascii="CorpoS" w:hAnsi="CorpoS"/>
          <w:b/>
          <w:bCs/>
        </w:rPr>
        <w:lastRenderedPageBreak/>
        <w:t>Press contact</w:t>
      </w:r>
    </w:p>
    <w:p w:rsidR="00780BD3" w:rsidRPr="00DD1298" w:rsidRDefault="00780BD3" w:rsidP="007C6BC2">
      <w:pPr>
        <w:pStyle w:val="StandardWeb"/>
        <w:rPr>
          <w:rFonts w:ascii="CorpoS" w:hAnsi="CorpoS"/>
        </w:rPr>
      </w:pPr>
      <w:r w:rsidRPr="00DD1298">
        <w:rPr>
          <w:rStyle w:val="Fett"/>
          <w:rFonts w:ascii="CorpoS" w:hAnsi="CorpoS"/>
        </w:rPr>
        <w:t>Dr Markus Müller</w:t>
      </w:r>
      <w:r w:rsidRPr="00DD1298">
        <w:rPr>
          <w:rStyle w:val="Fett"/>
          <w:rFonts w:ascii="CorpoS" w:hAnsi="CorpoS"/>
        </w:rPr>
        <w:tab/>
      </w:r>
      <w:r w:rsidRPr="00DD1298">
        <w:rPr>
          <w:rStyle w:val="Fett"/>
          <w:rFonts w:ascii="CorpoS" w:hAnsi="CorpoS"/>
        </w:rPr>
        <w:tab/>
      </w:r>
      <w:r w:rsidRPr="00DD1298">
        <w:rPr>
          <w:rStyle w:val="Fett"/>
          <w:rFonts w:ascii="CorpoS" w:hAnsi="CorpoS"/>
        </w:rPr>
        <w:tab/>
      </w:r>
      <w:r w:rsidRPr="00DD1298">
        <w:rPr>
          <w:rStyle w:val="Fett"/>
          <w:rFonts w:ascii="CorpoS" w:hAnsi="CorpoS"/>
        </w:rPr>
        <w:tab/>
      </w:r>
      <w:r w:rsidRPr="00DD1298">
        <w:rPr>
          <w:rStyle w:val="Fett"/>
          <w:rFonts w:ascii="CorpoS" w:hAnsi="CorpoS"/>
        </w:rPr>
        <w:tab/>
      </w:r>
      <w:proofErr w:type="spellStart"/>
      <w:r w:rsidRPr="00DD1298">
        <w:rPr>
          <w:rStyle w:val="Fett"/>
          <w:rFonts w:ascii="CorpoS" w:hAnsi="CorpoS"/>
        </w:rPr>
        <w:t>Irmgard</w:t>
      </w:r>
      <w:proofErr w:type="spellEnd"/>
      <w:r w:rsidRPr="00DD1298">
        <w:rPr>
          <w:rStyle w:val="Fett"/>
          <w:rFonts w:ascii="CorpoS" w:hAnsi="CorpoS"/>
        </w:rPr>
        <w:t xml:space="preserve"> </w:t>
      </w:r>
      <w:proofErr w:type="spellStart"/>
      <w:r w:rsidRPr="00DD1298">
        <w:rPr>
          <w:rStyle w:val="Fett"/>
          <w:rFonts w:ascii="CorpoS" w:hAnsi="CorpoS"/>
        </w:rPr>
        <w:t>Nille</w:t>
      </w:r>
      <w:proofErr w:type="spellEnd"/>
    </w:p>
    <w:p w:rsidR="003E67C9" w:rsidRPr="00DD1298" w:rsidRDefault="00780BD3" w:rsidP="000865D7">
      <w:pPr>
        <w:pStyle w:val="StandardWeb"/>
        <w:spacing w:before="0" w:beforeAutospacing="0" w:after="0" w:afterAutospacing="0"/>
        <w:rPr>
          <w:rFonts w:ascii="CorpoS" w:hAnsi="CorpoS"/>
        </w:rPr>
      </w:pPr>
      <w:r w:rsidRPr="00DD1298">
        <w:rPr>
          <w:rFonts w:ascii="CorpoS" w:hAnsi="CorpoS"/>
        </w:rPr>
        <w:t>Tel.: +49 (0)711/7838-5170</w:t>
      </w:r>
      <w:r w:rsidRPr="00DD1298">
        <w:rPr>
          <w:rFonts w:ascii="CorpoS" w:hAnsi="CorpoS"/>
        </w:rPr>
        <w:tab/>
      </w:r>
      <w:r w:rsidRPr="00DD1298">
        <w:rPr>
          <w:rFonts w:ascii="CorpoS" w:hAnsi="CorpoS"/>
        </w:rPr>
        <w:tab/>
      </w:r>
      <w:r w:rsidRPr="00DD1298">
        <w:rPr>
          <w:rFonts w:ascii="CorpoS" w:hAnsi="CorpoS"/>
        </w:rPr>
        <w:tab/>
      </w:r>
      <w:r w:rsidRPr="00DD1298">
        <w:rPr>
          <w:rFonts w:ascii="CorpoS" w:hAnsi="CorpoS"/>
        </w:rPr>
        <w:tab/>
        <w:t>Tel.: +49 (0)711/7838–2490</w:t>
      </w:r>
      <w:r w:rsidRPr="00DD1298">
        <w:rPr>
          <w:rFonts w:ascii="CorpoS" w:hAnsi="CorpoS"/>
        </w:rPr>
        <w:br/>
        <w:t>Mobile: +49 (0)172/1022713</w:t>
      </w:r>
      <w:r w:rsidRPr="00DD1298">
        <w:rPr>
          <w:rFonts w:ascii="CorpoS" w:hAnsi="CorpoS"/>
        </w:rPr>
        <w:tab/>
      </w:r>
      <w:r w:rsidRPr="00DD1298">
        <w:rPr>
          <w:rFonts w:ascii="CorpoS" w:hAnsi="CorpoS"/>
        </w:rPr>
        <w:tab/>
      </w:r>
      <w:r w:rsidRPr="00DD1298">
        <w:rPr>
          <w:rFonts w:ascii="CorpoS" w:hAnsi="CorpoS"/>
        </w:rPr>
        <w:tab/>
        <w:t>Mobile: +49(0)160/97346822</w:t>
      </w:r>
      <w:r w:rsidRPr="00DD1298">
        <w:rPr>
          <w:rFonts w:ascii="CorpoS" w:hAnsi="CorpoS"/>
        </w:rPr>
        <w:br/>
      </w:r>
      <w:hyperlink r:id="rId13" w:history="1">
        <w:r w:rsidRPr="00DD1298">
          <w:rPr>
            <w:rStyle w:val="Hyperlink"/>
            <w:rFonts w:ascii="CorpoS" w:hAnsi="CorpoS"/>
            <w:color w:val="auto"/>
          </w:rPr>
          <w:t>markus.j.mueller@lappgroup.com</w:t>
        </w:r>
      </w:hyperlink>
      <w:r w:rsidRPr="00DD1298">
        <w:rPr>
          <w:rFonts w:ascii="CorpoS" w:hAnsi="CorpoS"/>
        </w:rPr>
        <w:t xml:space="preserve"> </w:t>
      </w:r>
      <w:r w:rsidRPr="00DD1298">
        <w:rPr>
          <w:rFonts w:ascii="CorpoS" w:hAnsi="CorpoS"/>
        </w:rPr>
        <w:tab/>
      </w:r>
      <w:r w:rsidRPr="00DD1298">
        <w:rPr>
          <w:rFonts w:ascii="CorpoS" w:hAnsi="CorpoS"/>
        </w:rPr>
        <w:tab/>
      </w:r>
      <w:r w:rsidR="004208C4">
        <w:rPr>
          <w:rFonts w:ascii="CorpoS" w:hAnsi="CorpoS"/>
        </w:rPr>
        <w:tab/>
      </w:r>
      <w:hyperlink r:id="rId14" w:history="1">
        <w:r w:rsidRPr="00DD1298">
          <w:rPr>
            <w:rStyle w:val="Hyperlink"/>
            <w:rFonts w:ascii="CorpoS" w:hAnsi="CorpoS"/>
            <w:color w:val="auto"/>
          </w:rPr>
          <w:t>irmgard.nille@in-press.de</w:t>
        </w:r>
      </w:hyperlink>
      <w:r w:rsidRPr="00DD1298">
        <w:rPr>
          <w:rFonts w:ascii="CorpoS" w:hAnsi="CorpoS"/>
        </w:rPr>
        <w:t xml:space="preserve"> </w:t>
      </w:r>
    </w:p>
    <w:p w:rsidR="003E67C9" w:rsidRPr="00DD1298" w:rsidRDefault="003E67C9" w:rsidP="000865D7">
      <w:pPr>
        <w:pStyle w:val="StandardWeb"/>
        <w:spacing w:before="0" w:beforeAutospacing="0" w:after="0" w:afterAutospacing="0"/>
        <w:rPr>
          <w:rStyle w:val="Fett"/>
          <w:rFonts w:ascii="CorpoS" w:hAnsi="CorpoS"/>
          <w:iCs/>
        </w:rPr>
      </w:pPr>
    </w:p>
    <w:p w:rsidR="000865D7" w:rsidRPr="003C2B57" w:rsidRDefault="00B6459E" w:rsidP="000865D7">
      <w:pPr>
        <w:pStyle w:val="StandardWeb"/>
        <w:spacing w:before="0" w:beforeAutospacing="0" w:after="0" w:afterAutospacing="0"/>
        <w:rPr>
          <w:rFonts w:ascii="CorpoS" w:hAnsi="CorpoS"/>
          <w:lang w:val="de-DE"/>
        </w:rPr>
      </w:pPr>
      <w:r w:rsidRPr="003C2B57">
        <w:rPr>
          <w:rStyle w:val="Fett"/>
          <w:rFonts w:ascii="CorpoS" w:hAnsi="CorpoS"/>
          <w:iCs/>
          <w:lang w:val="de-DE"/>
        </w:rPr>
        <w:t>U.I. Lapp GmbH</w:t>
      </w:r>
      <w:r w:rsidRPr="003C2B57">
        <w:rPr>
          <w:rFonts w:ascii="CorpoS" w:hAnsi="CorpoS"/>
          <w:i/>
          <w:lang w:val="de-DE"/>
        </w:rPr>
        <w:br/>
      </w:r>
      <w:r w:rsidRPr="003C2B57">
        <w:rPr>
          <w:rStyle w:val="Hervorhebung"/>
          <w:rFonts w:ascii="CorpoS" w:hAnsi="CorpoS"/>
          <w:i w:val="0"/>
          <w:lang w:val="de-DE"/>
        </w:rPr>
        <w:t>Schulze-Delitzsch-Straße 25</w:t>
      </w:r>
      <w:r w:rsidRPr="003C2B57">
        <w:rPr>
          <w:rFonts w:ascii="CorpoS" w:hAnsi="CorpoS"/>
          <w:i/>
          <w:lang w:val="de-DE"/>
        </w:rPr>
        <w:br/>
      </w:r>
      <w:r w:rsidRPr="003C2B57">
        <w:rPr>
          <w:rStyle w:val="Hervorhebung"/>
          <w:rFonts w:ascii="CorpoS" w:hAnsi="CorpoS"/>
          <w:i w:val="0"/>
          <w:lang w:val="de-DE"/>
        </w:rPr>
        <w:t>D-70565 Stuttgart</w:t>
      </w:r>
    </w:p>
    <w:p w:rsidR="000865D7" w:rsidRPr="003C2B57" w:rsidRDefault="000865D7" w:rsidP="000865D7">
      <w:pPr>
        <w:pStyle w:val="StandardWeb"/>
        <w:spacing w:before="0" w:beforeAutospacing="0" w:after="0" w:afterAutospacing="0"/>
        <w:rPr>
          <w:rFonts w:ascii="CorpoS" w:hAnsi="CorpoS"/>
          <w:lang w:val="de-DE"/>
        </w:rPr>
      </w:pPr>
    </w:p>
    <w:p w:rsidR="000865D7" w:rsidRPr="003C2B57" w:rsidRDefault="000865D7" w:rsidP="000865D7">
      <w:pPr>
        <w:pStyle w:val="StandardWeb"/>
        <w:spacing w:before="0" w:beforeAutospacing="0" w:after="0" w:afterAutospacing="0"/>
        <w:rPr>
          <w:rFonts w:ascii="CorpoS" w:hAnsi="CorpoS"/>
          <w:lang w:val="de-DE"/>
        </w:rPr>
      </w:pPr>
    </w:p>
    <w:p w:rsidR="004A1EDB" w:rsidRPr="00DD1298" w:rsidRDefault="004A1EDB" w:rsidP="004A1EDB">
      <w:pPr>
        <w:pStyle w:val="StandardWeb"/>
        <w:spacing w:before="0" w:beforeAutospacing="0" w:after="0" w:afterAutospacing="0"/>
        <w:rPr>
          <w:rStyle w:val="Fett"/>
          <w:rFonts w:ascii="CorpoS" w:hAnsi="CorpoS"/>
          <w:b w:val="0"/>
          <w:bCs w:val="0"/>
        </w:rPr>
      </w:pPr>
      <w:r w:rsidRPr="00DD1298">
        <w:rPr>
          <w:rStyle w:val="Fett"/>
          <w:rFonts w:ascii="CorpoS" w:hAnsi="CorpoS"/>
          <w:b w:val="0"/>
        </w:rPr>
        <w:t>You will find further information on this topic here:</w:t>
      </w:r>
      <w:r w:rsidRPr="00DD1298">
        <w:rPr>
          <w:rFonts w:ascii="CorpoS" w:hAnsi="CorpoS"/>
          <w:b/>
        </w:rPr>
        <w:t xml:space="preserve"> </w:t>
      </w:r>
      <w:hyperlink r:id="rId15" w:history="1">
        <w:r w:rsidRPr="00DD1298">
          <w:rPr>
            <w:rStyle w:val="Fett"/>
            <w:rFonts w:ascii="CorpoS" w:hAnsi="CorpoS"/>
            <w:u w:val="single"/>
          </w:rPr>
          <w:t>www.lappkabel.de/presse</w:t>
        </w:r>
      </w:hyperlink>
    </w:p>
    <w:p w:rsidR="000865D7" w:rsidRPr="00DD1298" w:rsidRDefault="000865D7" w:rsidP="000865D7">
      <w:pPr>
        <w:pStyle w:val="StandardWeb"/>
        <w:spacing w:before="0" w:beforeAutospacing="0" w:after="0" w:afterAutospacing="0"/>
        <w:rPr>
          <w:rStyle w:val="Fett"/>
          <w:rFonts w:ascii="CorpoS" w:hAnsi="CorpoS"/>
          <w:b w:val="0"/>
          <w:bCs w:val="0"/>
        </w:rPr>
      </w:pPr>
    </w:p>
    <w:p w:rsidR="000865D7" w:rsidRPr="00DD1298" w:rsidRDefault="000865D7" w:rsidP="000865D7">
      <w:pPr>
        <w:pStyle w:val="StandardWeb"/>
        <w:spacing w:before="0" w:beforeAutospacing="0" w:after="0" w:afterAutospacing="0"/>
        <w:rPr>
          <w:rStyle w:val="Fett"/>
          <w:rFonts w:ascii="CorpoS" w:hAnsi="CorpoS"/>
          <w:b w:val="0"/>
          <w:bCs w:val="0"/>
        </w:rPr>
      </w:pPr>
    </w:p>
    <w:p w:rsidR="00B10DCE" w:rsidRPr="00DD1298" w:rsidRDefault="00C326CB" w:rsidP="00B10DCE">
      <w:pPr>
        <w:pStyle w:val="StandardWeb"/>
        <w:rPr>
          <w:rStyle w:val="Hervorhebung"/>
          <w:rFonts w:ascii="CorpoS" w:hAnsi="CorpoS"/>
          <w:i w:val="0"/>
        </w:rPr>
      </w:pPr>
      <w:r w:rsidRPr="00DD1298">
        <w:rPr>
          <w:rStyle w:val="Fett"/>
          <w:rFonts w:ascii="CorpoS" w:hAnsi="CorpoS"/>
          <w:iCs/>
        </w:rPr>
        <w:t xml:space="preserve">About the Lapp Group: </w:t>
      </w:r>
      <w:r w:rsidRPr="00DD1298">
        <w:rPr>
          <w:rStyle w:val="Fett"/>
          <w:rFonts w:ascii="CorpoS" w:hAnsi="CorpoS"/>
          <w:iCs/>
        </w:rPr>
        <w:br/>
      </w:r>
      <w:r w:rsidRPr="00DD1298">
        <w:rPr>
          <w:rFonts w:ascii="CorpoS" w:hAnsi="CorpoS"/>
        </w:rPr>
        <w:br/>
      </w:r>
      <w:r w:rsidRPr="00DD1298">
        <w:rPr>
          <w:rStyle w:val="Hervorhebung"/>
          <w:rFonts w:ascii="CorpoS" w:hAnsi="CorpoS"/>
          <w:i w:val="0"/>
        </w:rPr>
        <w:t>Based in Stuttgart, Germany, the Lapp Group is the global market leader in integrated solutions and branded products in the field of cable and connection technology. The Group's portfolio includes standard and highly flexible cables, industrial connectors and screw technology, customised system solutions, automation technology and robotics solutions for Industry 4.0 and the Smart Factory. The Lapp Group’s core market is in the industrial machinery and plant engineering sector. Other important sales markets include the food, energy, mobility and life sciences industries.</w:t>
      </w:r>
    </w:p>
    <w:p w:rsidR="000865D7" w:rsidRPr="00DD1298" w:rsidRDefault="00B10DCE" w:rsidP="00B10DCE">
      <w:pPr>
        <w:pStyle w:val="StandardWeb"/>
        <w:rPr>
          <w:rFonts w:ascii="CorpoS" w:eastAsia="Times New Roman" w:hAnsi="CorpoS"/>
          <w:b/>
          <w:bCs/>
        </w:rPr>
      </w:pPr>
      <w:r w:rsidRPr="00DD1298">
        <w:rPr>
          <w:rFonts w:ascii="CorpoS" w:hAnsi="CorpoS"/>
        </w:rPr>
        <w:t>The Lapp Group has remained in continuous family ownership since it was founded in 1959. In the 2015/16 business year, it generated a consolidated turnover of 901 million euros. Lapp currently employs approximately 3,440 people across the world and has 17 production sites and 40 distribution companies; the company also works in cooperation with around 100 foreign representatives.</w:t>
      </w:r>
    </w:p>
    <w:p w:rsidR="000865D7" w:rsidRPr="00DD1298" w:rsidRDefault="000865D7" w:rsidP="000E70DF">
      <w:pPr>
        <w:rPr>
          <w:rFonts w:ascii="CorpoS" w:eastAsia="Times New Roman" w:hAnsi="CorpoS" w:cs="Times New Roman"/>
          <w:b/>
          <w:bCs/>
          <w:color w:val="404040" w:themeColor="text1" w:themeTint="BF"/>
          <w:lang w:eastAsia="en-GB"/>
        </w:rPr>
      </w:pPr>
    </w:p>
    <w:p w:rsidR="006F48C4" w:rsidRPr="00DD1298" w:rsidRDefault="006F48C4" w:rsidP="000E70DF">
      <w:pPr>
        <w:rPr>
          <w:rFonts w:ascii="CorpoS" w:eastAsia="Times New Roman" w:hAnsi="CorpoS" w:cs="Times New Roman"/>
          <w:b/>
          <w:bCs/>
          <w:color w:val="404040" w:themeColor="text1" w:themeTint="BF"/>
        </w:rPr>
      </w:pPr>
      <w:r w:rsidRPr="00DD1298">
        <w:rPr>
          <w:rFonts w:ascii="CorpoS" w:eastAsia="Times New Roman" w:hAnsi="CorpoS" w:cs="Times New Roman"/>
          <w:b/>
          <w:bCs/>
          <w:noProof/>
          <w:color w:val="000000" w:themeColor="text1"/>
          <w:lang w:val="de-DE" w:eastAsia="de-DE"/>
        </w:rPr>
        <mc:AlternateContent>
          <mc:Choice Requires="wps">
            <w:drawing>
              <wp:anchor distT="0" distB="0" distL="114300" distR="114300" simplePos="0" relativeHeight="251674624" behindDoc="0" locked="0" layoutInCell="1" allowOverlap="1" wp14:anchorId="387F7C78" wp14:editId="0DD6E1A9">
                <wp:simplePos x="0" y="0"/>
                <wp:positionH relativeFrom="column">
                  <wp:posOffset>2580640</wp:posOffset>
                </wp:positionH>
                <wp:positionV relativeFrom="paragraph">
                  <wp:posOffset>48260</wp:posOffset>
                </wp:positionV>
                <wp:extent cx="572135" cy="2540"/>
                <wp:effectExtent l="0" t="0" r="37465" b="48260"/>
                <wp:wrapNone/>
                <wp:docPr id="21" name="Straight Connector 2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2pt,3.8pt" to="2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" strokecolor="#bfbfbf [2412]" strokeweight="1.5pt">
                <v:stroke joinstyle="miter"/>
              </v:line>
            </w:pict>
          </mc:Fallback>
        </mc:AlternateContent>
      </w:r>
    </w:p>
    <w:p w:rsidR="006F48C4" w:rsidRPr="00DD1298" w:rsidRDefault="006F48C4" w:rsidP="006F48C4">
      <w:pPr>
        <w:rPr>
          <w:rFonts w:ascii="Century Gothic" w:eastAsia="Times New Roman" w:hAnsi="Century Gothic" w:cs="Times New Roman"/>
          <w:b/>
          <w:bCs/>
          <w:color w:val="404040" w:themeColor="text1" w:themeTint="BF"/>
          <w:sz w:val="28"/>
        </w:rPr>
      </w:pPr>
      <w:r w:rsidRPr="00DD1298">
        <w:rPr>
          <w:rFonts w:ascii="Century Gothic" w:eastAsia="Times New Roman" w:hAnsi="Century Gothic" w:cs="Times New Roman"/>
          <w:b/>
          <w:bCs/>
          <w:noProof/>
          <w:color w:val="000000" w:themeColor="text1"/>
          <w:sz w:val="28"/>
          <w:lang w:val="de-DE" w:eastAsia="de-DE"/>
        </w:rPr>
        <w:drawing>
          <wp:inline distT="0" distB="0" distL="0" distR="0" wp14:anchorId="079BD09D" wp14:editId="7F9EBDB2">
            <wp:extent cx="1778000" cy="445567"/>
            <wp:effectExtent l="0" t="0" r="0" b="12065"/>
            <wp:docPr id="14" name="Picture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acebook.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42296" cy="461680"/>
                    </a:xfrm>
                    <a:prstGeom prst="rect">
                      <a:avLst/>
                    </a:prstGeom>
                  </pic:spPr>
                </pic:pic>
              </a:graphicData>
            </a:graphic>
          </wp:inline>
        </w:drawing>
      </w:r>
      <w:r w:rsidRPr="00DD1298">
        <w:rPr>
          <w:rFonts w:ascii="Century Gothic" w:hAnsi="Century Gothic"/>
          <w:b/>
          <w:bCs/>
          <w:color w:val="404040" w:themeColor="text1" w:themeTint="BF"/>
          <w:sz w:val="28"/>
        </w:rPr>
        <w:t xml:space="preserve">   </w:t>
      </w:r>
      <w:r w:rsidRPr="00DD1298">
        <w:rPr>
          <w:rFonts w:ascii="Century Gothic" w:eastAsia="Times New Roman" w:hAnsi="Century Gothic" w:cs="Times New Roman"/>
          <w:b/>
          <w:bCs/>
          <w:noProof/>
          <w:color w:val="000000" w:themeColor="text1"/>
          <w:sz w:val="28"/>
          <w:lang w:val="de-DE" w:eastAsia="de-DE"/>
        </w:rPr>
        <w:drawing>
          <wp:inline distT="0" distB="0" distL="0" distR="0" wp14:anchorId="07E04B61" wp14:editId="42B88980">
            <wp:extent cx="1773744" cy="444500"/>
            <wp:effectExtent l="0" t="0" r="4445" b="0"/>
            <wp:docPr id="15" name="Picture 1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nkedIn.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99038" cy="450839"/>
                    </a:xfrm>
                    <a:prstGeom prst="rect">
                      <a:avLst/>
                    </a:prstGeom>
                  </pic:spPr>
                </pic:pic>
              </a:graphicData>
            </a:graphic>
          </wp:inline>
        </w:drawing>
      </w:r>
      <w:r w:rsidRPr="00DD1298">
        <w:rPr>
          <w:rFonts w:ascii="Century Gothic" w:hAnsi="Century Gothic"/>
          <w:b/>
          <w:bCs/>
          <w:color w:val="404040" w:themeColor="text1" w:themeTint="BF"/>
          <w:sz w:val="28"/>
        </w:rPr>
        <w:t xml:space="preserve">   </w:t>
      </w:r>
      <w:r w:rsidRPr="00DD1298">
        <w:rPr>
          <w:rFonts w:ascii="Century Gothic" w:eastAsia="Times New Roman" w:hAnsi="Century Gothic" w:cs="Times New Roman"/>
          <w:b/>
          <w:bCs/>
          <w:noProof/>
          <w:color w:val="000000" w:themeColor="text1"/>
          <w:sz w:val="28"/>
          <w:lang w:val="de-DE" w:eastAsia="de-DE"/>
        </w:rPr>
        <w:drawing>
          <wp:inline distT="0" distB="0" distL="0" distR="0" wp14:anchorId="3C7FD55B" wp14:editId="0F28E671">
            <wp:extent cx="1773749" cy="444500"/>
            <wp:effectExtent l="0" t="0" r="4445" b="0"/>
            <wp:docPr id="16" name="Picture 1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witter.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78326" cy="470707"/>
                    </a:xfrm>
                    <a:prstGeom prst="rect">
                      <a:avLst/>
                    </a:prstGeom>
                  </pic:spPr>
                </pic:pic>
              </a:graphicData>
            </a:graphic>
          </wp:inline>
        </w:drawing>
      </w:r>
    </w:p>
    <w:p w:rsidR="006F48C4" w:rsidRPr="00DD1298" w:rsidRDefault="003E67C9" w:rsidP="006F48C4">
      <w:pPr>
        <w:rPr>
          <w:rFonts w:ascii="News Gothic MT" w:eastAsia="Times New Roman" w:hAnsi="News Gothic MT" w:cs="Times New Roman"/>
          <w:b/>
          <w:bCs/>
          <w:color w:val="404040" w:themeColor="text1" w:themeTint="BF"/>
          <w:sz w:val="18"/>
        </w:rPr>
      </w:pPr>
      <w:r w:rsidRPr="00DD1298">
        <w:rPr>
          <w:rFonts w:ascii="News Gothic MT" w:hAnsi="News Gothic MT"/>
          <w:b/>
          <w:noProof/>
          <w:color w:val="000000" w:themeColor="text1"/>
          <w:sz w:val="36"/>
          <w:lang w:val="de-DE" w:eastAsia="de-DE"/>
        </w:rPr>
        <w:drawing>
          <wp:anchor distT="0" distB="0" distL="114300" distR="114300" simplePos="0" relativeHeight="251679744" behindDoc="0" locked="0" layoutInCell="1" allowOverlap="1" wp14:anchorId="2F1D437C" wp14:editId="10B2BC00">
            <wp:simplePos x="0" y="0"/>
            <wp:positionH relativeFrom="column">
              <wp:posOffset>3854450</wp:posOffset>
            </wp:positionH>
            <wp:positionV relativeFrom="paragraph">
              <wp:posOffset>194945</wp:posOffset>
            </wp:positionV>
            <wp:extent cx="1773555" cy="443230"/>
            <wp:effectExtent l="0" t="0" r="0" b="0"/>
            <wp:wrapSquare wrapText="bothSides"/>
            <wp:docPr id="19" name="Picture 1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Youtub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73555" cy="443230"/>
                    </a:xfrm>
                    <a:prstGeom prst="rect">
                      <a:avLst/>
                    </a:prstGeom>
                  </pic:spPr>
                </pic:pic>
              </a:graphicData>
            </a:graphic>
            <wp14:sizeRelH relativeFrom="margin">
              <wp14:pctWidth>0</wp14:pctWidth>
            </wp14:sizeRelH>
            <wp14:sizeRelV relativeFrom="margin">
              <wp14:pctHeight>0</wp14:pctHeight>
            </wp14:sizeRelV>
          </wp:anchor>
        </w:drawing>
      </w:r>
    </w:p>
    <w:p w:rsidR="000E70DF" w:rsidRPr="00DD1298" w:rsidRDefault="003E67C9" w:rsidP="006F48C4">
      <w:pPr>
        <w:rPr>
          <w:rFonts w:ascii="News Gothic MT" w:eastAsia="Times New Roman" w:hAnsi="News Gothic MT" w:cs="Times New Roman"/>
          <w:b/>
          <w:bCs/>
          <w:color w:val="404040" w:themeColor="text1" w:themeTint="BF"/>
          <w:sz w:val="28"/>
        </w:rPr>
      </w:pPr>
      <w:r w:rsidRPr="00DD1298">
        <w:rPr>
          <w:rFonts w:ascii="News Gothic MT" w:hAnsi="News Gothic MT"/>
          <w:b/>
          <w:noProof/>
          <w:color w:val="000000" w:themeColor="text1"/>
          <w:sz w:val="36"/>
          <w:lang w:val="de-DE" w:eastAsia="de-DE"/>
        </w:rPr>
        <w:drawing>
          <wp:anchor distT="0" distB="0" distL="114300" distR="114300" simplePos="0" relativeHeight="251680768" behindDoc="0" locked="0" layoutInCell="1" allowOverlap="1" wp14:anchorId="33E2F835" wp14:editId="2558E98A">
            <wp:simplePos x="0" y="0"/>
            <wp:positionH relativeFrom="column">
              <wp:posOffset>1935480</wp:posOffset>
            </wp:positionH>
            <wp:positionV relativeFrom="paragraph">
              <wp:posOffset>5080</wp:posOffset>
            </wp:positionV>
            <wp:extent cx="1765300" cy="441325"/>
            <wp:effectExtent l="0" t="0" r="6350" b="0"/>
            <wp:wrapSquare wrapText="bothSides"/>
            <wp:docPr id="18" name="Picture 1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ap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65300" cy="441325"/>
                    </a:xfrm>
                    <a:prstGeom prst="rect">
                      <a:avLst/>
                    </a:prstGeom>
                  </pic:spPr>
                </pic:pic>
              </a:graphicData>
            </a:graphic>
            <wp14:sizeRelH relativeFrom="margin">
              <wp14:pctWidth>0</wp14:pctWidth>
            </wp14:sizeRelH>
            <wp14:sizeRelV relativeFrom="margin">
              <wp14:pctHeight>0</wp14:pctHeight>
            </wp14:sizeRelV>
          </wp:anchor>
        </w:drawing>
      </w:r>
      <w:r w:rsidR="006F48C4" w:rsidRPr="00DD1298">
        <w:rPr>
          <w:rFonts w:ascii="News Gothic MT" w:eastAsia="Times New Roman" w:hAnsi="News Gothic MT" w:cs="Times New Roman"/>
          <w:b/>
          <w:bCs/>
          <w:noProof/>
          <w:color w:val="000000" w:themeColor="text1"/>
          <w:sz w:val="28"/>
          <w:lang w:val="de-DE" w:eastAsia="de-DE"/>
        </w:rPr>
        <w:drawing>
          <wp:inline distT="0" distB="0" distL="0" distR="0" wp14:anchorId="5F041644" wp14:editId="3AD72551">
            <wp:extent cx="1765300" cy="444142"/>
            <wp:effectExtent l="0" t="0" r="0" b="0"/>
            <wp:docPr id="17" name="Picture 1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oogle.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65670" cy="469395"/>
                    </a:xfrm>
                    <a:prstGeom prst="rect">
                      <a:avLst/>
                    </a:prstGeom>
                  </pic:spPr>
                </pic:pic>
              </a:graphicData>
            </a:graphic>
          </wp:inline>
        </w:drawing>
      </w:r>
      <w:r w:rsidRPr="00DD1298">
        <w:rPr>
          <w:rFonts w:ascii="News Gothic MT" w:hAnsi="News Gothic MT"/>
          <w:b/>
          <w:bCs/>
          <w:color w:val="404040" w:themeColor="text1" w:themeTint="BF"/>
          <w:sz w:val="28"/>
        </w:rPr>
        <w:t xml:space="preserve">      </w:t>
      </w:r>
    </w:p>
    <w:sectPr w:rsidR="000E70DF" w:rsidRPr="00DD1298" w:rsidSect="00550679">
      <w:headerReference w:type="default" r:id="rId28"/>
      <w:pgSz w:w="11900" w:h="16840"/>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D807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80779" w16cid:durableId="1D185BF6"/>
  <w16cid:commentId w16cid:paraId="0CA6E541" w16cid:durableId="1D185C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794" w:rsidRPr="00DD1298" w:rsidRDefault="00816794" w:rsidP="000E70DF">
      <w:r w:rsidRPr="00DD1298">
        <w:separator/>
      </w:r>
    </w:p>
  </w:endnote>
  <w:endnote w:type="continuationSeparator" w:id="0">
    <w:p w:rsidR="00816794" w:rsidRPr="00DD1298" w:rsidRDefault="00816794" w:rsidP="000E70DF">
      <w:r w:rsidRPr="00DD129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rpoS">
    <w:altName w:val="Times New Roman"/>
    <w:panose1 w:val="00000000000000000000"/>
    <w:charset w:val="00"/>
    <w:family w:val="auto"/>
    <w:pitch w:val="variable"/>
    <w:sig w:usb0="800001AF" w:usb1="000078F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794" w:rsidRPr="00DD1298" w:rsidRDefault="00816794" w:rsidP="000E70DF">
      <w:r w:rsidRPr="00DD1298">
        <w:separator/>
      </w:r>
    </w:p>
  </w:footnote>
  <w:footnote w:type="continuationSeparator" w:id="0">
    <w:p w:rsidR="00816794" w:rsidRPr="00DD1298" w:rsidRDefault="00816794" w:rsidP="000E70DF">
      <w:r w:rsidRPr="00DD1298">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242" w:rsidRPr="00DD1298" w:rsidRDefault="00480E21">
    <w:pPr>
      <w:pStyle w:val="Kopfzeile"/>
    </w:pPr>
    <w:r>
      <w:rPr>
        <w:noProof/>
        <w:lang w:val="de-DE" w:eastAsia="de-DE"/>
      </w:rPr>
      <w:drawing>
        <wp:inline distT="0" distB="0" distL="0" distR="0" wp14:anchorId="73380FF4" wp14:editId="48C8F65B">
          <wp:extent cx="4670426" cy="54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 Group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0426" cy="540000"/>
                  </a:xfrm>
                  <a:prstGeom prst="rect">
                    <a:avLst/>
                  </a:prstGeom>
                </pic:spPr>
              </pic:pic>
            </a:graphicData>
          </a:graphic>
        </wp:inline>
      </w:drawing>
    </w:r>
  </w:p>
  <w:p w:rsidR="00D87242" w:rsidRPr="00DD1298" w:rsidRDefault="00D87242">
    <w:pPr>
      <w:pStyle w:val="Kopfzeile"/>
    </w:pPr>
  </w:p>
  <w:p w:rsidR="00D87242" w:rsidRPr="00DD1298" w:rsidRDefault="00D87242" w:rsidP="00B6459E">
    <w:pPr>
      <w:rPr>
        <w:rFonts w:ascii="CorpoS" w:hAnsi="CorpoS"/>
        <w:b/>
        <w:color w:val="404040" w:themeColor="text1" w:themeTint="BF"/>
        <w:sz w:val="40"/>
      </w:rPr>
    </w:pPr>
    <w:r w:rsidRPr="00DD1298">
      <w:rPr>
        <w:rFonts w:ascii="CorpoS" w:hAnsi="CorpoS"/>
        <w:b/>
        <w:color w:val="404040" w:themeColor="text1" w:themeTint="BF"/>
        <w:sz w:val="40"/>
      </w:rPr>
      <w:t>Press release</w:t>
    </w:r>
  </w:p>
  <w:p w:rsidR="00D87242" w:rsidRPr="00DD1298" w:rsidRDefault="00D87242">
    <w:pPr>
      <w:pStyle w:val="Kopfzeile"/>
    </w:pPr>
  </w:p>
  <w:p w:rsidR="00D87242" w:rsidRPr="00DD1298" w:rsidRDefault="00D87242">
    <w:pPr>
      <w:pStyle w:val="Kopfzeile"/>
    </w:pPr>
  </w:p>
  <w:p w:rsidR="00D87242" w:rsidRPr="00DD1298" w:rsidRDefault="00D8724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30093"/>
    <w:multiLevelType w:val="hybridMultilevel"/>
    <w:tmpl w:val="64E05BA8"/>
    <w:lvl w:ilvl="0" w:tplc="90861180">
      <w:start w:val="1"/>
      <w:numFmt w:val="bullet"/>
      <w:lvlText w:val=""/>
      <w:lvlJc w:val="left"/>
      <w:pPr>
        <w:tabs>
          <w:tab w:val="num" w:pos="720"/>
        </w:tabs>
        <w:ind w:left="720" w:hanging="360"/>
      </w:pPr>
      <w:rPr>
        <w:rFonts w:ascii="Wingdings" w:hAnsi="Wingdings" w:hint="default"/>
      </w:rPr>
    </w:lvl>
    <w:lvl w:ilvl="1" w:tplc="D554917C" w:tentative="1">
      <w:start w:val="1"/>
      <w:numFmt w:val="bullet"/>
      <w:lvlText w:val=""/>
      <w:lvlJc w:val="left"/>
      <w:pPr>
        <w:tabs>
          <w:tab w:val="num" w:pos="1440"/>
        </w:tabs>
        <w:ind w:left="1440" w:hanging="360"/>
      </w:pPr>
      <w:rPr>
        <w:rFonts w:ascii="Wingdings" w:hAnsi="Wingdings" w:hint="default"/>
      </w:rPr>
    </w:lvl>
    <w:lvl w:ilvl="2" w:tplc="A53ECDB2" w:tentative="1">
      <w:start w:val="1"/>
      <w:numFmt w:val="bullet"/>
      <w:lvlText w:val=""/>
      <w:lvlJc w:val="left"/>
      <w:pPr>
        <w:tabs>
          <w:tab w:val="num" w:pos="2160"/>
        </w:tabs>
        <w:ind w:left="2160" w:hanging="360"/>
      </w:pPr>
      <w:rPr>
        <w:rFonts w:ascii="Wingdings" w:hAnsi="Wingdings" w:hint="default"/>
      </w:rPr>
    </w:lvl>
    <w:lvl w:ilvl="3" w:tplc="DFD6C0C0" w:tentative="1">
      <w:start w:val="1"/>
      <w:numFmt w:val="bullet"/>
      <w:lvlText w:val=""/>
      <w:lvlJc w:val="left"/>
      <w:pPr>
        <w:tabs>
          <w:tab w:val="num" w:pos="2880"/>
        </w:tabs>
        <w:ind w:left="2880" w:hanging="360"/>
      </w:pPr>
      <w:rPr>
        <w:rFonts w:ascii="Wingdings" w:hAnsi="Wingdings" w:hint="default"/>
      </w:rPr>
    </w:lvl>
    <w:lvl w:ilvl="4" w:tplc="2612038A" w:tentative="1">
      <w:start w:val="1"/>
      <w:numFmt w:val="bullet"/>
      <w:lvlText w:val=""/>
      <w:lvlJc w:val="left"/>
      <w:pPr>
        <w:tabs>
          <w:tab w:val="num" w:pos="3600"/>
        </w:tabs>
        <w:ind w:left="3600" w:hanging="360"/>
      </w:pPr>
      <w:rPr>
        <w:rFonts w:ascii="Wingdings" w:hAnsi="Wingdings" w:hint="default"/>
      </w:rPr>
    </w:lvl>
    <w:lvl w:ilvl="5" w:tplc="0E763AE8" w:tentative="1">
      <w:start w:val="1"/>
      <w:numFmt w:val="bullet"/>
      <w:lvlText w:val=""/>
      <w:lvlJc w:val="left"/>
      <w:pPr>
        <w:tabs>
          <w:tab w:val="num" w:pos="4320"/>
        </w:tabs>
        <w:ind w:left="4320" w:hanging="360"/>
      </w:pPr>
      <w:rPr>
        <w:rFonts w:ascii="Wingdings" w:hAnsi="Wingdings" w:hint="default"/>
      </w:rPr>
    </w:lvl>
    <w:lvl w:ilvl="6" w:tplc="1F9061D6" w:tentative="1">
      <w:start w:val="1"/>
      <w:numFmt w:val="bullet"/>
      <w:lvlText w:val=""/>
      <w:lvlJc w:val="left"/>
      <w:pPr>
        <w:tabs>
          <w:tab w:val="num" w:pos="5040"/>
        </w:tabs>
        <w:ind w:left="5040" w:hanging="360"/>
      </w:pPr>
      <w:rPr>
        <w:rFonts w:ascii="Wingdings" w:hAnsi="Wingdings" w:hint="default"/>
      </w:rPr>
    </w:lvl>
    <w:lvl w:ilvl="7" w:tplc="DDE42BB6" w:tentative="1">
      <w:start w:val="1"/>
      <w:numFmt w:val="bullet"/>
      <w:lvlText w:val=""/>
      <w:lvlJc w:val="left"/>
      <w:pPr>
        <w:tabs>
          <w:tab w:val="num" w:pos="5760"/>
        </w:tabs>
        <w:ind w:left="5760" w:hanging="360"/>
      </w:pPr>
      <w:rPr>
        <w:rFonts w:ascii="Wingdings" w:hAnsi="Wingdings" w:hint="default"/>
      </w:rPr>
    </w:lvl>
    <w:lvl w:ilvl="8" w:tplc="5D482F4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d">
    <w15:presenceInfo w15:providerId="None" w15:userId="Ber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DF"/>
    <w:rsid w:val="000115EF"/>
    <w:rsid w:val="000279EF"/>
    <w:rsid w:val="0003765B"/>
    <w:rsid w:val="0005096B"/>
    <w:rsid w:val="000643E0"/>
    <w:rsid w:val="000651E4"/>
    <w:rsid w:val="00083F6F"/>
    <w:rsid w:val="000865D7"/>
    <w:rsid w:val="00092415"/>
    <w:rsid w:val="000B6159"/>
    <w:rsid w:val="000C2447"/>
    <w:rsid w:val="000C504F"/>
    <w:rsid w:val="000D31A2"/>
    <w:rsid w:val="000E0C44"/>
    <w:rsid w:val="000E70DF"/>
    <w:rsid w:val="000F5174"/>
    <w:rsid w:val="00113B82"/>
    <w:rsid w:val="001268EC"/>
    <w:rsid w:val="00133929"/>
    <w:rsid w:val="00145129"/>
    <w:rsid w:val="001462BE"/>
    <w:rsid w:val="00153B6F"/>
    <w:rsid w:val="00163647"/>
    <w:rsid w:val="001677E9"/>
    <w:rsid w:val="001854B9"/>
    <w:rsid w:val="00186468"/>
    <w:rsid w:val="001865FD"/>
    <w:rsid w:val="00192121"/>
    <w:rsid w:val="001A29B1"/>
    <w:rsid w:val="001C26E6"/>
    <w:rsid w:val="001C3AD9"/>
    <w:rsid w:val="002005DF"/>
    <w:rsid w:val="00206A99"/>
    <w:rsid w:val="00233802"/>
    <w:rsid w:val="00243941"/>
    <w:rsid w:val="002440F5"/>
    <w:rsid w:val="00251223"/>
    <w:rsid w:val="00256EC3"/>
    <w:rsid w:val="002612C7"/>
    <w:rsid w:val="002720F8"/>
    <w:rsid w:val="00274034"/>
    <w:rsid w:val="00282C6C"/>
    <w:rsid w:val="00287261"/>
    <w:rsid w:val="002966EB"/>
    <w:rsid w:val="00297D7B"/>
    <w:rsid w:val="00297EB9"/>
    <w:rsid w:val="002A5E77"/>
    <w:rsid w:val="002A6DF2"/>
    <w:rsid w:val="002D43CB"/>
    <w:rsid w:val="002E184A"/>
    <w:rsid w:val="00307F22"/>
    <w:rsid w:val="00324F8E"/>
    <w:rsid w:val="00334767"/>
    <w:rsid w:val="003B7DC8"/>
    <w:rsid w:val="003B7FF4"/>
    <w:rsid w:val="003C131B"/>
    <w:rsid w:val="003C167D"/>
    <w:rsid w:val="003C2B57"/>
    <w:rsid w:val="003E07C2"/>
    <w:rsid w:val="003E67C9"/>
    <w:rsid w:val="004071D9"/>
    <w:rsid w:val="004208C4"/>
    <w:rsid w:val="004210E7"/>
    <w:rsid w:val="00452971"/>
    <w:rsid w:val="00471852"/>
    <w:rsid w:val="00480E21"/>
    <w:rsid w:val="0049203D"/>
    <w:rsid w:val="004A1702"/>
    <w:rsid w:val="004A1EDB"/>
    <w:rsid w:val="004A5EC1"/>
    <w:rsid w:val="004C2E91"/>
    <w:rsid w:val="004F1652"/>
    <w:rsid w:val="004F5279"/>
    <w:rsid w:val="00503E71"/>
    <w:rsid w:val="00535AA5"/>
    <w:rsid w:val="00544D57"/>
    <w:rsid w:val="00550679"/>
    <w:rsid w:val="005752C4"/>
    <w:rsid w:val="005C4ED8"/>
    <w:rsid w:val="005C77F1"/>
    <w:rsid w:val="005D0CE1"/>
    <w:rsid w:val="005D766C"/>
    <w:rsid w:val="006156C2"/>
    <w:rsid w:val="0062478C"/>
    <w:rsid w:val="006303E0"/>
    <w:rsid w:val="00644127"/>
    <w:rsid w:val="0067062D"/>
    <w:rsid w:val="006A04EF"/>
    <w:rsid w:val="006B0E62"/>
    <w:rsid w:val="006D06CA"/>
    <w:rsid w:val="006D2E34"/>
    <w:rsid w:val="006E3D7E"/>
    <w:rsid w:val="006F48C4"/>
    <w:rsid w:val="00703F69"/>
    <w:rsid w:val="007539F4"/>
    <w:rsid w:val="00764639"/>
    <w:rsid w:val="00780BD3"/>
    <w:rsid w:val="0079344A"/>
    <w:rsid w:val="007A3CD9"/>
    <w:rsid w:val="007A6964"/>
    <w:rsid w:val="007C6BC2"/>
    <w:rsid w:val="007D2DD4"/>
    <w:rsid w:val="007E0B96"/>
    <w:rsid w:val="007E5A58"/>
    <w:rsid w:val="007E6EBE"/>
    <w:rsid w:val="00816794"/>
    <w:rsid w:val="008303E7"/>
    <w:rsid w:val="008408B6"/>
    <w:rsid w:val="0085522A"/>
    <w:rsid w:val="0085790E"/>
    <w:rsid w:val="00867653"/>
    <w:rsid w:val="00872816"/>
    <w:rsid w:val="0089639F"/>
    <w:rsid w:val="008B0AC1"/>
    <w:rsid w:val="008C0E78"/>
    <w:rsid w:val="008E6A22"/>
    <w:rsid w:val="008F7B61"/>
    <w:rsid w:val="0090601A"/>
    <w:rsid w:val="00927FA7"/>
    <w:rsid w:val="00935FB3"/>
    <w:rsid w:val="00942457"/>
    <w:rsid w:val="009770E6"/>
    <w:rsid w:val="0099206E"/>
    <w:rsid w:val="009B3C8F"/>
    <w:rsid w:val="009D5E8B"/>
    <w:rsid w:val="009F13E9"/>
    <w:rsid w:val="009F1548"/>
    <w:rsid w:val="00A415D0"/>
    <w:rsid w:val="00AA05AE"/>
    <w:rsid w:val="00AA1A86"/>
    <w:rsid w:val="00AB2D26"/>
    <w:rsid w:val="00AB5AF4"/>
    <w:rsid w:val="00AF7CFD"/>
    <w:rsid w:val="00B076DB"/>
    <w:rsid w:val="00B10DCE"/>
    <w:rsid w:val="00B12FB7"/>
    <w:rsid w:val="00B5262F"/>
    <w:rsid w:val="00B6459E"/>
    <w:rsid w:val="00B64B6A"/>
    <w:rsid w:val="00B65C77"/>
    <w:rsid w:val="00B935F0"/>
    <w:rsid w:val="00BA2738"/>
    <w:rsid w:val="00BB086B"/>
    <w:rsid w:val="00BD6D7D"/>
    <w:rsid w:val="00BE7D42"/>
    <w:rsid w:val="00BF2A57"/>
    <w:rsid w:val="00C1721B"/>
    <w:rsid w:val="00C3254F"/>
    <w:rsid w:val="00C326CB"/>
    <w:rsid w:val="00C64248"/>
    <w:rsid w:val="00C84615"/>
    <w:rsid w:val="00CA2272"/>
    <w:rsid w:val="00CA6021"/>
    <w:rsid w:val="00CD38C7"/>
    <w:rsid w:val="00CD4074"/>
    <w:rsid w:val="00CD674C"/>
    <w:rsid w:val="00CE2864"/>
    <w:rsid w:val="00CE7772"/>
    <w:rsid w:val="00D31B7A"/>
    <w:rsid w:val="00D36D64"/>
    <w:rsid w:val="00D511CA"/>
    <w:rsid w:val="00D60397"/>
    <w:rsid w:val="00D6111F"/>
    <w:rsid w:val="00D720B5"/>
    <w:rsid w:val="00D86802"/>
    <w:rsid w:val="00D87242"/>
    <w:rsid w:val="00D92506"/>
    <w:rsid w:val="00DD1298"/>
    <w:rsid w:val="00DD3C03"/>
    <w:rsid w:val="00DD7226"/>
    <w:rsid w:val="00DD7AD2"/>
    <w:rsid w:val="00DF57AB"/>
    <w:rsid w:val="00E018DB"/>
    <w:rsid w:val="00E15259"/>
    <w:rsid w:val="00E16D5C"/>
    <w:rsid w:val="00E27F38"/>
    <w:rsid w:val="00E3068B"/>
    <w:rsid w:val="00E34A0F"/>
    <w:rsid w:val="00E447ED"/>
    <w:rsid w:val="00E4547C"/>
    <w:rsid w:val="00E629BB"/>
    <w:rsid w:val="00E72086"/>
    <w:rsid w:val="00E8047D"/>
    <w:rsid w:val="00E833A0"/>
    <w:rsid w:val="00EA044C"/>
    <w:rsid w:val="00EC299F"/>
    <w:rsid w:val="00ED2145"/>
    <w:rsid w:val="00F40A73"/>
    <w:rsid w:val="00F56173"/>
    <w:rsid w:val="00F61F28"/>
    <w:rsid w:val="00F620DF"/>
    <w:rsid w:val="00F75491"/>
    <w:rsid w:val="00F97390"/>
    <w:rsid w:val="00FA2F85"/>
    <w:rsid w:val="00FA75E0"/>
    <w:rsid w:val="00FD271A"/>
    <w:rsid w:val="00FE120A"/>
    <w:rsid w:val="00FF6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B076D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76DB"/>
    <w:rPr>
      <w:rFonts w:ascii="Segoe UI" w:hAnsi="Segoe UI" w:cs="Segoe UI"/>
      <w:sz w:val="18"/>
      <w:szCs w:val="18"/>
    </w:rPr>
  </w:style>
  <w:style w:type="character" w:styleId="Kommentarzeichen">
    <w:name w:val="annotation reference"/>
    <w:basedOn w:val="Absatz-Standardschriftart"/>
    <w:uiPriority w:val="99"/>
    <w:semiHidden/>
    <w:unhideWhenUsed/>
    <w:rsid w:val="00942457"/>
    <w:rPr>
      <w:sz w:val="16"/>
      <w:szCs w:val="16"/>
    </w:rPr>
  </w:style>
  <w:style w:type="paragraph" w:styleId="Kommentartext">
    <w:name w:val="annotation text"/>
    <w:basedOn w:val="Standard"/>
    <w:link w:val="KommentartextZchn"/>
    <w:uiPriority w:val="99"/>
    <w:semiHidden/>
    <w:unhideWhenUsed/>
    <w:rsid w:val="00942457"/>
    <w:rPr>
      <w:sz w:val="20"/>
      <w:szCs w:val="20"/>
    </w:rPr>
  </w:style>
  <w:style w:type="character" w:customStyle="1" w:styleId="KommentartextZchn">
    <w:name w:val="Kommentartext Zchn"/>
    <w:basedOn w:val="Absatz-Standardschriftart"/>
    <w:link w:val="Kommentartext"/>
    <w:uiPriority w:val="99"/>
    <w:semiHidden/>
    <w:rsid w:val="00942457"/>
    <w:rPr>
      <w:sz w:val="20"/>
      <w:szCs w:val="20"/>
    </w:rPr>
  </w:style>
  <w:style w:type="paragraph" w:styleId="Kommentarthema">
    <w:name w:val="annotation subject"/>
    <w:basedOn w:val="Kommentartext"/>
    <w:next w:val="Kommentartext"/>
    <w:link w:val="KommentarthemaZchn"/>
    <w:uiPriority w:val="99"/>
    <w:semiHidden/>
    <w:unhideWhenUsed/>
    <w:rsid w:val="00942457"/>
    <w:rPr>
      <w:b/>
      <w:bCs/>
    </w:rPr>
  </w:style>
  <w:style w:type="character" w:customStyle="1" w:styleId="KommentarthemaZchn">
    <w:name w:val="Kommentarthema Zchn"/>
    <w:basedOn w:val="KommentartextZchn"/>
    <w:link w:val="Kommentarthema"/>
    <w:uiPriority w:val="99"/>
    <w:semiHidden/>
    <w:rsid w:val="00942457"/>
    <w:rPr>
      <w:b/>
      <w:bCs/>
      <w:sz w:val="20"/>
      <w:szCs w:val="20"/>
    </w:rPr>
  </w:style>
  <w:style w:type="paragraph" w:styleId="Listenabsatz">
    <w:name w:val="List Paragraph"/>
    <w:basedOn w:val="Standard"/>
    <w:uiPriority w:val="34"/>
    <w:qFormat/>
    <w:rsid w:val="00307F22"/>
    <w:pPr>
      <w:ind w:left="720"/>
      <w:contextualSpacing/>
    </w:pPr>
  </w:style>
  <w:style w:type="character" w:customStyle="1" w:styleId="Erwhnung1">
    <w:name w:val="Erwähnung1"/>
    <w:basedOn w:val="Absatz-Standardschriftart"/>
    <w:uiPriority w:val="99"/>
    <w:semiHidden/>
    <w:unhideWhenUsed/>
    <w:rsid w:val="00B10DCE"/>
    <w:rPr>
      <w:color w:val="2B579A"/>
      <w:shd w:val="clear" w:color="auto" w:fill="E6E6E6"/>
    </w:rPr>
  </w:style>
  <w:style w:type="character" w:customStyle="1" w:styleId="Erwhnung2">
    <w:name w:val="Erwähnung2"/>
    <w:basedOn w:val="Absatz-Standardschriftart"/>
    <w:uiPriority w:val="99"/>
    <w:semiHidden/>
    <w:unhideWhenUsed/>
    <w:rsid w:val="00C326CB"/>
    <w:rPr>
      <w:color w:val="2B579A"/>
      <w:shd w:val="clear" w:color="auto" w:fill="E6E6E6"/>
    </w:rPr>
  </w:style>
  <w:style w:type="character" w:styleId="BesuchterHyperlink">
    <w:name w:val="FollowedHyperlink"/>
    <w:basedOn w:val="Absatz-Standardschriftart"/>
    <w:uiPriority w:val="99"/>
    <w:semiHidden/>
    <w:unhideWhenUsed/>
    <w:rsid w:val="0013392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B076D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76DB"/>
    <w:rPr>
      <w:rFonts w:ascii="Segoe UI" w:hAnsi="Segoe UI" w:cs="Segoe UI"/>
      <w:sz w:val="18"/>
      <w:szCs w:val="18"/>
    </w:rPr>
  </w:style>
  <w:style w:type="character" w:styleId="Kommentarzeichen">
    <w:name w:val="annotation reference"/>
    <w:basedOn w:val="Absatz-Standardschriftart"/>
    <w:uiPriority w:val="99"/>
    <w:semiHidden/>
    <w:unhideWhenUsed/>
    <w:rsid w:val="00942457"/>
    <w:rPr>
      <w:sz w:val="16"/>
      <w:szCs w:val="16"/>
    </w:rPr>
  </w:style>
  <w:style w:type="paragraph" w:styleId="Kommentartext">
    <w:name w:val="annotation text"/>
    <w:basedOn w:val="Standard"/>
    <w:link w:val="KommentartextZchn"/>
    <w:uiPriority w:val="99"/>
    <w:semiHidden/>
    <w:unhideWhenUsed/>
    <w:rsid w:val="00942457"/>
    <w:rPr>
      <w:sz w:val="20"/>
      <w:szCs w:val="20"/>
    </w:rPr>
  </w:style>
  <w:style w:type="character" w:customStyle="1" w:styleId="KommentartextZchn">
    <w:name w:val="Kommentartext Zchn"/>
    <w:basedOn w:val="Absatz-Standardschriftart"/>
    <w:link w:val="Kommentartext"/>
    <w:uiPriority w:val="99"/>
    <w:semiHidden/>
    <w:rsid w:val="00942457"/>
    <w:rPr>
      <w:sz w:val="20"/>
      <w:szCs w:val="20"/>
    </w:rPr>
  </w:style>
  <w:style w:type="paragraph" w:styleId="Kommentarthema">
    <w:name w:val="annotation subject"/>
    <w:basedOn w:val="Kommentartext"/>
    <w:next w:val="Kommentartext"/>
    <w:link w:val="KommentarthemaZchn"/>
    <w:uiPriority w:val="99"/>
    <w:semiHidden/>
    <w:unhideWhenUsed/>
    <w:rsid w:val="00942457"/>
    <w:rPr>
      <w:b/>
      <w:bCs/>
    </w:rPr>
  </w:style>
  <w:style w:type="character" w:customStyle="1" w:styleId="KommentarthemaZchn">
    <w:name w:val="Kommentarthema Zchn"/>
    <w:basedOn w:val="KommentartextZchn"/>
    <w:link w:val="Kommentarthema"/>
    <w:uiPriority w:val="99"/>
    <w:semiHidden/>
    <w:rsid w:val="00942457"/>
    <w:rPr>
      <w:b/>
      <w:bCs/>
      <w:sz w:val="20"/>
      <w:szCs w:val="20"/>
    </w:rPr>
  </w:style>
  <w:style w:type="paragraph" w:styleId="Listenabsatz">
    <w:name w:val="List Paragraph"/>
    <w:basedOn w:val="Standard"/>
    <w:uiPriority w:val="34"/>
    <w:qFormat/>
    <w:rsid w:val="00307F22"/>
    <w:pPr>
      <w:ind w:left="720"/>
      <w:contextualSpacing/>
    </w:pPr>
  </w:style>
  <w:style w:type="character" w:customStyle="1" w:styleId="Erwhnung1">
    <w:name w:val="Erwähnung1"/>
    <w:basedOn w:val="Absatz-Standardschriftart"/>
    <w:uiPriority w:val="99"/>
    <w:semiHidden/>
    <w:unhideWhenUsed/>
    <w:rsid w:val="00B10DCE"/>
    <w:rPr>
      <w:color w:val="2B579A"/>
      <w:shd w:val="clear" w:color="auto" w:fill="E6E6E6"/>
    </w:rPr>
  </w:style>
  <w:style w:type="character" w:customStyle="1" w:styleId="Erwhnung2">
    <w:name w:val="Erwähnung2"/>
    <w:basedOn w:val="Absatz-Standardschriftart"/>
    <w:uiPriority w:val="99"/>
    <w:semiHidden/>
    <w:unhideWhenUsed/>
    <w:rsid w:val="00C326CB"/>
    <w:rPr>
      <w:color w:val="2B579A"/>
      <w:shd w:val="clear" w:color="auto" w:fill="E6E6E6"/>
    </w:rPr>
  </w:style>
  <w:style w:type="character" w:styleId="BesuchterHyperlink">
    <w:name w:val="FollowedHyperlink"/>
    <w:basedOn w:val="Absatz-Standardschriftart"/>
    <w:uiPriority w:val="99"/>
    <w:semiHidden/>
    <w:unhideWhenUsed/>
    <w:rsid w:val="001339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5142">
      <w:bodyDiv w:val="1"/>
      <w:marLeft w:val="0"/>
      <w:marRight w:val="0"/>
      <w:marTop w:val="0"/>
      <w:marBottom w:val="0"/>
      <w:divBdr>
        <w:top w:val="none" w:sz="0" w:space="0" w:color="auto"/>
        <w:left w:val="none" w:sz="0" w:space="0" w:color="auto"/>
        <w:bottom w:val="none" w:sz="0" w:space="0" w:color="auto"/>
        <w:right w:val="none" w:sz="0" w:space="0" w:color="auto"/>
      </w:divBdr>
      <w:divsChild>
        <w:div w:id="981739146">
          <w:marLeft w:val="259"/>
          <w:marRight w:val="0"/>
          <w:marTop w:val="86"/>
          <w:marBottom w:val="0"/>
          <w:divBdr>
            <w:top w:val="none" w:sz="0" w:space="0" w:color="auto"/>
            <w:left w:val="none" w:sz="0" w:space="0" w:color="auto"/>
            <w:bottom w:val="none" w:sz="0" w:space="0" w:color="auto"/>
            <w:right w:val="none" w:sz="0" w:space="0" w:color="auto"/>
          </w:divBdr>
        </w:div>
      </w:divsChild>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189220124">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51290841">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kus.j.mueller@lappgroup.com" TargetMode="External"/><Relationship Id="rId18" Type="http://schemas.openxmlformats.org/officeDocument/2006/relationships/hyperlink" Target="https://de.linkedin.com/company/lapp-group" TargetMode="External"/><Relationship Id="rId26" Type="http://schemas.openxmlformats.org/officeDocument/2006/relationships/hyperlink" Target="https://plus.google.com/u/0/115503638081752240614"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s://www.lappkabel.de/fileadmin/DAM/Global_Media_Folder/news/press/2017/gda_2018_label.png" TargetMode="External"/><Relationship Id="rId17" Type="http://schemas.openxmlformats.org/officeDocument/2006/relationships/image" Target="media/image3.png"/><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facebook.com/LappGroup" TargetMode="External"/><Relationship Id="rId20" Type="http://schemas.openxmlformats.org/officeDocument/2006/relationships/hyperlink" Target="https://twitter.com/lappkabel_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ppkabel.de/fileadmin/DAM/Global_Media_Folder/news/press/2017/Lapp_Mode2_ic-cpd.jpg" TargetMode="External"/><Relationship Id="rId24" Type="http://schemas.openxmlformats.org/officeDocument/2006/relationships/hyperlink" Target="http://www.lappkabel.com/"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file:///\\adsgroup\group\UIL-MC\PR\03%20Pressearbeit\03%20Pressekonferenzen\2014\Jahres%20PK%202014\PMs\www.lappkabel.de\presse" TargetMode="External"/><Relationship Id="rId23" Type="http://schemas.openxmlformats.org/officeDocument/2006/relationships/image" Target="media/image6.png"/><Relationship Id="rId28" Type="http://schemas.openxmlformats.org/officeDocument/2006/relationships/header" Target="header1.xml"/><Relationship Id="rId36" Type="http://schemas.microsoft.com/office/2016/09/relationships/commentsIds" Target="commentsIds.xml"/><Relationship Id="rId10" Type="http://schemas.openxmlformats.org/officeDocument/2006/relationships/image" Target="media/image2.pn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rmgard.nille@in-press.de" TargetMode="External"/><Relationship Id="rId22" Type="http://schemas.openxmlformats.org/officeDocument/2006/relationships/hyperlink" Target="https://www.youtube.com/user/OLFLEXWorldTour" TargetMode="External"/><Relationship Id="rId27" Type="http://schemas.openxmlformats.org/officeDocument/2006/relationships/image" Target="media/image8.png"/><Relationship Id="rId30" Type="http://schemas.openxmlformats.org/officeDocument/2006/relationships/theme" Target="theme/theme1.xml"/><Relationship Id="rId35"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3F9DD-1DA1-49F9-BEA2-2EF21EF1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4629</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Lapp Service GmbH</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Dr. Markus Mueller</cp:lastModifiedBy>
  <cp:revision>2</cp:revision>
  <dcterms:created xsi:type="dcterms:W3CDTF">2017-08-08T13:07:00Z</dcterms:created>
  <dcterms:modified xsi:type="dcterms:W3CDTF">2017-08-08T13:07:00Z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