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D321A" w14:textId="77777777" w:rsidR="00CB0691" w:rsidRPr="00000016" w:rsidRDefault="00CB0691" w:rsidP="00CB0691">
      <w:pPr>
        <w:rPr>
          <w:rFonts w:ascii="CorpoS" w:eastAsia="Times New Roman" w:hAnsi="CorpoS" w:cs="Times New Roman"/>
          <w:b/>
          <w:bCs/>
        </w:rPr>
      </w:pPr>
      <w:r w:rsidRPr="00000016">
        <w:rPr>
          <w:rFonts w:ascii="CorpoS" w:hAnsi="CorpoS"/>
          <w:b/>
          <w:bCs/>
        </w:rPr>
        <w:t>Lapp Group presents globally available system solutions at EMO 2017</w:t>
      </w:r>
    </w:p>
    <w:p w14:paraId="52C80229" w14:textId="77777777" w:rsidR="00CB0691" w:rsidRPr="00000016" w:rsidRDefault="00CB0691" w:rsidP="00CB0691">
      <w:pPr>
        <w:rPr>
          <w:rFonts w:ascii="CorpoS" w:eastAsia="Times New Roman" w:hAnsi="CorpoS" w:cs="Times New Roman"/>
          <w:sz w:val="40"/>
        </w:rPr>
      </w:pPr>
      <w:r w:rsidRPr="00000016">
        <w:rPr>
          <w:rFonts w:ascii="CorpoS" w:hAnsi="CorpoS"/>
          <w:b/>
          <w:bCs/>
          <w:sz w:val="40"/>
        </w:rPr>
        <w:t>Lean processes with ÖLFLEX® CONNECT</w:t>
      </w:r>
    </w:p>
    <w:p w14:paraId="5E07BC41" w14:textId="77777777" w:rsidR="00CB0691" w:rsidRPr="00000016" w:rsidRDefault="00CB0691" w:rsidP="00CB0691">
      <w:pPr>
        <w:rPr>
          <w:rFonts w:ascii="CorpoS" w:hAnsi="CorpoS"/>
          <w:b/>
          <w:sz w:val="36"/>
        </w:rPr>
      </w:pPr>
    </w:p>
    <w:p w14:paraId="69CDEFE3" w14:textId="77777777" w:rsidR="00CB0691" w:rsidRPr="00000016" w:rsidRDefault="00CB0691" w:rsidP="00CB0691">
      <w:pPr>
        <w:rPr>
          <w:rFonts w:ascii="CorpoS" w:hAnsi="CorpoS"/>
          <w:b/>
          <w:sz w:val="36"/>
        </w:rPr>
      </w:pPr>
      <w:r w:rsidRPr="00000016">
        <w:rPr>
          <w:rFonts w:ascii="CorpoS" w:hAnsi="CorpoS"/>
          <w:b/>
          <w:noProof/>
          <w:sz w:val="36"/>
          <w:lang w:val="de-DE" w:eastAsia="de-DE"/>
        </w:rPr>
        <w:drawing>
          <wp:inline distT="0" distB="0" distL="0" distR="0" wp14:anchorId="0A0120F9" wp14:editId="57C247E5">
            <wp:extent cx="5756910" cy="3837940"/>
            <wp:effectExtent l="0" t="0" r="0"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Tr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p w14:paraId="1C78D559" w14:textId="1073D7F9" w:rsidR="00CB0691" w:rsidRPr="0016787C" w:rsidRDefault="00CB0691" w:rsidP="00CB0691">
      <w:pPr>
        <w:rPr>
          <w:rFonts w:ascii="CorpoS" w:hAnsi="CorpoS"/>
          <w:sz w:val="20"/>
        </w:rPr>
      </w:pPr>
      <w:r w:rsidRPr="0016787C">
        <w:rPr>
          <w:rFonts w:ascii="CorpoS" w:hAnsi="CorpoS"/>
          <w:sz w:val="20"/>
        </w:rPr>
        <w:t>Image 1: Complete connection solutions from Lapp help machine tool manufacturers save time and costs. They also benefit from the Lapp Group’s manufacturing expertise.</w:t>
      </w:r>
    </w:p>
    <w:p w14:paraId="629D70CD" w14:textId="77777777" w:rsidR="00CB0691" w:rsidRPr="00000016" w:rsidRDefault="00CB0691" w:rsidP="00CB0691">
      <w:pPr>
        <w:rPr>
          <w:rFonts w:ascii="CorpoS" w:hAnsi="CorpoS"/>
          <w:b/>
        </w:rPr>
      </w:pPr>
    </w:p>
    <w:p w14:paraId="4CFD4E86" w14:textId="708941A1" w:rsidR="00CB0691" w:rsidRPr="00000016" w:rsidRDefault="00CB0691" w:rsidP="00CB0691">
      <w:pPr>
        <w:spacing w:before="240"/>
        <w:rPr>
          <w:rFonts w:ascii="CorpoS" w:eastAsia="Times New Roman" w:hAnsi="CorpoS" w:cs="Times New Roman"/>
        </w:rPr>
      </w:pPr>
      <w:r w:rsidRPr="00000016">
        <w:rPr>
          <w:rFonts w:ascii="CorpoS" w:hAnsi="CorpoS"/>
        </w:rPr>
        <w:t>Stuttgart, September</w:t>
      </w:r>
      <w:r w:rsidR="00E953DD">
        <w:rPr>
          <w:rFonts w:ascii="CorpoS" w:hAnsi="CorpoS"/>
        </w:rPr>
        <w:t xml:space="preserve"> </w:t>
      </w:r>
      <w:r w:rsidR="00947813">
        <w:rPr>
          <w:rFonts w:ascii="CorpoS" w:hAnsi="CorpoS"/>
        </w:rPr>
        <w:t>6</w:t>
      </w:r>
      <w:bookmarkStart w:id="0" w:name="_GoBack"/>
      <w:bookmarkEnd w:id="0"/>
      <w:r w:rsidR="00E953DD">
        <w:rPr>
          <w:rFonts w:ascii="CorpoS" w:hAnsi="CorpoS"/>
        </w:rPr>
        <w:t>,</w:t>
      </w:r>
      <w:r w:rsidRPr="00000016">
        <w:rPr>
          <w:rFonts w:ascii="CorpoS" w:hAnsi="CorpoS"/>
        </w:rPr>
        <w:t xml:space="preserve"> 2017</w:t>
      </w:r>
    </w:p>
    <w:p w14:paraId="2CBA53A8" w14:textId="77777777" w:rsidR="00CB0691" w:rsidRPr="00000016" w:rsidRDefault="00CB0691" w:rsidP="00CB0691">
      <w:pPr>
        <w:rPr>
          <w:rFonts w:ascii="CorpoS" w:eastAsia="Times New Roman" w:hAnsi="CorpoS" w:cs="Times New Roman"/>
          <w:b/>
          <w:bCs/>
          <w:lang w:eastAsia="en-GB"/>
        </w:rPr>
      </w:pPr>
    </w:p>
    <w:p w14:paraId="032819DE" w14:textId="5E3E3A82" w:rsidR="00CB0691" w:rsidRPr="00000016" w:rsidRDefault="00CB0691" w:rsidP="00CB0691">
      <w:pPr>
        <w:rPr>
          <w:rFonts w:ascii="CorpoS" w:eastAsia="Times New Roman" w:hAnsi="CorpoS" w:cs="Times New Roman"/>
        </w:rPr>
      </w:pPr>
      <w:r w:rsidRPr="00000016">
        <w:rPr>
          <w:rFonts w:ascii="CorpoS" w:hAnsi="CorpoS"/>
        </w:rPr>
        <w:t xml:space="preserve">For machine tool manufacturers, lean processes are a vital part of staying competitive on the international market. The Lapp Group, global market leader for integrated </w:t>
      </w:r>
      <w:r w:rsidR="0016787C" w:rsidRPr="00000016">
        <w:rPr>
          <w:rFonts w:ascii="CorpoS" w:hAnsi="CorpoS"/>
        </w:rPr>
        <w:t>cabl</w:t>
      </w:r>
      <w:r w:rsidR="0016787C">
        <w:rPr>
          <w:rFonts w:ascii="CorpoS" w:hAnsi="CorpoS"/>
        </w:rPr>
        <w:t>ing</w:t>
      </w:r>
      <w:r w:rsidR="0016787C" w:rsidRPr="00000016">
        <w:rPr>
          <w:rFonts w:ascii="CorpoS" w:hAnsi="CorpoS"/>
        </w:rPr>
        <w:t xml:space="preserve"> </w:t>
      </w:r>
      <w:r w:rsidRPr="00000016">
        <w:rPr>
          <w:rFonts w:ascii="CorpoS" w:hAnsi="CorpoS"/>
        </w:rPr>
        <w:t xml:space="preserve">and </w:t>
      </w:r>
      <w:r w:rsidR="0016787C" w:rsidRPr="00000016">
        <w:rPr>
          <w:rFonts w:ascii="CorpoS" w:hAnsi="CorpoS"/>
        </w:rPr>
        <w:t>connecti</w:t>
      </w:r>
      <w:r w:rsidR="0016787C">
        <w:rPr>
          <w:rFonts w:ascii="CorpoS" w:hAnsi="CorpoS"/>
        </w:rPr>
        <w:t>vity</w:t>
      </w:r>
      <w:r w:rsidR="0016787C" w:rsidRPr="00000016">
        <w:rPr>
          <w:rFonts w:ascii="CorpoS" w:hAnsi="CorpoS"/>
        </w:rPr>
        <w:t xml:space="preserve"> </w:t>
      </w:r>
      <w:r w:rsidRPr="00000016">
        <w:rPr>
          <w:rFonts w:ascii="CorpoS" w:hAnsi="CorpoS"/>
        </w:rPr>
        <w:t xml:space="preserve">solutions, will show how the sector can make connection technology more efficient at EMO Hannover 2017, the world’s leading trade fair for metalworking (hall 25, stand E 35). </w:t>
      </w:r>
      <w:r w:rsidR="0016787C">
        <w:t>T</w:t>
      </w:r>
      <w:r w:rsidRPr="00000016">
        <w:t xml:space="preserve">he </w:t>
      </w:r>
      <w:r w:rsidR="0016787C" w:rsidRPr="00000016">
        <w:t>Stuttgart</w:t>
      </w:r>
      <w:r w:rsidR="0016787C">
        <w:t>-</w:t>
      </w:r>
      <w:r w:rsidR="0016787C" w:rsidRPr="00000016">
        <w:t xml:space="preserve">Based </w:t>
      </w:r>
      <w:r w:rsidRPr="00000016">
        <w:t xml:space="preserve">company will present its </w:t>
      </w:r>
      <w:r w:rsidRPr="00000016">
        <w:rPr>
          <w:rFonts w:ascii="CorpoS" w:hAnsi="CorpoS"/>
        </w:rPr>
        <w:t>ÖLFLEX® CONNECT</w:t>
      </w:r>
      <w:r w:rsidRPr="00000016">
        <w:t xml:space="preserve"> range of system solutions.</w:t>
      </w:r>
      <w:r w:rsidRPr="00000016">
        <w:rPr>
          <w:rFonts w:ascii="CorpoS" w:hAnsi="CorpoS"/>
        </w:rPr>
        <w:t xml:space="preserve"> Lapp offers its customers tailored</w:t>
      </w:r>
      <w:r w:rsidR="008B1D3F">
        <w:rPr>
          <w:rFonts w:ascii="CorpoS" w:hAnsi="CorpoS"/>
        </w:rPr>
        <w:t>,</w:t>
      </w:r>
      <w:r w:rsidRPr="00000016">
        <w:rPr>
          <w:rFonts w:ascii="CorpoS" w:hAnsi="CorpoS"/>
        </w:rPr>
        <w:t xml:space="preserve"> complete cable assemblies and power chains, allowing them to concentrate</w:t>
      </w:r>
      <w:r>
        <w:rPr>
          <w:rFonts w:ascii="CorpoS" w:hAnsi="CorpoS"/>
        </w:rPr>
        <w:t xml:space="preserve"> on what they do best rather tha</w:t>
      </w:r>
      <w:r w:rsidRPr="00000016">
        <w:rPr>
          <w:rFonts w:ascii="CorpoS" w:hAnsi="CorpoS"/>
        </w:rPr>
        <w:t xml:space="preserve">n assembling cables and connectors themselves. </w:t>
      </w:r>
    </w:p>
    <w:p w14:paraId="34751837" w14:textId="77777777" w:rsidR="00CB0691" w:rsidRPr="00000016" w:rsidRDefault="00CB0691" w:rsidP="00CB0691">
      <w:pPr>
        <w:rPr>
          <w:rFonts w:ascii="CorpoS" w:eastAsia="Times New Roman" w:hAnsi="CorpoS" w:cs="Times New Roman"/>
          <w:lang w:eastAsia="en-GB"/>
        </w:rPr>
      </w:pPr>
    </w:p>
    <w:p w14:paraId="0B2EC32A" w14:textId="166F5E3E" w:rsidR="00CB0691" w:rsidRPr="00000016" w:rsidRDefault="00CB0691" w:rsidP="00CB0691">
      <w:pPr>
        <w:rPr>
          <w:rFonts w:ascii="CorpoS" w:eastAsia="Times New Roman" w:hAnsi="CorpoS" w:cs="Times New Roman"/>
        </w:rPr>
      </w:pPr>
      <w:r w:rsidRPr="00000016">
        <w:rPr>
          <w:rFonts w:ascii="CorpoS" w:hAnsi="CorpoS"/>
        </w:rPr>
        <w:t xml:space="preserve">As a brand manufacturer of various </w:t>
      </w:r>
      <w:r w:rsidR="0016787C" w:rsidRPr="00000016">
        <w:rPr>
          <w:rFonts w:ascii="CorpoS" w:hAnsi="CorpoS"/>
        </w:rPr>
        <w:t>cabl</w:t>
      </w:r>
      <w:r w:rsidR="0016787C">
        <w:rPr>
          <w:rFonts w:ascii="CorpoS" w:hAnsi="CorpoS"/>
        </w:rPr>
        <w:t>ing</w:t>
      </w:r>
      <w:r w:rsidR="0016787C" w:rsidRPr="00000016">
        <w:rPr>
          <w:rFonts w:ascii="CorpoS" w:hAnsi="CorpoS"/>
        </w:rPr>
        <w:t xml:space="preserve"> </w:t>
      </w:r>
      <w:r w:rsidRPr="00000016">
        <w:rPr>
          <w:rFonts w:ascii="CorpoS" w:hAnsi="CorpoS"/>
        </w:rPr>
        <w:t xml:space="preserve">components, Lapp can also produce cutting-edge solutions with special properties, in a way that other companies who simply provide assemblies are incapable of. One of the highlights at the Lapp stand is the smart ÖLFLEX® </w:t>
      </w:r>
      <w:r w:rsidRPr="00000016">
        <w:rPr>
          <w:rFonts w:ascii="CorpoS" w:hAnsi="CorpoS"/>
        </w:rPr>
        <w:lastRenderedPageBreak/>
        <w:t>CONNECT SERVO assembly series for connecting servo drives. Thanks to a partially automated production process and new</w:t>
      </w:r>
      <w:r w:rsidR="0016787C">
        <w:rPr>
          <w:rFonts w:ascii="CorpoS" w:hAnsi="CorpoS"/>
        </w:rPr>
        <w:t>, specially developed</w:t>
      </w:r>
      <w:r w:rsidRPr="00000016">
        <w:rPr>
          <w:rFonts w:ascii="CorpoS" w:hAnsi="CorpoS"/>
        </w:rPr>
        <w:t xml:space="preserve"> cables and connectors, </w:t>
      </w:r>
      <w:r w:rsidR="0016787C">
        <w:rPr>
          <w:rFonts w:ascii="CorpoS" w:hAnsi="CorpoS"/>
        </w:rPr>
        <w:t>those</w:t>
      </w:r>
      <w:r w:rsidR="0016787C" w:rsidRPr="00000016">
        <w:rPr>
          <w:rFonts w:ascii="CorpoS" w:hAnsi="CorpoS"/>
        </w:rPr>
        <w:t xml:space="preserve"> </w:t>
      </w:r>
      <w:r w:rsidRPr="00000016">
        <w:rPr>
          <w:rFonts w:ascii="CorpoS" w:hAnsi="CorpoS"/>
        </w:rPr>
        <w:t xml:space="preserve">assemblies achieve electromagnetic screening that is at least 400 percent better than that of standard </w:t>
      </w:r>
      <w:r w:rsidR="00FC1957">
        <w:rPr>
          <w:rFonts w:ascii="CorpoS" w:hAnsi="CorpoS"/>
        </w:rPr>
        <w:t>solutions</w:t>
      </w:r>
      <w:r w:rsidRPr="00000016">
        <w:rPr>
          <w:rFonts w:ascii="CorpoS" w:hAnsi="CorpoS"/>
        </w:rPr>
        <w:t>. In addition, Lapp’s international production and sales network allows it to offer these solutions around the world in consistently high quality, while remaining close to</w:t>
      </w:r>
      <w:r w:rsidR="00DA7E3E">
        <w:rPr>
          <w:rFonts w:ascii="CorpoS" w:hAnsi="CorpoS"/>
        </w:rPr>
        <w:t xml:space="preserve"> the</w:t>
      </w:r>
      <w:r w:rsidRPr="00000016">
        <w:rPr>
          <w:rFonts w:ascii="CorpoS" w:hAnsi="CorpoS"/>
        </w:rPr>
        <w:t xml:space="preserve"> customers. ÖLFLEX® CONNECT SERVO, for example, </w:t>
      </w:r>
      <w:proofErr w:type="gramStart"/>
      <w:r w:rsidR="00DA7E3E">
        <w:rPr>
          <w:rFonts w:ascii="CorpoS" w:hAnsi="CorpoS"/>
        </w:rPr>
        <w:t>are</w:t>
      </w:r>
      <w:proofErr w:type="gramEnd"/>
      <w:r w:rsidR="00DA7E3E" w:rsidRPr="00000016">
        <w:rPr>
          <w:rFonts w:ascii="CorpoS" w:hAnsi="CorpoS"/>
        </w:rPr>
        <w:t xml:space="preserve"> </w:t>
      </w:r>
      <w:r w:rsidRPr="00000016">
        <w:rPr>
          <w:rFonts w:ascii="CorpoS" w:hAnsi="CorpoS"/>
        </w:rPr>
        <w:t xml:space="preserve">currently produced in Stuttgart and Singapore in a new, partially automated process. Preparations are also under way to </w:t>
      </w:r>
      <w:r w:rsidR="0016787C">
        <w:rPr>
          <w:rFonts w:ascii="CorpoS" w:hAnsi="CorpoS"/>
        </w:rPr>
        <w:t>start</w:t>
      </w:r>
      <w:r w:rsidR="0016787C" w:rsidRPr="00000016">
        <w:rPr>
          <w:rFonts w:ascii="CorpoS" w:hAnsi="CorpoS"/>
        </w:rPr>
        <w:t xml:space="preserve"> </w:t>
      </w:r>
      <w:r w:rsidRPr="00000016">
        <w:rPr>
          <w:rFonts w:ascii="CorpoS" w:hAnsi="CorpoS"/>
        </w:rPr>
        <w:t xml:space="preserve">production </w:t>
      </w:r>
      <w:r w:rsidR="0016787C">
        <w:rPr>
          <w:rFonts w:ascii="CorpoS" w:hAnsi="CorpoS"/>
        </w:rPr>
        <w:t>at</w:t>
      </w:r>
      <w:r w:rsidR="0016787C" w:rsidRPr="00000016">
        <w:rPr>
          <w:rFonts w:ascii="CorpoS" w:hAnsi="CorpoS"/>
        </w:rPr>
        <w:t xml:space="preserve"> </w:t>
      </w:r>
      <w:r w:rsidRPr="00000016">
        <w:rPr>
          <w:rFonts w:ascii="CorpoS" w:hAnsi="CorpoS"/>
        </w:rPr>
        <w:t>Lapp USA in New Jersey.</w:t>
      </w:r>
    </w:p>
    <w:p w14:paraId="1C01C9D3" w14:textId="77777777" w:rsidR="00CB0691" w:rsidRPr="00000016" w:rsidRDefault="00CB0691" w:rsidP="00CB0691">
      <w:pPr>
        <w:rPr>
          <w:rFonts w:ascii="CorpoS" w:eastAsia="Times New Roman" w:hAnsi="CorpoS" w:cs="Times New Roman"/>
          <w:lang w:eastAsia="en-GB"/>
        </w:rPr>
      </w:pPr>
    </w:p>
    <w:p w14:paraId="0BA85389" w14:textId="323FE470" w:rsidR="00CB0691" w:rsidRPr="00000016" w:rsidRDefault="00CB0691" w:rsidP="00CB0691">
      <w:pPr>
        <w:rPr>
          <w:rFonts w:ascii="CorpoS" w:eastAsia="Times New Roman" w:hAnsi="CorpoS" w:cs="Times New Roman"/>
        </w:rPr>
      </w:pPr>
      <w:r w:rsidRPr="00E953DD">
        <w:rPr>
          <w:rFonts w:ascii="CorpoS" w:hAnsi="CorpoS"/>
        </w:rPr>
        <w:t xml:space="preserve">“This is especially important for </w:t>
      </w:r>
      <w:r w:rsidR="00DA7E3E" w:rsidRPr="00E953DD">
        <w:rPr>
          <w:rFonts w:ascii="CorpoS" w:hAnsi="CorpoS"/>
        </w:rPr>
        <w:t xml:space="preserve">those </w:t>
      </w:r>
      <w:r w:rsidRPr="00E953DD">
        <w:rPr>
          <w:rFonts w:ascii="CorpoS" w:hAnsi="CorpoS"/>
        </w:rPr>
        <w:t xml:space="preserve">customers who have production facilities all over the world. These global players do not want to have to use different solutions at different locations that need to be verified every time. </w:t>
      </w:r>
      <w:r w:rsidR="001218AF" w:rsidRPr="00E953DD">
        <w:rPr>
          <w:rFonts w:ascii="CorpoS" w:hAnsi="CorpoS"/>
        </w:rPr>
        <w:t>In addition, w</w:t>
      </w:r>
      <w:r w:rsidRPr="00E953DD">
        <w:rPr>
          <w:rFonts w:ascii="CorpoS" w:hAnsi="CorpoS"/>
        </w:rPr>
        <w:t>orking with a system supplier is easier for them th</w:t>
      </w:r>
      <w:r w:rsidR="001218AF" w:rsidRPr="00E953DD">
        <w:rPr>
          <w:rFonts w:ascii="CorpoS" w:hAnsi="CorpoS"/>
        </w:rPr>
        <w:t>a</w:t>
      </w:r>
      <w:r w:rsidRPr="00E953DD">
        <w:rPr>
          <w:rFonts w:ascii="CorpoS" w:hAnsi="CorpoS"/>
        </w:rPr>
        <w:t xml:space="preserve">n procuring individual components from different providers”, explains </w:t>
      </w:r>
      <w:r w:rsidR="005F26F3" w:rsidRPr="00E953DD">
        <w:rPr>
          <w:rFonts w:ascii="CorpoS" w:hAnsi="CorpoS"/>
        </w:rPr>
        <w:t xml:space="preserve">Rolf </w:t>
      </w:r>
      <w:proofErr w:type="spellStart"/>
      <w:r w:rsidR="005F26F3" w:rsidRPr="00E953DD">
        <w:rPr>
          <w:rFonts w:ascii="CorpoS" w:hAnsi="CorpoS"/>
        </w:rPr>
        <w:t>Haldemann</w:t>
      </w:r>
      <w:proofErr w:type="spellEnd"/>
      <w:r w:rsidRPr="00E953DD">
        <w:rPr>
          <w:rFonts w:ascii="CorpoS" w:hAnsi="CorpoS"/>
        </w:rPr>
        <w:t xml:space="preserve">, </w:t>
      </w:r>
      <w:r w:rsidR="005F26F3" w:rsidRPr="00E953DD">
        <w:rPr>
          <w:rFonts w:ascii="CorpoS" w:hAnsi="CorpoS"/>
        </w:rPr>
        <w:t xml:space="preserve">Manager Business Development </w:t>
      </w:r>
      <w:r w:rsidRPr="00E953DD">
        <w:rPr>
          <w:rFonts w:ascii="CorpoS" w:hAnsi="CorpoS"/>
        </w:rPr>
        <w:t xml:space="preserve">ÖLFLEX® CONNECT </w:t>
      </w:r>
      <w:r w:rsidR="005F26F3" w:rsidRPr="00E953DD">
        <w:rPr>
          <w:rFonts w:ascii="CorpoS" w:hAnsi="CorpoS"/>
        </w:rPr>
        <w:t>for Europe, Africa, Middle East and South America</w:t>
      </w:r>
      <w:r w:rsidRPr="00E953DD">
        <w:rPr>
          <w:rFonts w:ascii="CorpoS" w:hAnsi="CorpoS"/>
        </w:rPr>
        <w:t>.</w:t>
      </w:r>
    </w:p>
    <w:p w14:paraId="539964DE" w14:textId="77777777" w:rsidR="00CB0691" w:rsidRPr="00000016" w:rsidRDefault="00CB0691" w:rsidP="00CB0691">
      <w:pPr>
        <w:rPr>
          <w:rFonts w:ascii="CorpoS" w:eastAsia="Times New Roman" w:hAnsi="CorpoS" w:cs="Times New Roman"/>
          <w:lang w:eastAsia="en-GB"/>
        </w:rPr>
      </w:pPr>
    </w:p>
    <w:p w14:paraId="3EBF7808" w14:textId="3ED9DDDE" w:rsidR="00CB0691" w:rsidRPr="00000016" w:rsidRDefault="001218AF" w:rsidP="00CB0691">
      <w:pPr>
        <w:rPr>
          <w:rFonts w:ascii="CorpoS" w:eastAsia="Times New Roman" w:hAnsi="CorpoS" w:cs="Times New Roman"/>
        </w:rPr>
      </w:pPr>
      <w:r>
        <w:rPr>
          <w:rFonts w:ascii="CorpoS" w:hAnsi="CorpoS"/>
        </w:rPr>
        <w:t>Meantime, l</w:t>
      </w:r>
      <w:r w:rsidR="00CB0691" w:rsidRPr="00000016">
        <w:rPr>
          <w:rFonts w:ascii="CorpoS" w:hAnsi="CorpoS"/>
        </w:rPr>
        <w:t xml:space="preserve">eading machine tool manufacturers are successfully using ÖLFLEX® CONNECT SERVO system solutions. In drives, Lapp offers connectors that comply with Siemens, SEW </w:t>
      </w:r>
      <w:proofErr w:type="spellStart"/>
      <w:r w:rsidR="00CB0691" w:rsidRPr="00000016">
        <w:rPr>
          <w:rFonts w:ascii="CorpoS" w:hAnsi="CorpoS"/>
        </w:rPr>
        <w:t>Eurodrive</w:t>
      </w:r>
      <w:proofErr w:type="spellEnd"/>
      <w:r w:rsidR="00CB0691" w:rsidRPr="00000016">
        <w:rPr>
          <w:rFonts w:ascii="CorpoS" w:hAnsi="CorpoS"/>
        </w:rPr>
        <w:t xml:space="preserve"> and Rockwell standards, with further variants due to follow. Another addition to the portfolio is the EPIC® Motion Control connector for the new generation of </w:t>
      </w:r>
      <w:proofErr w:type="spellStart"/>
      <w:r w:rsidR="00CB0691" w:rsidRPr="00000016">
        <w:rPr>
          <w:rFonts w:ascii="CorpoS" w:hAnsi="CorpoS"/>
        </w:rPr>
        <w:t>booksize</w:t>
      </w:r>
      <w:proofErr w:type="spellEnd"/>
      <w:r w:rsidR="00CB0691" w:rsidRPr="00000016">
        <w:rPr>
          <w:rFonts w:ascii="CorpoS" w:hAnsi="CorpoS"/>
        </w:rPr>
        <w:t>-format Siemens controllers. Customers can also choose between the Basic Line, Core Line and Extended Line variants, which differ in properties such as sheath material or levels of flexibility.</w:t>
      </w:r>
    </w:p>
    <w:p w14:paraId="526CAD83" w14:textId="77777777" w:rsidR="00CB0691" w:rsidRPr="001218AF" w:rsidRDefault="00CB0691" w:rsidP="00CB0691">
      <w:pPr>
        <w:rPr>
          <w:rFonts w:ascii="CorpoS" w:eastAsia="Times New Roman" w:hAnsi="CorpoS" w:cs="Times New Roman"/>
          <w:lang w:eastAsia="en-GB"/>
        </w:rPr>
      </w:pPr>
    </w:p>
    <w:p w14:paraId="2E4955EE" w14:textId="68B12AE3" w:rsidR="00CB0691" w:rsidRPr="00FA4634" w:rsidRDefault="00CB0691" w:rsidP="00CB0691">
      <w:pPr>
        <w:rPr>
          <w:rFonts w:ascii="CorpoS" w:eastAsia="Times New Roman" w:hAnsi="CorpoS" w:cs="Times New Roman"/>
        </w:rPr>
      </w:pPr>
      <w:r w:rsidRPr="00FA4634">
        <w:rPr>
          <w:rFonts w:ascii="CorpoS" w:hAnsi="CorpoS"/>
        </w:rPr>
        <w:t xml:space="preserve">Lapp’s ÖLFLEX® CONNECT strategy is built on three elements: </w:t>
      </w:r>
      <w:r w:rsidRPr="0016787C">
        <w:rPr>
          <w:rFonts w:ascii="CorpoS" w:hAnsi="CorpoS"/>
        </w:rPr>
        <w:t>ÖLFLEX® CONNECT SERVO for servo cable assemblies, ÖLFLEX® CONNECT CABLE</w:t>
      </w:r>
      <w:r w:rsidR="00FA4634">
        <w:rPr>
          <w:rFonts w:ascii="CorpoS" w:hAnsi="CorpoS"/>
        </w:rPr>
        <w:t>S</w:t>
      </w:r>
      <w:r w:rsidRPr="0016787C">
        <w:rPr>
          <w:rFonts w:ascii="CorpoS" w:hAnsi="CorpoS"/>
        </w:rPr>
        <w:t xml:space="preserve"> for classic cable assemblies and </w:t>
      </w:r>
      <w:r w:rsidRPr="001218AF">
        <w:rPr>
          <w:rFonts w:ascii="CorpoS" w:hAnsi="CorpoS"/>
        </w:rPr>
        <w:t>ÖLFLEX® CONNECT CHAIN for the de</w:t>
      </w:r>
      <w:r w:rsidRPr="00FA4634">
        <w:rPr>
          <w:rFonts w:ascii="CorpoS" w:hAnsi="CorpoS"/>
        </w:rPr>
        <w:t xml:space="preserve">sign and assembly of complete power chains. </w:t>
      </w:r>
    </w:p>
    <w:p w14:paraId="4E724F0C" w14:textId="77777777" w:rsidR="00CB0691" w:rsidRPr="001218AF" w:rsidRDefault="00CB0691" w:rsidP="00CB0691">
      <w:pPr>
        <w:rPr>
          <w:rFonts w:ascii="CorpoS" w:eastAsia="Times New Roman" w:hAnsi="CorpoS" w:cs="Times New Roman"/>
          <w:lang w:eastAsia="en-GB"/>
        </w:rPr>
      </w:pPr>
    </w:p>
    <w:p w14:paraId="124F530F" w14:textId="4D0D1601" w:rsidR="00CB0691" w:rsidRPr="00FA4634" w:rsidRDefault="00CB0691" w:rsidP="00CB0691">
      <w:pPr>
        <w:rPr>
          <w:rFonts w:ascii="CorpoS" w:eastAsia="Times New Roman" w:hAnsi="CorpoS" w:cs="Times New Roman"/>
        </w:rPr>
      </w:pPr>
      <w:r w:rsidRPr="001218AF">
        <w:rPr>
          <w:rFonts w:ascii="CorpoS" w:hAnsi="CorpoS"/>
        </w:rPr>
        <w:t>Georg Stawowy, member of the</w:t>
      </w:r>
      <w:r w:rsidRPr="00FA4634">
        <w:rPr>
          <w:rFonts w:ascii="CorpoS" w:hAnsi="CorpoS"/>
        </w:rPr>
        <w:t xml:space="preserve"> board at Lapp Holding AG for technology and innovation: “Consistent quality and global availability are particularly important for our customers”. That is why Lapp is continuing to expand its international network of production facilities for cable assemblies. Lapp currently has three competence </w:t>
      </w:r>
      <w:proofErr w:type="spellStart"/>
      <w:r w:rsidRPr="00FA4634">
        <w:rPr>
          <w:rFonts w:ascii="CorpoS" w:hAnsi="CorpoS"/>
        </w:rPr>
        <w:t>centres</w:t>
      </w:r>
      <w:proofErr w:type="spellEnd"/>
      <w:r w:rsidRPr="00FA4634">
        <w:rPr>
          <w:rFonts w:ascii="CorpoS" w:hAnsi="CorpoS"/>
        </w:rPr>
        <w:t xml:space="preserve">, located at Lapp Asia Pacific in Singapore, Lapp USA in New Jersey and the European competence </w:t>
      </w:r>
      <w:proofErr w:type="spellStart"/>
      <w:r w:rsidRPr="00FA4634">
        <w:rPr>
          <w:rFonts w:ascii="CorpoS" w:hAnsi="CorpoS"/>
        </w:rPr>
        <w:t>centre</w:t>
      </w:r>
      <w:proofErr w:type="spellEnd"/>
      <w:r w:rsidRPr="00FA4634">
        <w:rPr>
          <w:rFonts w:ascii="CorpoS" w:hAnsi="CorpoS"/>
        </w:rPr>
        <w:t xml:space="preserve"> </w:t>
      </w:r>
      <w:r w:rsidR="00FA4634">
        <w:rPr>
          <w:rFonts w:ascii="CorpoS" w:hAnsi="CorpoS"/>
        </w:rPr>
        <w:t xml:space="preserve">based </w:t>
      </w:r>
      <w:r w:rsidRPr="00FA4634">
        <w:rPr>
          <w:rFonts w:ascii="CorpoS" w:hAnsi="CorpoS"/>
        </w:rPr>
        <w:t xml:space="preserve">in Stuttgart, Germany. Further production and engineering capacities are available in </w:t>
      </w:r>
      <w:proofErr w:type="spellStart"/>
      <w:r w:rsidRPr="00FA4634">
        <w:rPr>
          <w:rFonts w:ascii="CorpoS" w:hAnsi="CorpoS"/>
        </w:rPr>
        <w:t>Otrokovice</w:t>
      </w:r>
      <w:proofErr w:type="spellEnd"/>
      <w:r w:rsidRPr="00FA4634">
        <w:rPr>
          <w:rFonts w:ascii="CorpoS" w:hAnsi="CorpoS"/>
        </w:rPr>
        <w:t xml:space="preserve"> (Czech Republic), </w:t>
      </w:r>
      <w:proofErr w:type="spellStart"/>
      <w:r w:rsidRPr="00FA4634">
        <w:rPr>
          <w:rFonts w:ascii="CorpoS" w:hAnsi="CorpoS"/>
        </w:rPr>
        <w:t>Desio</w:t>
      </w:r>
      <w:proofErr w:type="spellEnd"/>
      <w:r w:rsidRPr="00FA4634">
        <w:rPr>
          <w:rFonts w:ascii="CorpoS" w:hAnsi="CorpoS"/>
        </w:rPr>
        <w:t xml:space="preserve"> (Italy), </w:t>
      </w:r>
      <w:proofErr w:type="spellStart"/>
      <w:r w:rsidRPr="00FA4634">
        <w:rPr>
          <w:rFonts w:ascii="CorpoS" w:hAnsi="CorpoS"/>
        </w:rPr>
        <w:t>Nyköping</w:t>
      </w:r>
      <w:proofErr w:type="spellEnd"/>
      <w:r w:rsidRPr="00FA4634">
        <w:rPr>
          <w:rFonts w:ascii="CorpoS" w:hAnsi="CorpoS"/>
        </w:rPr>
        <w:t xml:space="preserve"> (Sweden), Shanghai (China) and Bangalore (India).</w:t>
      </w:r>
    </w:p>
    <w:p w14:paraId="083215CF" w14:textId="77777777" w:rsidR="00CB0691" w:rsidRPr="00000016" w:rsidRDefault="00CB0691" w:rsidP="00CB0691">
      <w:pPr>
        <w:rPr>
          <w:rFonts w:ascii="CorpoS" w:eastAsia="Times New Roman" w:hAnsi="CorpoS" w:cs="Times New Roman"/>
          <w:lang w:eastAsia="en-GB"/>
        </w:rPr>
      </w:pPr>
    </w:p>
    <w:p w14:paraId="047B51E3" w14:textId="77777777" w:rsidR="00CB0691" w:rsidRPr="00000016" w:rsidRDefault="00CB0691" w:rsidP="00CB0691">
      <w:pPr>
        <w:pStyle w:val="StandardWeb"/>
        <w:spacing w:before="0" w:beforeAutospacing="0" w:after="0" w:afterAutospacing="0"/>
        <w:rPr>
          <w:rFonts w:ascii="CorpoS" w:hAnsi="CorpoS"/>
        </w:rPr>
      </w:pPr>
      <w:r w:rsidRPr="00000016">
        <w:br w:type="page"/>
      </w:r>
      <w:r w:rsidRPr="00000016">
        <w:rPr>
          <w:rFonts w:ascii="CorpoS" w:hAnsi="CorpoS"/>
          <w:b/>
          <w:noProof/>
          <w:sz w:val="36"/>
          <w:lang w:val="de-DE" w:eastAsia="de-DE"/>
        </w:rPr>
        <w:lastRenderedPageBreak/>
        <w:drawing>
          <wp:inline distT="0" distB="0" distL="0" distR="0" wp14:anchorId="793B8EE3" wp14:editId="4807D1F4">
            <wp:extent cx="5036400" cy="3556800"/>
            <wp:effectExtent l="0" t="0" r="0" b="5715"/>
            <wp:docPr id="3" name="Grafik 3" descr="D:\Bilder\Fachartikel-Lapp\EMAG\EMV-klei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Fachartikel-Lapp\EMAG\EMV-kle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6400" cy="3556800"/>
                    </a:xfrm>
                    <a:prstGeom prst="rect">
                      <a:avLst/>
                    </a:prstGeom>
                    <a:noFill/>
                    <a:ln>
                      <a:noFill/>
                    </a:ln>
                  </pic:spPr>
                </pic:pic>
              </a:graphicData>
            </a:graphic>
          </wp:inline>
        </w:drawing>
      </w:r>
    </w:p>
    <w:p w14:paraId="78CDF19E" w14:textId="663A00C3" w:rsidR="00E17665" w:rsidRPr="0016787C" w:rsidRDefault="00FC1957" w:rsidP="006573C9">
      <w:pPr>
        <w:rPr>
          <w:rFonts w:ascii="CorpoS" w:hAnsi="CorpoS" w:cs="Times New Roman"/>
          <w:color w:val="000000" w:themeColor="text1"/>
          <w:sz w:val="20"/>
          <w:lang w:eastAsia="en-GB"/>
        </w:rPr>
      </w:pPr>
      <w:r w:rsidRPr="0016787C">
        <w:rPr>
          <w:rFonts w:ascii="CorpoS" w:hAnsi="CorpoS" w:cs="Times New Roman"/>
          <w:color w:val="000000" w:themeColor="text1"/>
          <w:sz w:val="20"/>
          <w:lang w:eastAsia="en-GB"/>
        </w:rPr>
        <w:t xml:space="preserve">Image 2: The new ÖLFLEX® CONNECT SERVO harnesses </w:t>
      </w:r>
      <w:r w:rsidRPr="0016787C">
        <w:rPr>
          <w:rFonts w:ascii="CorpoS" w:hAnsi="CorpoS"/>
          <w:sz w:val="20"/>
        </w:rPr>
        <w:t>achieve electromagnetic screening that is at least 400 percent better than that of standard solutions.</w:t>
      </w:r>
    </w:p>
    <w:p w14:paraId="0296067D" w14:textId="77777777" w:rsidR="006A122B" w:rsidRDefault="006A122B" w:rsidP="006573C9">
      <w:pPr>
        <w:rPr>
          <w:rFonts w:ascii="CorpoS" w:hAnsi="CorpoS" w:cs="Times New Roman"/>
          <w:color w:val="000000" w:themeColor="text1"/>
          <w:lang w:eastAsia="en-GB"/>
        </w:rPr>
      </w:pPr>
    </w:p>
    <w:p w14:paraId="23D608B7" w14:textId="0AF7AA51" w:rsidR="00FC1957" w:rsidRPr="007B7C99" w:rsidRDefault="00FC1957" w:rsidP="00FC1957">
      <w:pPr>
        <w:pStyle w:val="StandardWeb"/>
        <w:spacing w:before="0" w:beforeAutospacing="0" w:after="0" w:afterAutospacing="0"/>
        <w:rPr>
          <w:rStyle w:val="Fett"/>
          <w:rFonts w:ascii="CorpoS" w:hAnsi="CorpoS"/>
          <w:b w:val="0"/>
          <w:bCs w:val="0"/>
        </w:rPr>
      </w:pPr>
      <w:r w:rsidRPr="007B7C99">
        <w:rPr>
          <w:rStyle w:val="Fett"/>
          <w:rFonts w:ascii="CorpoS" w:hAnsi="CorpoS"/>
          <w:iCs/>
        </w:rPr>
        <w:t xml:space="preserve">You can find image 1 in printable quality </w:t>
      </w:r>
      <w:hyperlink r:id="rId12" w:history="1">
        <w:r w:rsidRPr="00AB08B7">
          <w:rPr>
            <w:rStyle w:val="Hyperlink"/>
            <w:rFonts w:ascii="CorpoS" w:hAnsi="CorpoS"/>
            <w:b/>
          </w:rPr>
          <w:t>here</w:t>
        </w:r>
      </w:hyperlink>
    </w:p>
    <w:p w14:paraId="65191D4F" w14:textId="6B2515E4" w:rsidR="00FC1957" w:rsidRPr="007B7C99" w:rsidRDefault="00FC1957" w:rsidP="00FC1957">
      <w:pPr>
        <w:pStyle w:val="StandardWeb"/>
        <w:spacing w:before="0" w:beforeAutospacing="0" w:after="0" w:afterAutospacing="0"/>
        <w:rPr>
          <w:rStyle w:val="Fett"/>
          <w:rFonts w:ascii="CorpoS" w:hAnsi="CorpoS"/>
          <w:b w:val="0"/>
          <w:bCs w:val="0"/>
        </w:rPr>
      </w:pPr>
      <w:r w:rsidRPr="007B7C99">
        <w:rPr>
          <w:rStyle w:val="Fett"/>
          <w:rFonts w:ascii="CorpoS" w:hAnsi="CorpoS"/>
          <w:iCs/>
        </w:rPr>
        <w:t xml:space="preserve">You can find image 2 in printable quality </w:t>
      </w:r>
      <w:hyperlink r:id="rId13" w:history="1">
        <w:r w:rsidRPr="00AB08B7">
          <w:rPr>
            <w:rStyle w:val="Hyperlink"/>
            <w:rFonts w:ascii="CorpoS" w:hAnsi="CorpoS"/>
            <w:b/>
          </w:rPr>
          <w:t>here</w:t>
        </w:r>
      </w:hyperlink>
    </w:p>
    <w:p w14:paraId="728A026E" w14:textId="77777777" w:rsidR="00FC1957" w:rsidRPr="00FC1957" w:rsidRDefault="00FC1957" w:rsidP="006573C9">
      <w:pPr>
        <w:rPr>
          <w:rFonts w:ascii="CorpoS" w:hAnsi="CorpoS" w:cs="Times New Roman"/>
          <w:color w:val="000000" w:themeColor="text1"/>
          <w:lang w:val="en-GB" w:eastAsia="en-GB"/>
        </w:rPr>
      </w:pPr>
    </w:p>
    <w:p w14:paraId="338C2E39" w14:textId="77777777" w:rsidR="00FC1957" w:rsidRPr="00B93517" w:rsidRDefault="00FC1957" w:rsidP="006573C9">
      <w:pPr>
        <w:rPr>
          <w:rFonts w:ascii="CorpoS" w:hAnsi="CorpoS" w:cs="Times New Roman"/>
          <w:color w:val="000000" w:themeColor="text1"/>
          <w:lang w:eastAsia="en-GB"/>
        </w:rPr>
      </w:pPr>
    </w:p>
    <w:p w14:paraId="32294855" w14:textId="54613B8B" w:rsidR="000E70DF" w:rsidRPr="00B93517" w:rsidRDefault="006573C9" w:rsidP="006573C9">
      <w:pPr>
        <w:rPr>
          <w:rFonts w:ascii="CorpoS" w:eastAsia="Times New Roman" w:hAnsi="CorpoS" w:cs="Times New Roman"/>
          <w:b/>
          <w:bCs/>
          <w:color w:val="000000" w:themeColor="text1"/>
          <w:lang w:eastAsia="en-GB"/>
        </w:rPr>
      </w:pPr>
      <w:r w:rsidRPr="00B93517">
        <w:rPr>
          <w:rFonts w:ascii="CorpoS" w:eastAsia="Times New Roman" w:hAnsi="CorpoS" w:cs="Times New Roman"/>
          <w:b/>
          <w:bCs/>
          <w:color w:val="000000" w:themeColor="text1"/>
          <w:lang w:eastAsia="en-GB"/>
        </w:rPr>
        <w:t>Press contact:</w:t>
      </w:r>
    </w:p>
    <w:p w14:paraId="03F5A564" w14:textId="722323EB" w:rsidR="00780BD3" w:rsidRPr="00B93517" w:rsidRDefault="00780BD3" w:rsidP="007C6BC2">
      <w:pPr>
        <w:pStyle w:val="StandardWeb"/>
        <w:rPr>
          <w:rFonts w:ascii="CorpoS" w:hAnsi="CorpoS"/>
          <w:color w:val="000000" w:themeColor="text1"/>
          <w:lang w:val="en-US"/>
        </w:rPr>
      </w:pPr>
      <w:r w:rsidRPr="00B93517">
        <w:rPr>
          <w:rStyle w:val="Fett"/>
          <w:rFonts w:ascii="CorpoS" w:hAnsi="CorpoS"/>
          <w:color w:val="000000" w:themeColor="text1"/>
          <w:lang w:val="en-US"/>
        </w:rPr>
        <w:t>Dr. Markus Müller</w:t>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t>Irmgard Nille</w:t>
      </w:r>
    </w:p>
    <w:p w14:paraId="7DAB2323" w14:textId="01817BEF" w:rsidR="003E67C9" w:rsidRPr="00B93517" w:rsidRDefault="00780BD3" w:rsidP="000865D7">
      <w:pPr>
        <w:pStyle w:val="StandardWeb"/>
        <w:spacing w:before="0" w:beforeAutospacing="0" w:after="0" w:afterAutospacing="0"/>
        <w:rPr>
          <w:rFonts w:ascii="CorpoS" w:hAnsi="CorpoS"/>
          <w:color w:val="000000" w:themeColor="text1"/>
          <w:lang w:val="en-US"/>
        </w:rPr>
      </w:pPr>
      <w:r w:rsidRPr="00B93517">
        <w:rPr>
          <w:rFonts w:ascii="CorpoS" w:hAnsi="CorpoS"/>
          <w:color w:val="000000" w:themeColor="text1"/>
          <w:lang w:val="en-US"/>
        </w:rPr>
        <w:t>Tel: +49(0)711/7838-5170</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Tel.: +49(0)711/7838–2490</w:t>
      </w:r>
      <w:r w:rsidRPr="00B93517">
        <w:rPr>
          <w:rFonts w:ascii="CorpoS" w:hAnsi="CorpoS"/>
          <w:color w:val="000000" w:themeColor="text1"/>
          <w:lang w:val="en-US"/>
        </w:rPr>
        <w:br/>
        <w:t>Mobil: +49(0)172/1022713</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Mobil: +49(0)160/97346822</w:t>
      </w:r>
      <w:r w:rsidRPr="00B93517">
        <w:rPr>
          <w:rFonts w:ascii="CorpoS" w:hAnsi="CorpoS"/>
          <w:color w:val="000000" w:themeColor="text1"/>
          <w:lang w:val="en-US"/>
        </w:rPr>
        <w:br/>
        <w:t>markus.j.mueller@lappgroup.com</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003E67C9" w:rsidRPr="00B93517">
        <w:rPr>
          <w:rFonts w:ascii="CorpoS" w:hAnsi="CorpoS"/>
          <w:color w:val="000000" w:themeColor="text1"/>
          <w:lang w:val="en-US"/>
        </w:rPr>
        <w:t>irmgard.nille@in-press.de</w:t>
      </w:r>
    </w:p>
    <w:p w14:paraId="0875FF1E" w14:textId="77777777" w:rsidR="003E67C9" w:rsidRPr="00B93517" w:rsidRDefault="003E67C9" w:rsidP="000865D7">
      <w:pPr>
        <w:pStyle w:val="StandardWeb"/>
        <w:spacing w:before="0" w:beforeAutospacing="0" w:after="0" w:afterAutospacing="0"/>
        <w:rPr>
          <w:rStyle w:val="Fett"/>
          <w:rFonts w:ascii="CorpoS" w:hAnsi="CorpoS"/>
          <w:iCs/>
          <w:color w:val="000000" w:themeColor="text1"/>
          <w:lang w:val="en-US"/>
        </w:rPr>
      </w:pPr>
    </w:p>
    <w:p w14:paraId="7C005719" w14:textId="43DD506A" w:rsidR="000865D7" w:rsidRPr="00B93517" w:rsidRDefault="00B6459E" w:rsidP="000865D7">
      <w:pPr>
        <w:pStyle w:val="StandardWeb"/>
        <w:spacing w:before="0" w:beforeAutospacing="0" w:after="0" w:afterAutospacing="0"/>
        <w:rPr>
          <w:rStyle w:val="Hervorhebung"/>
          <w:rFonts w:ascii="CorpoS" w:hAnsi="CorpoS"/>
          <w:i w:val="0"/>
          <w:color w:val="000000" w:themeColor="text1"/>
          <w:lang w:val="de-DE"/>
        </w:rPr>
      </w:pPr>
      <w:r w:rsidRPr="00B93517">
        <w:rPr>
          <w:rStyle w:val="Fett"/>
          <w:rFonts w:ascii="CorpoS" w:hAnsi="CorpoS"/>
          <w:iCs/>
          <w:color w:val="000000" w:themeColor="text1"/>
          <w:lang w:val="de-DE"/>
        </w:rPr>
        <w:t>U</w:t>
      </w:r>
      <w:r w:rsidR="00544D57" w:rsidRPr="00B93517">
        <w:rPr>
          <w:rStyle w:val="Fett"/>
          <w:rFonts w:ascii="CorpoS" w:hAnsi="CorpoS"/>
          <w:iCs/>
          <w:color w:val="000000" w:themeColor="text1"/>
          <w:lang w:val="de-DE"/>
        </w:rPr>
        <w:t>.I. Lapp GmbH</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Schulze-Delitzsch-Straße 25</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D-70565 Stuttgart</w:t>
      </w:r>
    </w:p>
    <w:p w14:paraId="1C62BEB6" w14:textId="77777777" w:rsidR="001B02F1" w:rsidRPr="00B93517" w:rsidRDefault="001B02F1" w:rsidP="000865D7">
      <w:pPr>
        <w:pStyle w:val="StandardWeb"/>
        <w:spacing w:before="0" w:beforeAutospacing="0" w:after="0" w:afterAutospacing="0"/>
        <w:rPr>
          <w:rFonts w:ascii="CorpoS" w:hAnsi="CorpoS"/>
          <w:color w:val="000000" w:themeColor="text1"/>
          <w:lang w:val="de-DE"/>
        </w:rPr>
      </w:pPr>
    </w:p>
    <w:p w14:paraId="791608D7" w14:textId="0D8BBA25" w:rsidR="006573C9" w:rsidRPr="00B93517" w:rsidRDefault="00E17665" w:rsidP="006573C9">
      <w:pPr>
        <w:spacing w:line="360" w:lineRule="auto"/>
        <w:rPr>
          <w:rStyle w:val="Hyperlink"/>
          <w:rFonts w:ascii="CorpoS" w:hAnsi="CorpoS"/>
          <w:b/>
          <w:color w:val="ED7D31" w:themeColor="accent2"/>
        </w:rPr>
      </w:pPr>
      <w:r w:rsidRPr="00B93517">
        <w:rPr>
          <w:rStyle w:val="Fett"/>
          <w:rFonts w:ascii="CorpoS" w:hAnsi="CorpoS"/>
          <w:b w:val="0"/>
          <w:color w:val="000000" w:themeColor="text1"/>
        </w:rPr>
        <w:t>Here you find more information</w:t>
      </w:r>
      <w:r w:rsidR="00544D57" w:rsidRPr="00B93517">
        <w:rPr>
          <w:rStyle w:val="Fett"/>
          <w:rFonts w:ascii="CorpoS" w:hAnsi="CorpoS"/>
          <w:b w:val="0"/>
          <w:color w:val="000000" w:themeColor="text1"/>
        </w:rPr>
        <w:t>:</w:t>
      </w:r>
      <w:r w:rsidR="00544D57" w:rsidRPr="00E17665">
        <w:rPr>
          <w:rFonts w:ascii="CorpoS" w:hAnsi="CorpoS"/>
          <w:b/>
          <w:color w:val="404040" w:themeColor="text1" w:themeTint="BF"/>
        </w:rPr>
        <w:t xml:space="preserve"> </w:t>
      </w:r>
      <w:r w:rsidR="006573C9" w:rsidRPr="00B93517">
        <w:rPr>
          <w:rFonts w:ascii="CorpoS" w:hAnsi="CorpoS"/>
          <w:b/>
          <w:color w:val="ED7D31" w:themeColor="accent2"/>
          <w:lang w:val="en-GB"/>
        </w:rPr>
        <w:fldChar w:fldCharType="begin"/>
      </w:r>
      <w:r w:rsidR="006573C9" w:rsidRPr="00B93517">
        <w:rPr>
          <w:rFonts w:ascii="CorpoS" w:hAnsi="CorpoS"/>
          <w:b/>
          <w:color w:val="ED7D31" w:themeColor="accent2"/>
        </w:rPr>
        <w:instrText xml:space="preserve"> HYPERLINK "http://www.lappkabel.com/press/latest-press-releases.html" </w:instrText>
      </w:r>
      <w:r w:rsidR="006573C9" w:rsidRPr="00B93517">
        <w:rPr>
          <w:rFonts w:ascii="CorpoS" w:hAnsi="CorpoS"/>
          <w:b/>
          <w:color w:val="ED7D31" w:themeColor="accent2"/>
          <w:lang w:val="en-GB"/>
        </w:rPr>
        <w:fldChar w:fldCharType="separate"/>
      </w:r>
      <w:r w:rsidR="006573C9" w:rsidRPr="00B93517">
        <w:rPr>
          <w:rStyle w:val="Hyperlink"/>
          <w:rFonts w:ascii="CorpoS" w:hAnsi="CorpoS"/>
          <w:b/>
          <w:color w:val="ED7D31" w:themeColor="accent2"/>
        </w:rPr>
        <w:t>www.lappkabel.com/press</w:t>
      </w:r>
    </w:p>
    <w:p w14:paraId="0F1A5CEC" w14:textId="016B8C0D" w:rsidR="00EB1FBD" w:rsidRDefault="006573C9" w:rsidP="000865D7">
      <w:pPr>
        <w:pStyle w:val="StandardWeb"/>
        <w:spacing w:before="0" w:beforeAutospacing="0" w:after="0" w:afterAutospacing="0"/>
        <w:rPr>
          <w:rFonts w:ascii="CorpoS" w:hAnsi="CorpoS"/>
          <w:b/>
        </w:rPr>
      </w:pPr>
      <w:r w:rsidRPr="00B93517">
        <w:rPr>
          <w:rFonts w:ascii="CorpoS" w:hAnsi="CorpoS"/>
          <w:b/>
          <w:color w:val="ED7D31" w:themeColor="accent2"/>
        </w:rPr>
        <w:fldChar w:fldCharType="end"/>
      </w:r>
    </w:p>
    <w:p w14:paraId="15E878AF" w14:textId="77777777" w:rsidR="00EB1FBD" w:rsidRDefault="00EB1FBD" w:rsidP="000865D7">
      <w:pPr>
        <w:pStyle w:val="StandardWeb"/>
        <w:spacing w:before="0" w:beforeAutospacing="0" w:after="0" w:afterAutospacing="0"/>
        <w:rPr>
          <w:rFonts w:ascii="CorpoS" w:hAnsi="CorpoS"/>
          <w:b/>
        </w:rPr>
      </w:pPr>
    </w:p>
    <w:p w14:paraId="5D9C6BA7" w14:textId="28BCFC18" w:rsidR="001B02F1" w:rsidRPr="000C575C" w:rsidRDefault="001B02F1" w:rsidP="000865D7">
      <w:pPr>
        <w:pStyle w:val="StandardWeb"/>
        <w:spacing w:before="0" w:beforeAutospacing="0" w:after="0" w:afterAutospacing="0"/>
        <w:rPr>
          <w:rFonts w:ascii="CorpoS" w:hAnsi="CorpoS"/>
          <w:lang w:val="en-US"/>
        </w:rPr>
      </w:pPr>
    </w:p>
    <w:p w14:paraId="4530C0CE" w14:textId="6562B3E9" w:rsidR="000865D7" w:rsidRPr="000C575C" w:rsidRDefault="000865D7" w:rsidP="000865D7">
      <w:pPr>
        <w:pStyle w:val="StandardWeb"/>
        <w:spacing w:before="0" w:beforeAutospacing="0" w:after="0" w:afterAutospacing="0"/>
        <w:rPr>
          <w:rStyle w:val="Fett"/>
          <w:rFonts w:ascii="CorpoS" w:hAnsi="CorpoS"/>
          <w:iCs/>
          <w:color w:val="404040" w:themeColor="text1" w:themeTint="BF"/>
          <w:lang w:val="en-US"/>
        </w:rPr>
      </w:pPr>
    </w:p>
    <w:p w14:paraId="4398A5BD" w14:textId="4E31FB33" w:rsidR="00E17665" w:rsidRPr="00B93517" w:rsidRDefault="00E17665" w:rsidP="00EB1FBD">
      <w:pPr>
        <w:pStyle w:val="StandardWeb"/>
        <w:spacing w:before="0" w:beforeAutospacing="0" w:after="0" w:afterAutospacing="0"/>
        <w:rPr>
          <w:rFonts w:ascii="CorpoS" w:hAnsi="CorpoS" w:cs="Helv"/>
          <w:b/>
          <w:iCs/>
          <w:color w:val="000000" w:themeColor="text1"/>
        </w:rPr>
      </w:pPr>
      <w:r w:rsidRPr="00B93517">
        <w:rPr>
          <w:rFonts w:ascii="CorpoS" w:hAnsi="CorpoS" w:cs="Helv"/>
          <w:b/>
          <w:iCs/>
          <w:color w:val="000000" w:themeColor="text1"/>
        </w:rPr>
        <w:t>About the Lapp Group:</w:t>
      </w:r>
    </w:p>
    <w:p w14:paraId="67348AF7" w14:textId="5C7C902D" w:rsidR="00EB1FBD" w:rsidRPr="00B93517" w:rsidRDefault="00EB1FBD" w:rsidP="00EB1FBD">
      <w:pPr>
        <w:pStyle w:val="StandardWeb"/>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w:t>
      </w:r>
      <w:r w:rsidR="00A44197">
        <w:rPr>
          <w:rFonts w:ascii="CorpoS" w:eastAsia="Times New Roman" w:hAnsi="CorpoS" w:cs="Arial"/>
          <w:color w:val="000000" w:themeColor="text1"/>
          <w:lang w:eastAsia="de-DE"/>
        </w:rPr>
        <w:t>cable entry systems</w:t>
      </w:r>
      <w:r w:rsidRPr="00B93517">
        <w:rPr>
          <w:rFonts w:ascii="CorpoS" w:eastAsia="Times New Roman" w:hAnsi="CorpoS" w:cs="Arial"/>
          <w:color w:val="000000" w:themeColor="text1"/>
          <w:lang w:eastAsia="de-DE"/>
        </w:rPr>
        <w:t>,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B93517" w:rsidRDefault="00EB1FBD" w:rsidP="00EB1FBD">
      <w:pPr>
        <w:pStyle w:val="StandardWeb"/>
        <w:spacing w:before="0" w:beforeAutospacing="0" w:after="0" w:afterAutospacing="0"/>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B6459E" w:rsidRDefault="00EB1FBD" w:rsidP="00EB1FBD">
      <w:pPr>
        <w:pStyle w:val="StandardWeb"/>
        <w:spacing w:before="0" w:beforeAutospacing="0" w:after="0" w:afterAutospacing="0"/>
        <w:rPr>
          <w:rFonts w:ascii="CorpoS" w:hAnsi="CorpoS"/>
          <w:color w:val="404040" w:themeColor="text1" w:themeTint="BF"/>
          <w:lang w:val="de-DE"/>
        </w:rPr>
      </w:pPr>
    </w:p>
    <w:p w14:paraId="6029AA79" w14:textId="5BFC09E4"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default" r:id="rId2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FA4634" w:rsidRDefault="00FA4634" w:rsidP="000E70DF">
      <w:r>
        <w:separator/>
      </w:r>
    </w:p>
  </w:endnote>
  <w:endnote w:type="continuationSeparator" w:id="0">
    <w:p w14:paraId="731EA153" w14:textId="77777777" w:rsidR="00FA4634" w:rsidRDefault="00FA4634"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FA4634" w:rsidRDefault="00FA4634" w:rsidP="000E70DF">
      <w:r>
        <w:separator/>
      </w:r>
    </w:p>
  </w:footnote>
  <w:footnote w:type="continuationSeparator" w:id="0">
    <w:p w14:paraId="69545B90" w14:textId="77777777" w:rsidR="00FA4634" w:rsidRDefault="00FA4634"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2764AE3" w:rsidR="00FA4634" w:rsidRDefault="00FA4634">
    <w:pPr>
      <w:pStyle w:val="Kopfzeile"/>
    </w:pPr>
    <w:r>
      <w:rPr>
        <w:noProof/>
        <w:lang w:val="de-DE" w:eastAsia="de-DE"/>
      </w:rPr>
      <w:drawing>
        <wp:inline distT="0" distB="0" distL="0" distR="0" wp14:anchorId="5F239DAF" wp14:editId="74653DC1">
          <wp:extent cx="467042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6" cy="540000"/>
                  </a:xfrm>
                  <a:prstGeom prst="rect">
                    <a:avLst/>
                  </a:prstGeom>
                </pic:spPr>
              </pic:pic>
            </a:graphicData>
          </a:graphic>
        </wp:inline>
      </w:drawing>
    </w:r>
  </w:p>
  <w:p w14:paraId="4D35CE72" w14:textId="6D88CDAA" w:rsidR="00FA4634" w:rsidRDefault="00FA4634">
    <w:pPr>
      <w:pStyle w:val="Kopfzeile"/>
    </w:pPr>
  </w:p>
  <w:p w14:paraId="3446DCC8" w14:textId="1D90BF66" w:rsidR="00FA4634" w:rsidRDefault="00FA4634">
    <w:pPr>
      <w:pStyle w:val="Kopfzeile"/>
    </w:pPr>
  </w:p>
  <w:p w14:paraId="302BD847" w14:textId="32060264" w:rsidR="00FA4634" w:rsidRPr="0062478C" w:rsidRDefault="00FA4634"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w:t>
    </w:r>
    <w:r>
      <w:rPr>
        <w:rFonts w:ascii="CorpoS" w:hAnsi="CorpoS"/>
        <w:b/>
        <w:color w:val="404040" w:themeColor="text1" w:themeTint="BF"/>
        <w:sz w:val="40"/>
        <w:lang w:val="de-DE"/>
      </w:rPr>
      <w:t>s Release</w:t>
    </w:r>
  </w:p>
  <w:p w14:paraId="550B5E41" w14:textId="6204F4C0" w:rsidR="00FA4634" w:rsidRDefault="00FA4634">
    <w:pPr>
      <w:pStyle w:val="Kopfzeile"/>
    </w:pPr>
  </w:p>
  <w:p w14:paraId="732E64DB" w14:textId="55E0101B" w:rsidR="00FA4634" w:rsidRDefault="00FA4634">
    <w:pPr>
      <w:pStyle w:val="Kopfzeile"/>
    </w:pPr>
  </w:p>
  <w:p w14:paraId="0FD6C10A" w14:textId="77777777" w:rsidR="00FA4634" w:rsidRDefault="00FA46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1218AF"/>
    <w:rsid w:val="001268EC"/>
    <w:rsid w:val="0016787C"/>
    <w:rsid w:val="001958A5"/>
    <w:rsid w:val="001B02F1"/>
    <w:rsid w:val="00256EC3"/>
    <w:rsid w:val="002612C7"/>
    <w:rsid w:val="002E184A"/>
    <w:rsid w:val="00334767"/>
    <w:rsid w:val="003C131B"/>
    <w:rsid w:val="003E67C9"/>
    <w:rsid w:val="0049203D"/>
    <w:rsid w:val="004F1652"/>
    <w:rsid w:val="0053685E"/>
    <w:rsid w:val="00544D57"/>
    <w:rsid w:val="00550679"/>
    <w:rsid w:val="005F26F3"/>
    <w:rsid w:val="0062478C"/>
    <w:rsid w:val="006573C9"/>
    <w:rsid w:val="006A122B"/>
    <w:rsid w:val="006F48C4"/>
    <w:rsid w:val="0070501B"/>
    <w:rsid w:val="00780BD3"/>
    <w:rsid w:val="007A3CD9"/>
    <w:rsid w:val="007C6BC2"/>
    <w:rsid w:val="007E6EBE"/>
    <w:rsid w:val="008345B1"/>
    <w:rsid w:val="00840974"/>
    <w:rsid w:val="00872DF2"/>
    <w:rsid w:val="0089639F"/>
    <w:rsid w:val="008B1D3F"/>
    <w:rsid w:val="009150DA"/>
    <w:rsid w:val="00920B4D"/>
    <w:rsid w:val="00947813"/>
    <w:rsid w:val="0094794F"/>
    <w:rsid w:val="009F12C4"/>
    <w:rsid w:val="00A10236"/>
    <w:rsid w:val="00A42734"/>
    <w:rsid w:val="00A44197"/>
    <w:rsid w:val="00B604DC"/>
    <w:rsid w:val="00B6459E"/>
    <w:rsid w:val="00B65C77"/>
    <w:rsid w:val="00B93517"/>
    <w:rsid w:val="00BA0848"/>
    <w:rsid w:val="00BA2738"/>
    <w:rsid w:val="00CB0691"/>
    <w:rsid w:val="00CD674C"/>
    <w:rsid w:val="00CE7772"/>
    <w:rsid w:val="00D316AF"/>
    <w:rsid w:val="00D36D64"/>
    <w:rsid w:val="00DA7E3E"/>
    <w:rsid w:val="00E17665"/>
    <w:rsid w:val="00E27F38"/>
    <w:rsid w:val="00E629BB"/>
    <w:rsid w:val="00E7199D"/>
    <w:rsid w:val="00E953DD"/>
    <w:rsid w:val="00EB1FBD"/>
    <w:rsid w:val="00F61F28"/>
    <w:rsid w:val="00FA4634"/>
    <w:rsid w:val="00FC1957"/>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character" w:styleId="Kommentarzeichen">
    <w:name w:val="annotation reference"/>
    <w:basedOn w:val="Absatz-Standardschriftart"/>
    <w:uiPriority w:val="99"/>
    <w:semiHidden/>
    <w:unhideWhenUsed/>
    <w:rsid w:val="0016787C"/>
    <w:rPr>
      <w:sz w:val="16"/>
      <w:szCs w:val="16"/>
    </w:rPr>
  </w:style>
  <w:style w:type="paragraph" w:styleId="Kommentartext">
    <w:name w:val="annotation text"/>
    <w:basedOn w:val="Standard"/>
    <w:link w:val="KommentartextZchn"/>
    <w:uiPriority w:val="99"/>
    <w:semiHidden/>
    <w:unhideWhenUsed/>
    <w:rsid w:val="0016787C"/>
    <w:rPr>
      <w:sz w:val="20"/>
      <w:szCs w:val="20"/>
    </w:rPr>
  </w:style>
  <w:style w:type="character" w:customStyle="1" w:styleId="KommentartextZchn">
    <w:name w:val="Kommentartext Zchn"/>
    <w:basedOn w:val="Absatz-Standardschriftart"/>
    <w:link w:val="Kommentartext"/>
    <w:uiPriority w:val="99"/>
    <w:semiHidden/>
    <w:rsid w:val="0016787C"/>
    <w:rPr>
      <w:sz w:val="20"/>
      <w:szCs w:val="20"/>
    </w:rPr>
  </w:style>
  <w:style w:type="paragraph" w:styleId="Kommentarthema">
    <w:name w:val="annotation subject"/>
    <w:basedOn w:val="Kommentartext"/>
    <w:next w:val="Kommentartext"/>
    <w:link w:val="KommentarthemaZchn"/>
    <w:uiPriority w:val="99"/>
    <w:semiHidden/>
    <w:unhideWhenUsed/>
    <w:rsid w:val="0016787C"/>
    <w:rPr>
      <w:b/>
      <w:bCs/>
    </w:rPr>
  </w:style>
  <w:style w:type="character" w:customStyle="1" w:styleId="KommentarthemaZchn">
    <w:name w:val="Kommentarthema Zchn"/>
    <w:basedOn w:val="KommentartextZchn"/>
    <w:link w:val="Kommentarthema"/>
    <w:uiPriority w:val="99"/>
    <w:semiHidden/>
    <w:rsid w:val="001678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character" w:styleId="Kommentarzeichen">
    <w:name w:val="annotation reference"/>
    <w:basedOn w:val="Absatz-Standardschriftart"/>
    <w:uiPriority w:val="99"/>
    <w:semiHidden/>
    <w:unhideWhenUsed/>
    <w:rsid w:val="0016787C"/>
    <w:rPr>
      <w:sz w:val="16"/>
      <w:szCs w:val="16"/>
    </w:rPr>
  </w:style>
  <w:style w:type="paragraph" w:styleId="Kommentartext">
    <w:name w:val="annotation text"/>
    <w:basedOn w:val="Standard"/>
    <w:link w:val="KommentartextZchn"/>
    <w:uiPriority w:val="99"/>
    <w:semiHidden/>
    <w:unhideWhenUsed/>
    <w:rsid w:val="0016787C"/>
    <w:rPr>
      <w:sz w:val="20"/>
      <w:szCs w:val="20"/>
    </w:rPr>
  </w:style>
  <w:style w:type="character" w:customStyle="1" w:styleId="KommentartextZchn">
    <w:name w:val="Kommentartext Zchn"/>
    <w:basedOn w:val="Absatz-Standardschriftart"/>
    <w:link w:val="Kommentartext"/>
    <w:uiPriority w:val="99"/>
    <w:semiHidden/>
    <w:rsid w:val="0016787C"/>
    <w:rPr>
      <w:sz w:val="20"/>
      <w:szCs w:val="20"/>
    </w:rPr>
  </w:style>
  <w:style w:type="paragraph" w:styleId="Kommentarthema">
    <w:name w:val="annotation subject"/>
    <w:basedOn w:val="Kommentartext"/>
    <w:next w:val="Kommentartext"/>
    <w:link w:val="KommentarthemaZchn"/>
    <w:uiPriority w:val="99"/>
    <w:semiHidden/>
    <w:unhideWhenUsed/>
    <w:rsid w:val="0016787C"/>
    <w:rPr>
      <w:b/>
      <w:bCs/>
    </w:rPr>
  </w:style>
  <w:style w:type="character" w:customStyle="1" w:styleId="KommentarthemaZchn">
    <w:name w:val="Kommentarthema Zchn"/>
    <w:basedOn w:val="KommentartextZchn"/>
    <w:link w:val="Kommentarthema"/>
    <w:uiPriority w:val="99"/>
    <w:semiHidden/>
    <w:rsid w:val="001678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news/presseseite/Lapp_Track.jpg" TargetMode="External"/><Relationship Id="rId13" Type="http://schemas.openxmlformats.org/officeDocument/2006/relationships/hyperlink" Target="https://www.lappkabel.de/fileadmin/DAM/Global_Media_Folder/news/press/2017/oelflexconnectservo_emv.jpg" TargetMode="External"/><Relationship Id="rId18" Type="http://schemas.openxmlformats.org/officeDocument/2006/relationships/hyperlink" Target="https://twitter.com/lappkabel_de"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lappkabel.de/fileadmin/DAM/Global_Media_Folder/news/news/presseseite/Lapp_Track.jpg"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de.linkedin.com/company/lapp-group" TargetMode="External"/><Relationship Id="rId20" Type="http://schemas.openxmlformats.org/officeDocument/2006/relationships/hyperlink" Target="https://www.youtube.com/user/OLFLEXWorldTo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plus.google.com/u/0/115503638081752240614"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lappkabel.de/fileadmin/DAM/Global_Media_Folder/news/press/2017/oelflexconnectservo_emv.jp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acebook.com/LappGroup" TargetMode="External"/><Relationship Id="rId22" Type="http://schemas.openxmlformats.org/officeDocument/2006/relationships/hyperlink" Target="http://www.lappkabe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713E-53D3-4B14-BD61-5842BE28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4927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2017-08-29T11:32:00Z</dcterms:created>
  <dcterms:modified xsi:type="dcterms:W3CDTF">2017-08-30T11:22:00Z</dcterms:modified>
</cp:coreProperties>
</file>