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A1BA" w14:textId="77777777" w:rsidR="006727F0" w:rsidRPr="00050364" w:rsidRDefault="006727F0" w:rsidP="006727F0">
      <w:pPr>
        <w:spacing w:line="360" w:lineRule="auto"/>
        <w:rPr>
          <w:rFonts w:ascii="CorpoS" w:hAnsi="CorpoS"/>
          <w:b/>
          <w:u w:val="single"/>
        </w:rPr>
      </w:pPr>
      <w:r w:rsidRPr="00050364">
        <w:rPr>
          <w:rFonts w:ascii="CorpoS" w:hAnsi="CorpoS" w:cs="Arial"/>
          <w:b/>
          <w:u w:val="single"/>
        </w:rPr>
        <w:t xml:space="preserve">Neuheiten der Lapp Gruppe </w:t>
      </w:r>
      <w:r>
        <w:rPr>
          <w:rFonts w:ascii="CorpoS" w:hAnsi="CorpoS" w:cs="Arial"/>
          <w:b/>
          <w:u w:val="single"/>
        </w:rPr>
        <w:t>für die Lebensmittelindustrie</w:t>
      </w:r>
    </w:p>
    <w:p w14:paraId="322C5009" w14:textId="69E5EA5E" w:rsidR="006727F0" w:rsidRPr="00C6235D" w:rsidRDefault="003309D1" w:rsidP="006727F0">
      <w:pPr>
        <w:spacing w:line="360" w:lineRule="auto"/>
        <w:rPr>
          <w:rFonts w:ascii="CorpoS" w:hAnsi="CorpoS" w:cs="Arial"/>
          <w:b/>
          <w:sz w:val="32"/>
          <w:szCs w:val="32"/>
        </w:rPr>
      </w:pPr>
      <w:r>
        <w:rPr>
          <w:rFonts w:ascii="CorpoS" w:hAnsi="CorpoS" w:cs="Arial"/>
          <w:b/>
          <w:sz w:val="32"/>
          <w:szCs w:val="32"/>
        </w:rPr>
        <w:t>Hygienisch und robust</w:t>
      </w:r>
    </w:p>
    <w:p w14:paraId="67D2EE9F" w14:textId="77777777" w:rsidR="00E54742" w:rsidRPr="00C812C1" w:rsidRDefault="00E54742" w:rsidP="00E54742">
      <w:pPr>
        <w:spacing w:line="360" w:lineRule="auto"/>
        <w:jc w:val="both"/>
        <w:rPr>
          <w:rFonts w:ascii="CorpoS" w:hAnsi="CorpoS"/>
        </w:rPr>
      </w:pPr>
    </w:p>
    <w:p w14:paraId="2219398F" w14:textId="6E805127" w:rsidR="00E54742" w:rsidRPr="00C812C1" w:rsidRDefault="007E34BB" w:rsidP="00E54742">
      <w:pPr>
        <w:spacing w:line="360" w:lineRule="auto"/>
        <w:jc w:val="both"/>
        <w:rPr>
          <w:rFonts w:ascii="CorpoS" w:hAnsi="CorpoS"/>
        </w:rPr>
      </w:pPr>
      <w:r w:rsidRPr="00C812C1">
        <w:rPr>
          <w:rFonts w:ascii="CorpoS" w:hAnsi="CorpoS"/>
        </w:rPr>
        <w:t xml:space="preserve">Stuttgart, </w:t>
      </w:r>
      <w:r w:rsidR="008032D0">
        <w:rPr>
          <w:rFonts w:ascii="CorpoS" w:hAnsi="CorpoS"/>
        </w:rPr>
        <w:t>24</w:t>
      </w:r>
      <w:r w:rsidRPr="00C812C1">
        <w:rPr>
          <w:rFonts w:ascii="CorpoS" w:hAnsi="CorpoS"/>
        </w:rPr>
        <w:t xml:space="preserve">. </w:t>
      </w:r>
      <w:r w:rsidR="007109A6">
        <w:rPr>
          <w:rFonts w:ascii="CorpoS" w:hAnsi="CorpoS"/>
        </w:rPr>
        <w:t>November</w:t>
      </w:r>
      <w:r w:rsidR="006727F0">
        <w:rPr>
          <w:rFonts w:ascii="CorpoS" w:hAnsi="CorpoS"/>
        </w:rPr>
        <w:t xml:space="preserve"> </w:t>
      </w:r>
      <w:r w:rsidR="005B3E7C" w:rsidRPr="00C812C1">
        <w:rPr>
          <w:rFonts w:ascii="CorpoS" w:hAnsi="CorpoS"/>
        </w:rPr>
        <w:t>2015</w:t>
      </w:r>
    </w:p>
    <w:p w14:paraId="14D0B19F" w14:textId="253AD237" w:rsidR="006727F0" w:rsidRPr="00C44246" w:rsidRDefault="006727F0" w:rsidP="00E54742">
      <w:pPr>
        <w:spacing w:line="360" w:lineRule="auto"/>
        <w:jc w:val="both"/>
        <w:rPr>
          <w:rFonts w:ascii="CorpoS" w:hAnsi="CorpoS"/>
        </w:rPr>
      </w:pPr>
    </w:p>
    <w:p w14:paraId="2FDCBCC9" w14:textId="632BC48A" w:rsidR="006727F0" w:rsidRDefault="00193779" w:rsidP="006727F0">
      <w:pPr>
        <w:spacing w:line="360" w:lineRule="auto"/>
        <w:jc w:val="both"/>
        <w:rPr>
          <w:rFonts w:ascii="CorpoS" w:hAnsi="CorpoS"/>
        </w:rPr>
      </w:pPr>
      <w:r w:rsidRPr="00C44246">
        <w:rPr>
          <w:rFonts w:ascii="CorpoS" w:hAnsi="CorpoS"/>
        </w:rPr>
        <w:t xml:space="preserve">Die </w:t>
      </w:r>
      <w:r w:rsidR="006727F0">
        <w:rPr>
          <w:rFonts w:ascii="CorpoS" w:hAnsi="CorpoS"/>
        </w:rPr>
        <w:t xml:space="preserve">Stuttgarter </w:t>
      </w:r>
      <w:r w:rsidR="00212199" w:rsidRPr="00C44246">
        <w:rPr>
          <w:rFonts w:ascii="CorpoS" w:hAnsi="CorpoS"/>
        </w:rPr>
        <w:t>Lapp</w:t>
      </w:r>
      <w:r w:rsidRPr="00C44246">
        <w:rPr>
          <w:rFonts w:ascii="CorpoS" w:hAnsi="CorpoS"/>
        </w:rPr>
        <w:t xml:space="preserve"> Gruppe</w:t>
      </w:r>
      <w:r w:rsidR="00212199" w:rsidRPr="00C44246">
        <w:rPr>
          <w:rFonts w:ascii="CorpoS" w:hAnsi="CorpoS"/>
        </w:rPr>
        <w:t xml:space="preserve"> </w:t>
      </w:r>
      <w:r w:rsidR="00A30515">
        <w:rPr>
          <w:rFonts w:ascii="CorpoS" w:hAnsi="CorpoS"/>
        </w:rPr>
        <w:t>komplettiert</w:t>
      </w:r>
      <w:r w:rsidR="00B4606F" w:rsidRPr="00C44246">
        <w:rPr>
          <w:rFonts w:ascii="CorpoS" w:hAnsi="CorpoS"/>
        </w:rPr>
        <w:t xml:space="preserve"> auf der Messe </w:t>
      </w:r>
      <w:r w:rsidR="00CC110A" w:rsidRPr="00C44246">
        <w:rPr>
          <w:rFonts w:ascii="CorpoS" w:hAnsi="CorpoS"/>
        </w:rPr>
        <w:t xml:space="preserve">SPS </w:t>
      </w:r>
      <w:r w:rsidR="007109A6">
        <w:rPr>
          <w:rFonts w:ascii="CorpoS" w:hAnsi="CorpoS"/>
        </w:rPr>
        <w:t>IPC Drive</w:t>
      </w:r>
      <w:r w:rsidR="00A30515">
        <w:rPr>
          <w:rFonts w:ascii="CorpoS" w:hAnsi="CorpoS"/>
        </w:rPr>
        <w:t>s</w:t>
      </w:r>
      <w:r w:rsidR="007109A6">
        <w:rPr>
          <w:rFonts w:ascii="CorpoS" w:hAnsi="CorpoS"/>
        </w:rPr>
        <w:t xml:space="preserve"> </w:t>
      </w:r>
      <w:r w:rsidR="004451D5" w:rsidRPr="00C44246">
        <w:rPr>
          <w:rFonts w:ascii="CorpoS" w:hAnsi="CorpoS"/>
        </w:rPr>
        <w:t xml:space="preserve">in </w:t>
      </w:r>
      <w:r w:rsidR="00CC110A" w:rsidRPr="00C44246">
        <w:rPr>
          <w:rFonts w:ascii="CorpoS" w:hAnsi="CorpoS"/>
        </w:rPr>
        <w:t>Nürnberg</w:t>
      </w:r>
      <w:r w:rsidR="00F5427F" w:rsidRPr="00C44246">
        <w:rPr>
          <w:rFonts w:ascii="CorpoS" w:hAnsi="CorpoS"/>
        </w:rPr>
        <w:t xml:space="preserve"> </w:t>
      </w:r>
      <w:r w:rsidR="00F5427F" w:rsidRPr="00CF34B2">
        <w:rPr>
          <w:rFonts w:ascii="CorpoS" w:hAnsi="CorpoS"/>
        </w:rPr>
        <w:t xml:space="preserve">(Halle </w:t>
      </w:r>
      <w:r w:rsidR="00CF34B2" w:rsidRPr="00CF34B2">
        <w:rPr>
          <w:rFonts w:ascii="CorpoS" w:hAnsi="CorpoS"/>
        </w:rPr>
        <w:t>6</w:t>
      </w:r>
      <w:r w:rsidR="00F5427F" w:rsidRPr="00CF34B2">
        <w:rPr>
          <w:rFonts w:ascii="CorpoS" w:hAnsi="CorpoS"/>
        </w:rPr>
        <w:t xml:space="preserve">, Stand </w:t>
      </w:r>
      <w:r w:rsidR="00CF34B2" w:rsidRPr="00CF34B2">
        <w:rPr>
          <w:rFonts w:ascii="CorpoS" w:hAnsi="CorpoS"/>
        </w:rPr>
        <w:t>258</w:t>
      </w:r>
      <w:r w:rsidR="00F5427F" w:rsidRPr="00CF34B2">
        <w:rPr>
          <w:rFonts w:ascii="CorpoS" w:hAnsi="CorpoS"/>
        </w:rPr>
        <w:t>)</w:t>
      </w:r>
      <w:r w:rsidR="00853143" w:rsidRPr="00C44246">
        <w:rPr>
          <w:rFonts w:ascii="CorpoS" w:hAnsi="CorpoS"/>
        </w:rPr>
        <w:t xml:space="preserve"> </w:t>
      </w:r>
      <w:r w:rsidR="006727F0">
        <w:rPr>
          <w:rFonts w:ascii="CorpoS" w:hAnsi="CorpoS"/>
        </w:rPr>
        <w:t xml:space="preserve">ihr </w:t>
      </w:r>
      <w:r w:rsidR="00A30515">
        <w:rPr>
          <w:rFonts w:ascii="CorpoS" w:hAnsi="CorpoS"/>
        </w:rPr>
        <w:t>Leitungs-</w:t>
      </w:r>
      <w:r w:rsidR="006727F0">
        <w:rPr>
          <w:rFonts w:ascii="CorpoS" w:hAnsi="CorpoS"/>
        </w:rPr>
        <w:t>Portfolio für die Lebensmittel- und Getränkeindustrie</w:t>
      </w:r>
      <w:r w:rsidR="00A30515">
        <w:rPr>
          <w:rFonts w:ascii="CorpoS" w:hAnsi="CorpoS"/>
        </w:rPr>
        <w:t>.</w:t>
      </w:r>
      <w:r w:rsidR="006727F0">
        <w:rPr>
          <w:rFonts w:ascii="CorpoS" w:hAnsi="CorpoS"/>
        </w:rPr>
        <w:t xml:space="preserve"> </w:t>
      </w:r>
      <w:r w:rsidR="00E10DA8">
        <w:rPr>
          <w:rFonts w:ascii="CorpoS" w:hAnsi="CorpoS"/>
        </w:rPr>
        <w:t>Zum Lapp-Portfolio</w:t>
      </w:r>
      <w:r w:rsidR="00A30515">
        <w:rPr>
          <w:rFonts w:ascii="CorpoS" w:hAnsi="CorpoS"/>
        </w:rPr>
        <w:t xml:space="preserve"> für die Branche</w:t>
      </w:r>
      <w:r w:rsidR="00E10DA8">
        <w:rPr>
          <w:rFonts w:ascii="CorpoS" w:hAnsi="CorpoS"/>
        </w:rPr>
        <w:t xml:space="preserve"> gehören neben besonders widerstandsfähigen Leitungen auch Schläuche, Verschraubungen, Stecker und Zubehör wie Kabelbinder. </w:t>
      </w:r>
      <w:r w:rsidR="00A30515">
        <w:rPr>
          <w:rFonts w:ascii="CorpoS" w:hAnsi="CorpoS"/>
        </w:rPr>
        <w:t xml:space="preserve">Die Komponenten erfüllen strenge </w:t>
      </w:r>
      <w:r w:rsidR="00A30515" w:rsidRPr="00EA5C82">
        <w:rPr>
          <w:rFonts w:ascii="CorpoS" w:hAnsi="CorpoS"/>
        </w:rPr>
        <w:t xml:space="preserve">internationale </w:t>
      </w:r>
      <w:r w:rsidR="00A30515">
        <w:rPr>
          <w:rFonts w:ascii="CorpoS" w:hAnsi="CorpoS"/>
        </w:rPr>
        <w:t>Anforderungen,</w:t>
      </w:r>
      <w:r w:rsidR="00A30515" w:rsidRPr="006727F0">
        <w:rPr>
          <w:rFonts w:ascii="CorpoS" w:hAnsi="CorpoS"/>
        </w:rPr>
        <w:t xml:space="preserve"> </w:t>
      </w:r>
      <w:r w:rsidR="00A30515">
        <w:rPr>
          <w:rFonts w:ascii="CorpoS" w:hAnsi="CorpoS"/>
        </w:rPr>
        <w:t xml:space="preserve">etwa die </w:t>
      </w:r>
      <w:r w:rsidR="00A30515" w:rsidRPr="00E153AD">
        <w:rPr>
          <w:rFonts w:ascii="CorpoS" w:hAnsi="CorpoS"/>
        </w:rPr>
        <w:t>Design</w:t>
      </w:r>
      <w:r w:rsidR="00A30515">
        <w:rPr>
          <w:rFonts w:ascii="CorpoS" w:hAnsi="CorpoS"/>
        </w:rPr>
        <w:t>-Vorgaben nach EHEDG, oder sind für die Verträglichkeit mit</w:t>
      </w:r>
      <w:r w:rsidR="00A30515" w:rsidRPr="00E153AD">
        <w:rPr>
          <w:rFonts w:ascii="CorpoS" w:hAnsi="CorpoS"/>
        </w:rPr>
        <w:t xml:space="preserve"> ECOLAB</w:t>
      </w:r>
      <w:r w:rsidR="00A30515" w:rsidRPr="0013409A">
        <w:rPr>
          <w:rFonts w:ascii="CorpoS" w:hAnsi="CorpoS"/>
          <w:vertAlign w:val="superscript"/>
        </w:rPr>
        <w:t>®</w:t>
      </w:r>
      <w:r w:rsidR="00A30515" w:rsidRPr="00E153AD">
        <w:rPr>
          <w:rFonts w:ascii="CorpoS" w:hAnsi="CorpoS"/>
        </w:rPr>
        <w:t xml:space="preserve"> </w:t>
      </w:r>
      <w:r w:rsidR="00A30515">
        <w:rPr>
          <w:rFonts w:ascii="CorpoS" w:hAnsi="CorpoS"/>
        </w:rPr>
        <w:t>Reinigungsmitteln zertifiziert</w:t>
      </w:r>
      <w:r w:rsidR="00A30515" w:rsidRPr="00E153AD">
        <w:rPr>
          <w:rFonts w:ascii="CorpoS" w:hAnsi="CorpoS"/>
        </w:rPr>
        <w:t>.</w:t>
      </w:r>
    </w:p>
    <w:p w14:paraId="7AC10904" w14:textId="13FC2B4E" w:rsidR="00B4606F" w:rsidRPr="00C44246" w:rsidRDefault="00CC110A" w:rsidP="00B4606F">
      <w:pPr>
        <w:spacing w:line="360" w:lineRule="auto"/>
        <w:rPr>
          <w:rFonts w:ascii="CorpoS" w:hAnsi="CorpoS"/>
        </w:rPr>
      </w:pPr>
      <w:r w:rsidRPr="00C44246">
        <w:rPr>
          <w:rFonts w:ascii="CorpoS" w:hAnsi="CorpoS"/>
        </w:rPr>
        <w:br/>
      </w:r>
      <w:r w:rsidR="000621E5" w:rsidRPr="00C44246">
        <w:rPr>
          <w:rFonts w:ascii="CorpoS" w:hAnsi="CorpoS"/>
        </w:rPr>
        <w:t>Die</w:t>
      </w:r>
      <w:r w:rsidR="007C0E79" w:rsidRPr="00C44246">
        <w:rPr>
          <w:rFonts w:ascii="CorpoS" w:hAnsi="CorpoS"/>
        </w:rPr>
        <w:t xml:space="preserve"> </w:t>
      </w:r>
      <w:r w:rsidR="000621E5" w:rsidRPr="00C44246">
        <w:rPr>
          <w:rFonts w:ascii="CorpoS" w:hAnsi="CorpoS"/>
        </w:rPr>
        <w:t xml:space="preserve">Neuheiten im Detail: </w:t>
      </w:r>
    </w:p>
    <w:p w14:paraId="3980439A" w14:textId="4D1F5F37" w:rsidR="002C36AD" w:rsidRDefault="002C36AD" w:rsidP="00DA22AB">
      <w:pPr>
        <w:spacing w:line="360" w:lineRule="auto"/>
        <w:rPr>
          <w:rFonts w:ascii="CorpoS" w:hAnsi="CorpoS"/>
        </w:rPr>
      </w:pPr>
    </w:p>
    <w:p w14:paraId="08AE42B1" w14:textId="77777777" w:rsidR="001B1F2B" w:rsidRPr="001B1F2B" w:rsidRDefault="001B1F2B" w:rsidP="00DA22AB">
      <w:pPr>
        <w:spacing w:line="360" w:lineRule="auto"/>
        <w:rPr>
          <w:rFonts w:ascii="CorpoS" w:hAnsi="CorpoS"/>
          <w:b/>
        </w:rPr>
      </w:pPr>
      <w:r w:rsidRPr="001B1F2B">
        <w:rPr>
          <w:rFonts w:ascii="CorpoS" w:hAnsi="CorpoS"/>
          <w:b/>
        </w:rPr>
        <w:t>ETHERLINE® ROBUST: Komplettangebot für die Lebensmittelindustrie</w:t>
      </w:r>
    </w:p>
    <w:p w14:paraId="47AFA6AE" w14:textId="77777777" w:rsidR="00B934F3" w:rsidRDefault="00B934F3" w:rsidP="00B934F3">
      <w:pPr>
        <w:spacing w:line="360" w:lineRule="auto"/>
        <w:rPr>
          <w:rFonts w:ascii="CorpoS" w:hAnsi="CorpoS"/>
        </w:rPr>
      </w:pPr>
      <w:r>
        <w:rPr>
          <w:rFonts w:ascii="CorpoS" w:hAnsi="CorpoS"/>
        </w:rPr>
        <w:t xml:space="preserve">Ein Highlight auf dem Messestand ist die neue </w:t>
      </w:r>
      <w:r w:rsidRPr="009F3F21">
        <w:rPr>
          <w:rFonts w:ascii="CorpoS" w:hAnsi="CorpoS"/>
        </w:rPr>
        <w:t>ETHERLINE</w:t>
      </w:r>
      <w:r w:rsidRPr="004E1546">
        <w:rPr>
          <w:rFonts w:ascii="CorpoS" w:hAnsi="CorpoS"/>
        </w:rPr>
        <w:t>®</w:t>
      </w:r>
      <w:r w:rsidRPr="009F3F21">
        <w:rPr>
          <w:rFonts w:ascii="CorpoS" w:hAnsi="CorpoS"/>
        </w:rPr>
        <w:t xml:space="preserve"> ROBUST</w:t>
      </w:r>
      <w:r>
        <w:rPr>
          <w:rFonts w:ascii="CorpoS" w:hAnsi="CorpoS"/>
        </w:rPr>
        <w:t>, das letzte Puzzleteil im ROBUST-Portfolio von Lapp. Damit bieten die Experten für Verbindungstechnik nun ein komplettes Leitungsportfolio für die Lebensmittelindustrie an. Die Leitung für</w:t>
      </w:r>
      <w:r w:rsidRPr="009F3F21">
        <w:rPr>
          <w:rFonts w:ascii="CorpoS" w:hAnsi="CorpoS"/>
        </w:rPr>
        <w:t xml:space="preserve"> Industrial Ethernet ist besonders witterungs-, ozon- und UV-beständig</w:t>
      </w:r>
      <w:r>
        <w:rPr>
          <w:rFonts w:ascii="CorpoS" w:hAnsi="CorpoS"/>
        </w:rPr>
        <w:t>, außerdem</w:t>
      </w:r>
      <w:r w:rsidRPr="009F3F21">
        <w:rPr>
          <w:rFonts w:ascii="CorpoS" w:hAnsi="CorpoS"/>
        </w:rPr>
        <w:t xml:space="preserve"> </w:t>
      </w:r>
      <w:r>
        <w:rPr>
          <w:rFonts w:ascii="CorpoS" w:hAnsi="CorpoS"/>
        </w:rPr>
        <w:t xml:space="preserve">halogenfrei und </w:t>
      </w:r>
      <w:r w:rsidRPr="009F3F21">
        <w:rPr>
          <w:rFonts w:ascii="CorpoS" w:hAnsi="CorpoS"/>
        </w:rPr>
        <w:t xml:space="preserve">erlaubt häufiges Reinigen mit heißem Dampf </w:t>
      </w:r>
      <w:r>
        <w:rPr>
          <w:rFonts w:ascii="CorpoS" w:hAnsi="CorpoS"/>
        </w:rPr>
        <w:t>und</w:t>
      </w:r>
      <w:r w:rsidRPr="009F3F21">
        <w:rPr>
          <w:rFonts w:ascii="CorpoS" w:hAnsi="CorpoS"/>
        </w:rPr>
        <w:t xml:space="preserve"> sauren ode</w:t>
      </w:r>
      <w:r>
        <w:rPr>
          <w:rFonts w:ascii="CorpoS" w:hAnsi="CorpoS"/>
        </w:rPr>
        <w:t xml:space="preserve">r alkalischen Reinigungsmitteln. Sie </w:t>
      </w:r>
      <w:r w:rsidRPr="009F3F21">
        <w:rPr>
          <w:rFonts w:ascii="CorpoS" w:hAnsi="CorpoS"/>
        </w:rPr>
        <w:t>eignet sich daher besonders für die Lebensmittelindustrie, aber auch</w:t>
      </w:r>
      <w:r>
        <w:rPr>
          <w:rFonts w:ascii="CorpoS" w:hAnsi="CorpoS"/>
        </w:rPr>
        <w:t xml:space="preserve"> zum Beispiel</w:t>
      </w:r>
      <w:r w:rsidRPr="009F3F21">
        <w:rPr>
          <w:rFonts w:ascii="CorpoS" w:hAnsi="CorpoS"/>
        </w:rPr>
        <w:t xml:space="preserve"> für die Medizintechnik, Wäschereien oder Autowaschanlagen. Die zweifache Abschirmung gewährleistet eine hohe Übertragungssicherheit in elektromagnetisch sensiblen Anwendungen. Für eine erhöhte Flammwidrigkeit gibt es die Leitungen als Ausführung ETHERLINE</w:t>
      </w:r>
      <w:r w:rsidRPr="004E1546">
        <w:rPr>
          <w:rFonts w:ascii="CorpoS" w:hAnsi="CorpoS"/>
        </w:rPr>
        <w:t>®</w:t>
      </w:r>
      <w:r w:rsidRPr="009F3F21">
        <w:rPr>
          <w:rFonts w:ascii="CorpoS" w:hAnsi="CorpoS"/>
        </w:rPr>
        <w:t xml:space="preserve"> ROBUST FR. Beide </w:t>
      </w:r>
      <w:r>
        <w:rPr>
          <w:rFonts w:ascii="CorpoS" w:hAnsi="CorpoS"/>
        </w:rPr>
        <w:t xml:space="preserve">Serien der </w:t>
      </w:r>
      <w:r w:rsidRPr="009F3F21">
        <w:rPr>
          <w:rFonts w:ascii="CorpoS" w:hAnsi="CorpoS"/>
        </w:rPr>
        <w:t>ETHERLINE® ROBUS</w:t>
      </w:r>
      <w:r>
        <w:rPr>
          <w:rFonts w:ascii="CorpoS" w:hAnsi="CorpoS"/>
        </w:rPr>
        <w:t xml:space="preserve">T sind nach dem </w:t>
      </w:r>
      <w:proofErr w:type="spellStart"/>
      <w:r>
        <w:rPr>
          <w:rFonts w:ascii="CorpoS" w:hAnsi="CorpoS"/>
        </w:rPr>
        <w:t>Profinet</w:t>
      </w:r>
      <w:proofErr w:type="spellEnd"/>
      <w:r>
        <w:rPr>
          <w:rFonts w:ascii="CorpoS" w:hAnsi="CorpoS"/>
        </w:rPr>
        <w:t>-S</w:t>
      </w:r>
      <w:r w:rsidRPr="009F3F21">
        <w:rPr>
          <w:rFonts w:ascii="CorpoS" w:hAnsi="CorpoS"/>
        </w:rPr>
        <w:t>tandard entwickelt und für Übertragungskategorien von Cat.5 bis Cat.7 erhältlich</w:t>
      </w:r>
      <w:r>
        <w:rPr>
          <w:rFonts w:ascii="CorpoS" w:hAnsi="CorpoS"/>
        </w:rPr>
        <w:t xml:space="preserve">. </w:t>
      </w:r>
    </w:p>
    <w:p w14:paraId="69BFE83C" w14:textId="63102B72" w:rsidR="00CB7517" w:rsidRPr="00621844" w:rsidRDefault="00CB7517" w:rsidP="00CB7517">
      <w:pPr>
        <w:spacing w:line="360" w:lineRule="auto"/>
        <w:rPr>
          <w:rFonts w:ascii="CorpoS" w:hAnsi="CorpoS"/>
        </w:rPr>
      </w:pPr>
      <w:r>
        <w:rPr>
          <w:rFonts w:ascii="CorpoS" w:hAnsi="CorpoS"/>
        </w:rPr>
        <w:lastRenderedPageBreak/>
        <w:t>Wer widerstandsfähige Anschluss</w:t>
      </w:r>
      <w:r w:rsidRPr="00621844">
        <w:rPr>
          <w:rFonts w:ascii="CorpoS" w:hAnsi="CorpoS"/>
        </w:rPr>
        <w:t>- und Steuerleitungen</w:t>
      </w:r>
      <w:r>
        <w:rPr>
          <w:rFonts w:ascii="CorpoS" w:hAnsi="CorpoS"/>
        </w:rPr>
        <w:t xml:space="preserve"> für die Lebensmittel- und Getränkeindustrie sucht, wird in der Serie </w:t>
      </w:r>
      <w:r w:rsidRPr="00621844">
        <w:rPr>
          <w:rFonts w:ascii="CorpoS" w:hAnsi="CorpoS"/>
        </w:rPr>
        <w:t>ÖLFLEX</w:t>
      </w:r>
      <w:r w:rsidRPr="00DE3BC0">
        <w:rPr>
          <w:rFonts w:ascii="CorpoS" w:hAnsi="CorpoS"/>
          <w:vertAlign w:val="superscript"/>
        </w:rPr>
        <w:t>®</w:t>
      </w:r>
      <w:r w:rsidRPr="00621844">
        <w:rPr>
          <w:rFonts w:ascii="CorpoS" w:hAnsi="CorpoS"/>
        </w:rPr>
        <w:t xml:space="preserve"> ROBUST </w:t>
      </w:r>
      <w:r>
        <w:rPr>
          <w:rFonts w:ascii="CorpoS" w:hAnsi="CorpoS"/>
        </w:rPr>
        <w:t>fündig. Die Kabelma</w:t>
      </w:r>
      <w:r w:rsidRPr="00621844">
        <w:rPr>
          <w:rFonts w:ascii="CorpoS" w:hAnsi="CorpoS"/>
        </w:rPr>
        <w:t xml:space="preserve">ntel </w:t>
      </w:r>
      <w:r>
        <w:rPr>
          <w:rFonts w:ascii="CorpoS" w:hAnsi="CorpoS"/>
        </w:rPr>
        <w:t xml:space="preserve">bestehen aus Spezial-TPE, die Leitungen gibt es mit VDE- und auch mit UL-Zertifizierung für den nordamerikanischen Markt. </w:t>
      </w:r>
      <w:r w:rsidRPr="00621844">
        <w:rPr>
          <w:rFonts w:ascii="CorpoS" w:hAnsi="CorpoS"/>
        </w:rPr>
        <w:t>Materialbeständigkeits</w:t>
      </w:r>
      <w:r>
        <w:rPr>
          <w:rFonts w:ascii="CorpoS" w:hAnsi="CorpoS"/>
        </w:rPr>
        <w:t>-</w:t>
      </w:r>
      <w:r w:rsidRPr="00621844">
        <w:rPr>
          <w:rFonts w:ascii="CorpoS" w:hAnsi="CorpoS"/>
        </w:rPr>
        <w:t xml:space="preserve"> und Funktionstests </w:t>
      </w:r>
      <w:r>
        <w:rPr>
          <w:rFonts w:ascii="CorpoS" w:hAnsi="CorpoS"/>
        </w:rPr>
        <w:t>nach</w:t>
      </w:r>
      <w:r w:rsidRPr="00621844">
        <w:rPr>
          <w:rFonts w:ascii="CorpoS" w:hAnsi="CorpoS"/>
        </w:rPr>
        <w:t xml:space="preserve"> ECOLAB</w:t>
      </w:r>
      <w:r w:rsidRPr="00050364">
        <w:rPr>
          <w:rFonts w:ascii="CorpoS" w:hAnsi="CorpoS"/>
          <w:vertAlign w:val="superscript"/>
        </w:rPr>
        <w:t>®</w:t>
      </w:r>
      <w:r w:rsidRPr="00621844">
        <w:rPr>
          <w:rFonts w:ascii="CorpoS" w:hAnsi="CorpoS"/>
        </w:rPr>
        <w:t xml:space="preserve"> </w:t>
      </w:r>
      <w:r>
        <w:rPr>
          <w:rFonts w:ascii="CorpoS" w:hAnsi="CorpoS"/>
        </w:rPr>
        <w:t xml:space="preserve">bescheinigen, dass die </w:t>
      </w:r>
      <w:r w:rsidRPr="00621844">
        <w:rPr>
          <w:rFonts w:ascii="CorpoS" w:hAnsi="CorpoS"/>
        </w:rPr>
        <w:t xml:space="preserve">Kabel und Leitungen </w:t>
      </w:r>
      <w:r>
        <w:rPr>
          <w:rFonts w:ascii="CorpoS" w:hAnsi="CorpoS"/>
        </w:rPr>
        <w:t>die</w:t>
      </w:r>
      <w:r w:rsidRPr="00621844">
        <w:rPr>
          <w:rFonts w:ascii="CorpoS" w:hAnsi="CorpoS"/>
        </w:rPr>
        <w:t xml:space="preserve"> </w:t>
      </w:r>
      <w:r>
        <w:rPr>
          <w:rFonts w:ascii="CorpoS" w:hAnsi="CorpoS"/>
        </w:rPr>
        <w:t xml:space="preserve">regelmäßige Reinigung mit </w:t>
      </w:r>
      <w:r w:rsidRPr="00621844">
        <w:rPr>
          <w:rFonts w:ascii="CorpoS" w:hAnsi="CorpoS"/>
        </w:rPr>
        <w:t xml:space="preserve">industrieüblichen Reinigungs- </w:t>
      </w:r>
      <w:r>
        <w:rPr>
          <w:rFonts w:ascii="CorpoS" w:hAnsi="CorpoS"/>
        </w:rPr>
        <w:t xml:space="preserve">und </w:t>
      </w:r>
      <w:r w:rsidRPr="00621844">
        <w:rPr>
          <w:rFonts w:ascii="CorpoS" w:hAnsi="CorpoS"/>
        </w:rPr>
        <w:t>Desinfe</w:t>
      </w:r>
      <w:r>
        <w:rPr>
          <w:rFonts w:ascii="CorpoS" w:hAnsi="CorpoS"/>
        </w:rPr>
        <w:t>ktionsmittel aushalten</w:t>
      </w:r>
      <w:r w:rsidRPr="00621844">
        <w:rPr>
          <w:rFonts w:ascii="CorpoS" w:hAnsi="CorpoS"/>
        </w:rPr>
        <w:t>.</w:t>
      </w:r>
      <w:r>
        <w:rPr>
          <w:rFonts w:ascii="CorpoS" w:hAnsi="CorpoS"/>
        </w:rPr>
        <w:t xml:space="preserve"> Leitungen für die Lebensmittelindustrie gibt es auch in den Serien UNITRONIC ROBUST für niederfrequente Datenleitungen und HITRONIC ROBUST für die optische Datenübertragung. </w:t>
      </w:r>
    </w:p>
    <w:p w14:paraId="72DED5E0" w14:textId="77777777" w:rsidR="00CB7517" w:rsidRDefault="00CB7517" w:rsidP="0044720F">
      <w:pPr>
        <w:spacing w:line="360" w:lineRule="auto"/>
        <w:rPr>
          <w:rFonts w:ascii="CorpoS" w:hAnsi="CorpoS"/>
        </w:rPr>
      </w:pPr>
    </w:p>
    <w:p w14:paraId="638FC666" w14:textId="77777777" w:rsidR="00CB7517" w:rsidRDefault="00CB7517" w:rsidP="00CB7517">
      <w:pPr>
        <w:spacing w:line="360" w:lineRule="auto"/>
        <w:rPr>
          <w:rFonts w:ascii="CorpoS" w:hAnsi="CorpoS"/>
        </w:rPr>
      </w:pPr>
      <w:r>
        <w:rPr>
          <w:rFonts w:ascii="CorpoS" w:hAnsi="CorpoS"/>
        </w:rPr>
        <w:t xml:space="preserve">Weitere Neuheiten auf der Messe: </w:t>
      </w:r>
    </w:p>
    <w:p w14:paraId="680EB7CD" w14:textId="77777777" w:rsidR="00E10DA8" w:rsidRDefault="00E10DA8" w:rsidP="0044720F">
      <w:pPr>
        <w:spacing w:line="360" w:lineRule="auto"/>
        <w:rPr>
          <w:rFonts w:ascii="CorpoS" w:hAnsi="CorpoS"/>
        </w:rPr>
      </w:pPr>
    </w:p>
    <w:p w14:paraId="7067CEE1" w14:textId="0C018181" w:rsidR="006D1B58" w:rsidRDefault="0044720F" w:rsidP="0044720F">
      <w:pPr>
        <w:spacing w:line="360" w:lineRule="auto"/>
        <w:rPr>
          <w:rFonts w:ascii="CorpoS" w:hAnsi="CorpoS"/>
        </w:rPr>
      </w:pPr>
      <w:r w:rsidRPr="0044720F">
        <w:rPr>
          <w:rFonts w:ascii="CorpoS" w:hAnsi="CorpoS"/>
          <w:b/>
        </w:rPr>
        <w:t>EPIC® ULTRA</w:t>
      </w:r>
      <w:r w:rsidR="009F421D">
        <w:rPr>
          <w:rFonts w:ascii="CorpoS" w:hAnsi="CorpoS"/>
          <w:b/>
        </w:rPr>
        <w:t xml:space="preserve"> H-B: A</w:t>
      </w:r>
      <w:r w:rsidR="006D1B58">
        <w:rPr>
          <w:rFonts w:ascii="CorpoS" w:hAnsi="CorpoS"/>
          <w:b/>
        </w:rPr>
        <w:t>uch offen sicher verschlossen</w:t>
      </w:r>
    </w:p>
    <w:p w14:paraId="1DCBC055" w14:textId="3CE05313" w:rsidR="0044720F" w:rsidRDefault="006D1B58" w:rsidP="0044720F">
      <w:pPr>
        <w:spacing w:line="360" w:lineRule="auto"/>
        <w:rPr>
          <w:rFonts w:ascii="CorpoS" w:hAnsi="CorpoS"/>
        </w:rPr>
      </w:pPr>
      <w:r>
        <w:rPr>
          <w:rFonts w:ascii="CorpoS" w:hAnsi="CorpoS"/>
        </w:rPr>
        <w:t>Für d</w:t>
      </w:r>
      <w:r w:rsidR="0044720F">
        <w:rPr>
          <w:rFonts w:ascii="CorpoS" w:hAnsi="CorpoS"/>
        </w:rPr>
        <w:t>ie</w:t>
      </w:r>
      <w:r w:rsidR="0044720F" w:rsidRPr="009F3F21">
        <w:rPr>
          <w:rFonts w:ascii="CorpoS" w:hAnsi="CorpoS"/>
        </w:rPr>
        <w:t xml:space="preserve"> b</w:t>
      </w:r>
      <w:r w:rsidR="0044720F">
        <w:rPr>
          <w:rFonts w:ascii="CorpoS" w:hAnsi="CorpoS"/>
        </w:rPr>
        <w:t>ewährten Rechtecksteckverbinder</w:t>
      </w:r>
      <w:r>
        <w:rPr>
          <w:rFonts w:ascii="CorpoS" w:hAnsi="CorpoS"/>
        </w:rPr>
        <w:t xml:space="preserve"> aus der EPIC-Serie</w:t>
      </w:r>
      <w:r w:rsidR="0044720F">
        <w:rPr>
          <w:rFonts w:ascii="CorpoS" w:hAnsi="CorpoS"/>
        </w:rPr>
        <w:t xml:space="preserve"> </w:t>
      </w:r>
      <w:r w:rsidR="00CB7517">
        <w:rPr>
          <w:rFonts w:ascii="CorpoS" w:hAnsi="CorpoS"/>
        </w:rPr>
        <w:t>bietet Lapp</w:t>
      </w:r>
      <w:r>
        <w:rPr>
          <w:rFonts w:ascii="CorpoS" w:hAnsi="CorpoS"/>
        </w:rPr>
        <w:t xml:space="preserve"> Zubehör</w:t>
      </w:r>
      <w:r w:rsidR="00CB7517">
        <w:rPr>
          <w:rFonts w:ascii="CorpoS" w:hAnsi="CorpoS"/>
        </w:rPr>
        <w:t xml:space="preserve"> an</w:t>
      </w:r>
      <w:r w:rsidR="0044720F" w:rsidRPr="009F3F21">
        <w:rPr>
          <w:rFonts w:ascii="CorpoS" w:hAnsi="CorpoS"/>
        </w:rPr>
        <w:t xml:space="preserve">, das speziell auf die Anforderungen der Lebensmittelindustrie zugeschnitten ist. </w:t>
      </w:r>
      <w:r w:rsidR="0044720F">
        <w:rPr>
          <w:rFonts w:ascii="CorpoS" w:hAnsi="CorpoS"/>
        </w:rPr>
        <w:t>Der EPIC</w:t>
      </w:r>
      <w:r w:rsidR="0044720F" w:rsidRPr="004E1546">
        <w:rPr>
          <w:rFonts w:ascii="CorpoS" w:hAnsi="CorpoS"/>
        </w:rPr>
        <w:t>®</w:t>
      </w:r>
      <w:r w:rsidR="0044720F">
        <w:rPr>
          <w:rFonts w:ascii="CorpoS" w:hAnsi="CorpoS"/>
        </w:rPr>
        <w:t xml:space="preserve"> ULTRA H-B Schutzdeckel</w:t>
      </w:r>
      <w:r w:rsidR="0044720F" w:rsidRPr="009F3F21">
        <w:rPr>
          <w:rFonts w:ascii="CorpoS" w:hAnsi="CorpoS"/>
        </w:rPr>
        <w:t xml:space="preserve"> </w:t>
      </w:r>
      <w:r w:rsidRPr="009F3F21">
        <w:rPr>
          <w:rFonts w:ascii="CorpoS" w:hAnsi="CorpoS"/>
        </w:rPr>
        <w:t>schließt den Sockel des Steckverbinders wasserdicht ab, auch wenn die Anschlüsse während des Reinigungsvorgangs getrennt sind.</w:t>
      </w:r>
      <w:r>
        <w:rPr>
          <w:rFonts w:ascii="CorpoS" w:hAnsi="CorpoS"/>
        </w:rPr>
        <w:t xml:space="preserve"> Er </w:t>
      </w:r>
      <w:r w:rsidR="0044720F" w:rsidRPr="009F3F21">
        <w:rPr>
          <w:rFonts w:ascii="CorpoS" w:hAnsi="CorpoS"/>
        </w:rPr>
        <w:t xml:space="preserve">besteht aus </w:t>
      </w:r>
      <w:r w:rsidR="0044720F">
        <w:rPr>
          <w:rFonts w:ascii="CorpoS" w:hAnsi="CorpoS"/>
        </w:rPr>
        <w:t>blauem Kunststoff</w:t>
      </w:r>
      <w:r w:rsidR="0044720F" w:rsidRPr="009F3F21">
        <w:rPr>
          <w:rFonts w:ascii="CorpoS" w:hAnsi="CorpoS"/>
        </w:rPr>
        <w:t xml:space="preserve"> mit korrosionsgeschützten </w:t>
      </w:r>
      <w:r w:rsidR="0044720F">
        <w:rPr>
          <w:rFonts w:ascii="CorpoS" w:hAnsi="CorpoS"/>
        </w:rPr>
        <w:t xml:space="preserve">Verriegelungselementen aus </w:t>
      </w:r>
      <w:r w:rsidR="009F421D">
        <w:rPr>
          <w:rFonts w:ascii="CorpoS" w:hAnsi="CorpoS"/>
        </w:rPr>
        <w:t xml:space="preserve">Edelstahl und </w:t>
      </w:r>
      <w:r>
        <w:rPr>
          <w:rFonts w:ascii="CorpoS" w:hAnsi="CorpoS"/>
        </w:rPr>
        <w:t xml:space="preserve">ist von der US-amerikanischen Food </w:t>
      </w:r>
      <w:proofErr w:type="spellStart"/>
      <w:r>
        <w:rPr>
          <w:rFonts w:ascii="CorpoS" w:hAnsi="CorpoS"/>
        </w:rPr>
        <w:t>and</w:t>
      </w:r>
      <w:proofErr w:type="spellEnd"/>
      <w:r>
        <w:rPr>
          <w:rFonts w:ascii="CorpoS" w:hAnsi="CorpoS"/>
        </w:rPr>
        <w:t xml:space="preserve"> Drug Administration zugelassen. </w:t>
      </w:r>
    </w:p>
    <w:p w14:paraId="13884336" w14:textId="6DC3E4A6" w:rsidR="006D1B58" w:rsidRDefault="006D1B58" w:rsidP="0044720F">
      <w:pPr>
        <w:spacing w:line="360" w:lineRule="auto"/>
        <w:rPr>
          <w:rFonts w:ascii="CorpoS" w:hAnsi="CorpoS"/>
        </w:rPr>
      </w:pPr>
    </w:p>
    <w:p w14:paraId="71432D75" w14:textId="35573EA2" w:rsidR="0011261D" w:rsidRDefault="0011261D" w:rsidP="0011261D">
      <w:pPr>
        <w:spacing w:line="360" w:lineRule="auto"/>
        <w:jc w:val="both"/>
        <w:rPr>
          <w:rFonts w:ascii="CorpoS" w:hAnsi="CorpoS"/>
        </w:rPr>
      </w:pPr>
      <w:r w:rsidRPr="003309D1">
        <w:rPr>
          <w:rFonts w:ascii="CorpoS" w:hAnsi="CorpoS"/>
          <w:b/>
        </w:rPr>
        <w:t>SKINTOP</w:t>
      </w:r>
      <w:r w:rsidRPr="003309D1">
        <w:rPr>
          <w:rFonts w:ascii="CorpoS" w:hAnsi="CorpoS"/>
          <w:b/>
          <w:vertAlign w:val="superscript"/>
        </w:rPr>
        <w:t>®</w:t>
      </w:r>
      <w:r w:rsidRPr="003309D1">
        <w:rPr>
          <w:rFonts w:ascii="CorpoS" w:hAnsi="CorpoS"/>
          <w:b/>
        </w:rPr>
        <w:t xml:space="preserve"> HYGIENIC</w:t>
      </w:r>
      <w:r>
        <w:rPr>
          <w:rFonts w:ascii="CorpoS" w:hAnsi="CorpoS"/>
        </w:rPr>
        <w:t xml:space="preserve"> erfüllt durch Formgebung und M</w:t>
      </w:r>
      <w:r w:rsidRPr="007C0932">
        <w:rPr>
          <w:rFonts w:ascii="CorpoS" w:hAnsi="CorpoS"/>
        </w:rPr>
        <w:t xml:space="preserve">aterial </w:t>
      </w:r>
      <w:r>
        <w:rPr>
          <w:rFonts w:ascii="CorpoS" w:hAnsi="CorpoS"/>
        </w:rPr>
        <w:t>höchste</w:t>
      </w:r>
      <w:r w:rsidRPr="00E153AD">
        <w:rPr>
          <w:rFonts w:ascii="CorpoS" w:hAnsi="CorpoS"/>
        </w:rPr>
        <w:t xml:space="preserve"> Hygiene-Standards</w:t>
      </w:r>
      <w:r>
        <w:rPr>
          <w:rFonts w:ascii="CorpoS" w:hAnsi="CorpoS"/>
        </w:rPr>
        <w:t xml:space="preserve">. Die </w:t>
      </w:r>
      <w:r w:rsidR="003309D1">
        <w:rPr>
          <w:rFonts w:ascii="CorpoS" w:hAnsi="CorpoS"/>
        </w:rPr>
        <w:t>Kabelverschraubung</w:t>
      </w:r>
      <w:r>
        <w:rPr>
          <w:rFonts w:ascii="CorpoS" w:hAnsi="CorpoS"/>
        </w:rPr>
        <w:t xml:space="preserve"> besteht aus</w:t>
      </w:r>
      <w:r w:rsidRPr="007C0932">
        <w:rPr>
          <w:rFonts w:ascii="CorpoS" w:hAnsi="CorpoS"/>
        </w:rPr>
        <w:t xml:space="preserve"> E</w:t>
      </w:r>
      <w:r w:rsidR="003309D1">
        <w:rPr>
          <w:rFonts w:ascii="CorpoS" w:hAnsi="CorpoS"/>
        </w:rPr>
        <w:t>delstahl</w:t>
      </w:r>
      <w:r w:rsidR="003309D1" w:rsidRPr="003309D1">
        <w:rPr>
          <w:rFonts w:ascii="CorpoS" w:hAnsi="CorpoS"/>
        </w:rPr>
        <w:t xml:space="preserve"> </w:t>
      </w:r>
      <w:r w:rsidR="003309D1">
        <w:rPr>
          <w:rFonts w:ascii="CorpoS" w:hAnsi="CorpoS"/>
        </w:rPr>
        <w:t>und FKM-Elastomer für die Dichtungen, sie hat keine Ecken und Kanten, an denen sich Lebensmittelreste festsetzen könn</w:t>
      </w:r>
      <w:r w:rsidR="00756D0F">
        <w:rPr>
          <w:rFonts w:ascii="CorpoS" w:hAnsi="CorpoS"/>
        </w:rPr>
        <w:t>t</w:t>
      </w:r>
      <w:r w:rsidR="003309D1">
        <w:rPr>
          <w:rFonts w:ascii="CorpoS" w:hAnsi="CorpoS"/>
        </w:rPr>
        <w:t>en</w:t>
      </w:r>
      <w:r>
        <w:rPr>
          <w:rFonts w:ascii="CorpoS" w:hAnsi="CorpoS"/>
        </w:rPr>
        <w:t>.</w:t>
      </w:r>
      <w:r w:rsidRPr="000539C2">
        <w:t xml:space="preserve"> </w:t>
      </w:r>
      <w:r>
        <w:rPr>
          <w:rFonts w:ascii="CorpoS" w:hAnsi="CorpoS"/>
        </w:rPr>
        <w:t>SKINTOP</w:t>
      </w:r>
      <w:r w:rsidRPr="00A926DE">
        <w:rPr>
          <w:rFonts w:ascii="CorpoS" w:hAnsi="CorpoS"/>
          <w:vertAlign w:val="superscript"/>
        </w:rPr>
        <w:t>®</w:t>
      </w:r>
      <w:r>
        <w:rPr>
          <w:rFonts w:ascii="CorpoS" w:hAnsi="CorpoS"/>
        </w:rPr>
        <w:t xml:space="preserve"> HYGIENIC war</w:t>
      </w:r>
      <w:r w:rsidRPr="000539C2">
        <w:rPr>
          <w:rFonts w:ascii="CorpoS" w:hAnsi="CorpoS"/>
        </w:rPr>
        <w:t xml:space="preserve"> das erste Produkt, das </w:t>
      </w:r>
      <w:r>
        <w:rPr>
          <w:rFonts w:ascii="CorpoS" w:hAnsi="CorpoS"/>
        </w:rPr>
        <w:t>nach den neuen Vorgaben für die</w:t>
      </w:r>
      <w:r w:rsidRPr="000539C2">
        <w:t xml:space="preserve"> </w:t>
      </w:r>
      <w:r w:rsidRPr="000539C2">
        <w:rPr>
          <w:rFonts w:ascii="CorpoS" w:hAnsi="CorpoS"/>
        </w:rPr>
        <w:t xml:space="preserve">EHEDG-Zertifizierung </w:t>
      </w:r>
      <w:r>
        <w:rPr>
          <w:rFonts w:ascii="CorpoS" w:hAnsi="CorpoS"/>
        </w:rPr>
        <w:t xml:space="preserve">vom </w:t>
      </w:r>
      <w:r w:rsidRPr="000539C2">
        <w:rPr>
          <w:rFonts w:ascii="CorpoS" w:hAnsi="CorpoS"/>
        </w:rPr>
        <w:t xml:space="preserve">Weihenstephan Institut in Freising </w:t>
      </w:r>
      <w:r>
        <w:rPr>
          <w:rFonts w:ascii="CorpoS" w:hAnsi="CorpoS"/>
        </w:rPr>
        <w:t>getestet wurde.</w:t>
      </w:r>
    </w:p>
    <w:p w14:paraId="3F98B1AD" w14:textId="45973CB6" w:rsidR="003309D1" w:rsidRPr="00322F44" w:rsidRDefault="003309D1" w:rsidP="003309D1">
      <w:pPr>
        <w:spacing w:line="360" w:lineRule="auto"/>
        <w:jc w:val="both"/>
        <w:rPr>
          <w:rFonts w:ascii="CorpoS" w:hAnsi="CorpoS"/>
        </w:rPr>
      </w:pPr>
      <w:r w:rsidRPr="003309D1">
        <w:rPr>
          <w:rFonts w:ascii="CorpoS" w:hAnsi="CorpoS"/>
          <w:b/>
        </w:rPr>
        <w:lastRenderedPageBreak/>
        <w:t>SILVYN</w:t>
      </w:r>
      <w:r w:rsidRPr="003309D1">
        <w:rPr>
          <w:rFonts w:ascii="CorpoS" w:hAnsi="CorpoS"/>
          <w:b/>
          <w:vertAlign w:val="superscript"/>
        </w:rPr>
        <w:t>®</w:t>
      </w:r>
      <w:r w:rsidRPr="003309D1">
        <w:rPr>
          <w:rFonts w:ascii="CorpoS" w:hAnsi="CorpoS"/>
          <w:b/>
        </w:rPr>
        <w:t xml:space="preserve"> HYGIENIC</w:t>
      </w:r>
      <w:r>
        <w:rPr>
          <w:rFonts w:ascii="CorpoS" w:hAnsi="CorpoS"/>
        </w:rPr>
        <w:t>, die neue</w:t>
      </w:r>
      <w:r w:rsidRPr="00322F44">
        <w:rPr>
          <w:rFonts w:ascii="CorpoS" w:hAnsi="CorpoS"/>
        </w:rPr>
        <w:t xml:space="preserve"> Schlauchverschraubung im </w:t>
      </w:r>
      <w:proofErr w:type="spellStart"/>
      <w:r w:rsidRPr="00322F44">
        <w:rPr>
          <w:rFonts w:ascii="CorpoS" w:hAnsi="CorpoS"/>
        </w:rPr>
        <w:t>Hygienic</w:t>
      </w:r>
      <w:proofErr w:type="spellEnd"/>
      <w:r w:rsidRPr="00322F44">
        <w:rPr>
          <w:rFonts w:ascii="CorpoS" w:hAnsi="CorpoS"/>
        </w:rPr>
        <w:t xml:space="preserve"> Design</w:t>
      </w:r>
      <w:r>
        <w:rPr>
          <w:rFonts w:ascii="CorpoS" w:hAnsi="CorpoS"/>
        </w:rPr>
        <w:t xml:space="preserve"> ist</w:t>
      </w:r>
      <w:r w:rsidRPr="00322F44">
        <w:rPr>
          <w:rFonts w:ascii="CorpoS" w:hAnsi="CorpoS"/>
        </w:rPr>
        <w:t xml:space="preserve"> mit </w:t>
      </w:r>
      <w:r>
        <w:rPr>
          <w:rFonts w:ascii="CorpoS" w:hAnsi="CorpoS"/>
        </w:rPr>
        <w:t>dem passenden</w:t>
      </w:r>
      <w:r w:rsidRPr="00322F44">
        <w:rPr>
          <w:rFonts w:ascii="CorpoS" w:hAnsi="CorpoS"/>
        </w:rPr>
        <w:t xml:space="preserve"> </w:t>
      </w:r>
      <w:r w:rsidR="00756D0F">
        <w:rPr>
          <w:rFonts w:ascii="CorpoS" w:hAnsi="CorpoS"/>
        </w:rPr>
        <w:t xml:space="preserve">SILVYN® HYGIENIC </w:t>
      </w:r>
      <w:r w:rsidRPr="00322F44">
        <w:rPr>
          <w:rFonts w:ascii="CorpoS" w:hAnsi="CorpoS"/>
        </w:rPr>
        <w:t xml:space="preserve">Schlauch für die Verwendung in der Produktzone </w:t>
      </w:r>
      <w:r>
        <w:rPr>
          <w:rFonts w:ascii="CorpoS" w:hAnsi="CorpoS"/>
        </w:rPr>
        <w:t xml:space="preserve">geeignet. </w:t>
      </w:r>
    </w:p>
    <w:p w14:paraId="52B99F7F" w14:textId="3628B0F7" w:rsidR="00FA48BA" w:rsidRDefault="00FA48BA" w:rsidP="00FA48BA">
      <w:pPr>
        <w:spacing w:line="360" w:lineRule="auto"/>
        <w:jc w:val="both"/>
        <w:rPr>
          <w:rFonts w:ascii="CorpoS" w:hAnsi="CorpoS"/>
        </w:rPr>
      </w:pPr>
    </w:p>
    <w:p w14:paraId="56E926C9" w14:textId="5600F0AD" w:rsidR="00FA48BA" w:rsidRDefault="00FA48BA" w:rsidP="00FA48BA">
      <w:pPr>
        <w:spacing w:line="360" w:lineRule="auto"/>
        <w:jc w:val="both"/>
        <w:rPr>
          <w:rFonts w:ascii="CorpoS" w:hAnsi="CorpoS"/>
        </w:rPr>
      </w:pPr>
      <w:r>
        <w:rPr>
          <w:rFonts w:ascii="CorpoS" w:hAnsi="CorpoS"/>
        </w:rPr>
        <w:t>Besucher der SPS IPC Drive</w:t>
      </w:r>
      <w:r w:rsidR="00756D0F">
        <w:rPr>
          <w:rFonts w:ascii="CorpoS" w:hAnsi="CorpoS"/>
        </w:rPr>
        <w:t>s</w:t>
      </w:r>
      <w:r>
        <w:rPr>
          <w:rFonts w:ascii="CorpoS" w:hAnsi="CorpoS"/>
        </w:rPr>
        <w:t xml:space="preserve"> finden am Messestand von Lapp den neuen </w:t>
      </w:r>
      <w:r w:rsidR="0011261D">
        <w:rPr>
          <w:rFonts w:ascii="CorpoS" w:hAnsi="CorpoS"/>
        </w:rPr>
        <w:t xml:space="preserve">Produktkatalog „The World of Lapp – Lebensmittel- und Getränketechnologie im Überblick“, der die komplette Verbindungstechnik für diese Branche zusammengefasst. </w:t>
      </w:r>
    </w:p>
    <w:p w14:paraId="2B8673AB" w14:textId="60101E6B" w:rsidR="003309D1" w:rsidRDefault="003309D1" w:rsidP="00FA48BA">
      <w:pPr>
        <w:spacing w:line="360" w:lineRule="auto"/>
        <w:jc w:val="both"/>
        <w:rPr>
          <w:rFonts w:ascii="CorpoS" w:hAnsi="CorpoS"/>
        </w:rPr>
      </w:pPr>
    </w:p>
    <w:p w14:paraId="7EC9529C" w14:textId="71CA8308" w:rsidR="007568AB" w:rsidRDefault="002F6EE6" w:rsidP="00FA48BA">
      <w:pPr>
        <w:spacing w:line="360" w:lineRule="auto"/>
        <w:jc w:val="both"/>
        <w:rPr>
          <w:rFonts w:ascii="CorpoS" w:hAnsi="CorpoS"/>
        </w:rPr>
      </w:pPr>
      <w:r>
        <w:rPr>
          <w:rFonts w:ascii="CorpoS" w:hAnsi="CorpoS"/>
          <w:noProof/>
        </w:rPr>
        <w:drawing>
          <wp:inline distT="0" distB="0" distL="0" distR="0" wp14:anchorId="0111C997" wp14:editId="4E813CE7">
            <wp:extent cx="4510405" cy="532130"/>
            <wp:effectExtent l="0" t="0" r="4445" b="127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ROBUST_2170452_PRODUCT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532130"/>
                    </a:xfrm>
                    <a:prstGeom prst="rect">
                      <a:avLst/>
                    </a:prstGeom>
                  </pic:spPr>
                </pic:pic>
              </a:graphicData>
            </a:graphic>
          </wp:inline>
        </w:drawing>
      </w:r>
    </w:p>
    <w:p w14:paraId="10650D10" w14:textId="77777777" w:rsidR="00B934F3" w:rsidRDefault="00B934F3" w:rsidP="00B934F3">
      <w:pPr>
        <w:rPr>
          <w:rFonts w:ascii="CorpoS" w:hAnsi="CorpoS"/>
          <w:sz w:val="20"/>
        </w:rPr>
      </w:pPr>
      <w:r w:rsidRPr="00B509A1">
        <w:rPr>
          <w:rFonts w:ascii="CorpoS" w:hAnsi="CorpoS"/>
          <w:sz w:val="20"/>
        </w:rPr>
        <w:t>Mit der ETHERLINE® ROBUST vervollständigt Lapp sein Leitungsportfolio für die Lebensmittelindustrie.</w:t>
      </w:r>
    </w:p>
    <w:p w14:paraId="701B6A85" w14:textId="37E6B4C1" w:rsidR="00CE7F15" w:rsidRDefault="00CE7F15" w:rsidP="00B934F3">
      <w:pPr>
        <w:rPr>
          <w:rFonts w:ascii="CorpoS" w:hAnsi="CorpoS"/>
          <w:sz w:val="20"/>
        </w:rPr>
      </w:pPr>
    </w:p>
    <w:p w14:paraId="2E6ABB93" w14:textId="685476B5" w:rsidR="00CE7F15" w:rsidRDefault="00CE7F15" w:rsidP="00CE7F15">
      <w:pPr>
        <w:rPr>
          <w:rFonts w:ascii="CorpoS" w:hAnsi="CorpoS"/>
          <w:b/>
        </w:rPr>
      </w:pPr>
      <w:r>
        <w:rPr>
          <w:rFonts w:ascii="CorpoS" w:hAnsi="CorpoS"/>
          <w:b/>
        </w:rPr>
        <w:t xml:space="preserve">Das Bild in druckfähiger Qualität finden Sie </w:t>
      </w:r>
      <w:hyperlink r:id="rId11" w:history="1">
        <w:r w:rsidRPr="00887343">
          <w:rPr>
            <w:rStyle w:val="Hyperlink"/>
            <w:rFonts w:ascii="CorpoS" w:hAnsi="CorpoS"/>
            <w:b/>
          </w:rPr>
          <w:t>hier</w:t>
        </w:r>
      </w:hyperlink>
      <w:bookmarkStart w:id="0" w:name="_GoBack"/>
      <w:bookmarkEnd w:id="0"/>
    </w:p>
    <w:p w14:paraId="66D25744" w14:textId="77777777" w:rsidR="00CE7F15" w:rsidRPr="00B509A1" w:rsidRDefault="00CE7F15" w:rsidP="00B934F3">
      <w:pPr>
        <w:rPr>
          <w:rFonts w:ascii="CorpoS" w:hAnsi="CorpoS"/>
          <w:sz w:val="20"/>
        </w:rPr>
      </w:pPr>
    </w:p>
    <w:p w14:paraId="656BCAA8" w14:textId="77777777" w:rsidR="003309D1" w:rsidRDefault="003309D1" w:rsidP="00FA48BA">
      <w:pPr>
        <w:spacing w:line="360" w:lineRule="auto"/>
        <w:jc w:val="both"/>
        <w:rPr>
          <w:rFonts w:ascii="CorpoS" w:hAnsi="CorpoS"/>
        </w:rPr>
      </w:pPr>
    </w:p>
    <w:p w14:paraId="37F51FF6" w14:textId="754E31AF" w:rsidR="00FA48BA" w:rsidRDefault="00FA48BA" w:rsidP="00FA48BA">
      <w:pPr>
        <w:rPr>
          <w:rFonts w:ascii="CorpoS" w:hAnsi="CorpoS"/>
          <w:b/>
        </w:rPr>
      </w:pPr>
      <w:r>
        <w:rPr>
          <w:rFonts w:ascii="CorpoS" w:hAnsi="CorpoS"/>
          <w:b/>
          <w:noProof/>
        </w:rPr>
        <w:drawing>
          <wp:inline distT="0" distB="0" distL="0" distR="0" wp14:anchorId="4B489012" wp14:editId="6A49CD0F">
            <wp:extent cx="2880000" cy="2159999"/>
            <wp:effectExtent l="0" t="0" r="0" b="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EDELSTAHL_F35_Schaum05_800p.jpg"/>
                    <pic:cNvPicPr/>
                  </pic:nvPicPr>
                  <pic:blipFill>
                    <a:blip r:embed="rId13" cstate="screen">
                      <a:extLst>
                        <a:ext uri="{28A0092B-C50C-407E-A947-70E740481C1C}">
                          <a14:useLocalDpi xmlns:a14="http://schemas.microsoft.com/office/drawing/2010/main"/>
                        </a:ext>
                      </a:extLst>
                    </a:blip>
                    <a:stretch>
                      <a:fillRect/>
                    </a:stretch>
                  </pic:blipFill>
                  <pic:spPr>
                    <a:xfrm>
                      <a:off x="0" y="0"/>
                      <a:ext cx="2880000" cy="2159999"/>
                    </a:xfrm>
                    <a:prstGeom prst="rect">
                      <a:avLst/>
                    </a:prstGeom>
                  </pic:spPr>
                </pic:pic>
              </a:graphicData>
            </a:graphic>
          </wp:inline>
        </w:drawing>
      </w:r>
    </w:p>
    <w:p w14:paraId="51D7FE67" w14:textId="77777777" w:rsidR="00FA48BA" w:rsidRDefault="00FA48BA" w:rsidP="00FA48BA">
      <w:pPr>
        <w:rPr>
          <w:rFonts w:ascii="CorpoS" w:hAnsi="CorpoS"/>
          <w:sz w:val="20"/>
        </w:rPr>
      </w:pPr>
      <w:r w:rsidRPr="00802823">
        <w:rPr>
          <w:rFonts w:ascii="CorpoS" w:hAnsi="CorpoS"/>
          <w:sz w:val="20"/>
        </w:rPr>
        <w:t>Ein Highlight im Portfolio von Lapp für die Lebensmittel- und Getränkeindustrie ist die EHEDG zertifizierte SKINTOP® HYGIENIC</w:t>
      </w:r>
    </w:p>
    <w:p w14:paraId="66478DAE" w14:textId="77777777" w:rsidR="00FA48BA" w:rsidRDefault="00FA48BA" w:rsidP="00FA48BA">
      <w:pPr>
        <w:rPr>
          <w:rFonts w:ascii="CorpoS" w:hAnsi="CorpoS"/>
          <w:sz w:val="20"/>
        </w:rPr>
      </w:pPr>
    </w:p>
    <w:p w14:paraId="62134B5D" w14:textId="0B52C3C3" w:rsidR="00FA48BA" w:rsidRDefault="00FA48BA" w:rsidP="00FA48BA">
      <w:pPr>
        <w:rPr>
          <w:rFonts w:ascii="CorpoS" w:hAnsi="CorpoS"/>
          <w:b/>
        </w:rPr>
      </w:pPr>
      <w:r>
        <w:rPr>
          <w:rFonts w:ascii="CorpoS" w:hAnsi="CorpoS"/>
          <w:b/>
        </w:rPr>
        <w:t xml:space="preserve">Das Bild in druckfähiger Qualität finden Sie </w:t>
      </w:r>
      <w:hyperlink r:id="rId14" w:history="1">
        <w:r w:rsidRPr="00CB794D">
          <w:rPr>
            <w:rStyle w:val="Hyperlink"/>
            <w:rFonts w:ascii="CorpoS" w:hAnsi="CorpoS"/>
            <w:b/>
          </w:rPr>
          <w:t>hier</w:t>
        </w:r>
      </w:hyperlink>
    </w:p>
    <w:p w14:paraId="193F11FE" w14:textId="77777777" w:rsidR="00FA48BA" w:rsidRDefault="00FA48BA" w:rsidP="00FA48BA">
      <w:pPr>
        <w:rPr>
          <w:rFonts w:ascii="CorpoS" w:hAnsi="CorpoS"/>
          <w:b/>
        </w:rPr>
      </w:pPr>
    </w:p>
    <w:p w14:paraId="23A203A2" w14:textId="058BDB3C" w:rsidR="00FA48BA" w:rsidRDefault="00FA48BA" w:rsidP="00FA48BA">
      <w:pPr>
        <w:rPr>
          <w:rFonts w:ascii="CorpoS" w:hAnsi="CorpoS"/>
          <w:b/>
        </w:rPr>
      </w:pPr>
    </w:p>
    <w:p w14:paraId="3E8BC066" w14:textId="1E0973FE" w:rsidR="00971F85" w:rsidRPr="008A60E2" w:rsidRDefault="008A60E2"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8A60E2">
        <w:rPr>
          <w:rStyle w:val="Hyperlink"/>
          <w:rFonts w:ascii="CorpoS" w:hAnsi="CorpoS"/>
          <w:b/>
        </w:rPr>
        <w:t>www.lappkabel.de/presse</w:t>
      </w:r>
    </w:p>
    <w:p w14:paraId="1260E691" w14:textId="77777777" w:rsidR="00914A76" w:rsidRPr="00C812C1"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0B9442EF" w14:textId="77777777" w:rsidR="003309D1" w:rsidRDefault="003309D1">
      <w:pPr>
        <w:rPr>
          <w:rFonts w:ascii="CorpoS" w:hAnsi="CorpoS" w:cs="Helv"/>
          <w:b/>
          <w:iCs/>
          <w:color w:val="000000"/>
        </w:rPr>
      </w:pPr>
      <w:r>
        <w:rPr>
          <w:rFonts w:ascii="CorpoS" w:hAnsi="CorpoS" w:cs="Helv"/>
          <w:b/>
          <w:iCs/>
          <w:color w:val="000000"/>
        </w:rPr>
        <w:br w:type="page"/>
      </w:r>
    </w:p>
    <w:p w14:paraId="2A7A1687" w14:textId="734A7C6C" w:rsidR="00072120" w:rsidRPr="00C812C1"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C812C1">
        <w:rPr>
          <w:rFonts w:ascii="CorpoS" w:hAnsi="CorpoS" w:cs="Helv"/>
          <w:b/>
          <w:iCs/>
          <w:color w:val="000000"/>
        </w:rPr>
        <w:lastRenderedPageBreak/>
        <w:t>Über die</w:t>
      </w:r>
      <w:r w:rsidR="00ED79DA" w:rsidRPr="00C812C1">
        <w:rPr>
          <w:rFonts w:ascii="CorpoS" w:hAnsi="CorpoS" w:cs="Helv"/>
          <w:b/>
          <w:iCs/>
          <w:color w:val="000000"/>
        </w:rPr>
        <w:t xml:space="preserve"> Lapp Gruppe:</w:t>
      </w:r>
    </w:p>
    <w:p w14:paraId="28BF0852" w14:textId="77777777" w:rsidR="000940E8" w:rsidRPr="00845913" w:rsidRDefault="000940E8" w:rsidP="000940E8">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43AEEC02" w14:textId="77777777" w:rsidR="000940E8" w:rsidRPr="00C74BF7" w:rsidRDefault="000940E8" w:rsidP="000940E8">
      <w:pPr>
        <w:pStyle w:val="Textkrper2"/>
        <w:tabs>
          <w:tab w:val="left" w:pos="7384"/>
        </w:tabs>
        <w:spacing w:line="360" w:lineRule="auto"/>
        <w:ind w:right="113"/>
        <w:rPr>
          <w:rFonts w:ascii="CorpoS" w:hAnsi="CorpoS" w:cs="Arial"/>
        </w:rPr>
      </w:pPr>
    </w:p>
    <w:p w14:paraId="28A0E7BD" w14:textId="792D24BF" w:rsidR="000940E8" w:rsidRDefault="000940E8" w:rsidP="000940E8">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sidR="003309D1">
        <w:rPr>
          <w:rFonts w:ascii="CorpoS" w:hAnsi="CorpoS" w:cs="Arial"/>
        </w:rPr>
        <w:t xml:space="preserve">Partnerunternehmen </w:t>
      </w:r>
      <w:r>
        <w:rPr>
          <w:rFonts w:ascii="CorpoS" w:hAnsi="CorpoS" w:cs="Arial"/>
        </w:rPr>
        <w:t>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3FE6FD6D" w14:textId="77777777" w:rsidR="00582980" w:rsidRPr="00C812C1" w:rsidRDefault="00582980" w:rsidP="000940E8">
      <w:pPr>
        <w:pStyle w:val="Textkrper2"/>
        <w:tabs>
          <w:tab w:val="left" w:pos="7384"/>
        </w:tabs>
        <w:spacing w:line="360" w:lineRule="auto"/>
        <w:ind w:right="113"/>
        <w:rPr>
          <w:rFonts w:ascii="CorpoS" w:hAnsi="CorpoS"/>
        </w:rPr>
      </w:pPr>
    </w:p>
    <w:sectPr w:rsidR="00582980" w:rsidRPr="00C812C1"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A30B9" w15:done="0"/>
  <w15:commentEx w15:paraId="4B564442" w15:paraIdParent="34AA3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A8D23" w14:textId="77777777" w:rsidR="00D221E9" w:rsidRDefault="00D221E9">
      <w:r>
        <w:separator/>
      </w:r>
    </w:p>
  </w:endnote>
  <w:endnote w:type="continuationSeparator" w:id="0">
    <w:p w14:paraId="570CAD92" w14:textId="77777777" w:rsidR="00D221E9" w:rsidRDefault="00D221E9">
      <w:r>
        <w:continuationSeparator/>
      </w:r>
    </w:p>
  </w:endnote>
  <w:endnote w:type="continuationNotice" w:id="1">
    <w:p w14:paraId="69C985BB" w14:textId="77777777" w:rsidR="00D221E9" w:rsidRDefault="00D2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46E5" w14:textId="77777777"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14:paraId="2FB384F3"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15003C3E"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4513C175" w14:textId="77777777" w:rsidR="00707EB5" w:rsidRDefault="00707EB5" w:rsidP="00061CEA">
    <w:pPr>
      <w:framePr w:w="2268" w:h="3496" w:wrap="around" w:vAnchor="page" w:hAnchor="page" w:x="9084" w:y="12451"/>
      <w:spacing w:line="170" w:lineRule="exact"/>
      <w:rPr>
        <w:rFonts w:ascii="CorpoS" w:hAnsi="CorpoS"/>
        <w:sz w:val="14"/>
      </w:rPr>
    </w:pPr>
  </w:p>
  <w:p w14:paraId="21F1826B"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4924FF57"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2B64767D" w14:textId="77777777" w:rsidR="00707EB5" w:rsidRDefault="00707EB5" w:rsidP="00061CEA">
    <w:pPr>
      <w:framePr w:w="2268" w:h="3496" w:wrap="around" w:vAnchor="page" w:hAnchor="page" w:x="9084" w:y="12451"/>
      <w:spacing w:line="170" w:lineRule="exact"/>
      <w:rPr>
        <w:rFonts w:ascii="CorpoS" w:hAnsi="CorpoS"/>
        <w:sz w:val="14"/>
      </w:rPr>
    </w:pPr>
  </w:p>
  <w:p w14:paraId="482250A2"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677C2BAB"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21A430A4"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32EABE2C"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728E7978"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5ED6E87A" w14:textId="77777777" w:rsidR="00707EB5" w:rsidRPr="006A35FF" w:rsidRDefault="00707EB5" w:rsidP="00061CEA">
    <w:pPr>
      <w:framePr w:w="2268" w:h="3496" w:wrap="around" w:vAnchor="page" w:hAnchor="page" w:x="9084" w:y="12451"/>
      <w:spacing w:line="170" w:lineRule="exact"/>
      <w:rPr>
        <w:rFonts w:ascii="CorpoS" w:hAnsi="CorpoS"/>
        <w:sz w:val="14"/>
      </w:rPr>
    </w:pPr>
  </w:p>
  <w:p w14:paraId="75A18222" w14:textId="77777777"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500A4F2E"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368C893A"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48795707"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720C8307"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3513" w14:textId="77777777" w:rsidR="00D221E9" w:rsidRDefault="00D221E9">
      <w:r>
        <w:separator/>
      </w:r>
    </w:p>
  </w:footnote>
  <w:footnote w:type="continuationSeparator" w:id="0">
    <w:p w14:paraId="5423909A" w14:textId="77777777" w:rsidR="00D221E9" w:rsidRDefault="00D221E9">
      <w:r>
        <w:continuationSeparator/>
      </w:r>
    </w:p>
  </w:footnote>
  <w:footnote w:type="continuationNotice" w:id="1">
    <w:p w14:paraId="11708DDA" w14:textId="77777777" w:rsidR="00D221E9" w:rsidRDefault="00D22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49E9" w14:textId="77777777"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59D536F9" wp14:editId="63AADFD2">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2C9D304F" w14:textId="77777777"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2553172D"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D5974AD" wp14:editId="5BDDCE3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20FB60"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51201">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72120"/>
    <w:rsid w:val="00073DE5"/>
    <w:rsid w:val="00074D22"/>
    <w:rsid w:val="0008198D"/>
    <w:rsid w:val="00081F42"/>
    <w:rsid w:val="00083C49"/>
    <w:rsid w:val="000871E3"/>
    <w:rsid w:val="00091630"/>
    <w:rsid w:val="00091B11"/>
    <w:rsid w:val="000931D7"/>
    <w:rsid w:val="00093C2D"/>
    <w:rsid w:val="000940E8"/>
    <w:rsid w:val="0009423B"/>
    <w:rsid w:val="00095E71"/>
    <w:rsid w:val="00097BE1"/>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10456C"/>
    <w:rsid w:val="00105545"/>
    <w:rsid w:val="00105E77"/>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B28"/>
    <w:rsid w:val="001628F2"/>
    <w:rsid w:val="001636FE"/>
    <w:rsid w:val="00165EDD"/>
    <w:rsid w:val="0016755F"/>
    <w:rsid w:val="00171A11"/>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7460"/>
    <w:rsid w:val="001B081C"/>
    <w:rsid w:val="001B0C43"/>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4813"/>
    <w:rsid w:val="001E6E2F"/>
    <w:rsid w:val="001E6E88"/>
    <w:rsid w:val="001F001C"/>
    <w:rsid w:val="001F1BBE"/>
    <w:rsid w:val="001F2932"/>
    <w:rsid w:val="001F4006"/>
    <w:rsid w:val="00200B63"/>
    <w:rsid w:val="00202922"/>
    <w:rsid w:val="00204CAB"/>
    <w:rsid w:val="002062F5"/>
    <w:rsid w:val="00212199"/>
    <w:rsid w:val="00212528"/>
    <w:rsid w:val="002133C9"/>
    <w:rsid w:val="00213F0D"/>
    <w:rsid w:val="00217097"/>
    <w:rsid w:val="00221414"/>
    <w:rsid w:val="00221986"/>
    <w:rsid w:val="002251CC"/>
    <w:rsid w:val="00225780"/>
    <w:rsid w:val="00226EDD"/>
    <w:rsid w:val="002311BB"/>
    <w:rsid w:val="00234D1F"/>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36AD"/>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2F6EE6"/>
    <w:rsid w:val="0030190B"/>
    <w:rsid w:val="00304A66"/>
    <w:rsid w:val="00306CCC"/>
    <w:rsid w:val="00307AD9"/>
    <w:rsid w:val="003176C5"/>
    <w:rsid w:val="0032531C"/>
    <w:rsid w:val="003254C8"/>
    <w:rsid w:val="003309D1"/>
    <w:rsid w:val="003457A7"/>
    <w:rsid w:val="00351313"/>
    <w:rsid w:val="00353E70"/>
    <w:rsid w:val="003564DD"/>
    <w:rsid w:val="0036526A"/>
    <w:rsid w:val="00366156"/>
    <w:rsid w:val="003702FD"/>
    <w:rsid w:val="00370721"/>
    <w:rsid w:val="00372AC4"/>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1A5B"/>
    <w:rsid w:val="003F28A1"/>
    <w:rsid w:val="003F2CA0"/>
    <w:rsid w:val="00400A7A"/>
    <w:rsid w:val="00401155"/>
    <w:rsid w:val="004068F9"/>
    <w:rsid w:val="00414EB3"/>
    <w:rsid w:val="004220A6"/>
    <w:rsid w:val="00422124"/>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4738"/>
    <w:rsid w:val="004D42C7"/>
    <w:rsid w:val="004E1546"/>
    <w:rsid w:val="004E2BF0"/>
    <w:rsid w:val="004E6E1C"/>
    <w:rsid w:val="004F0A0F"/>
    <w:rsid w:val="004F0A1D"/>
    <w:rsid w:val="004F0D88"/>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2275"/>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6E7F"/>
    <w:rsid w:val="006C711F"/>
    <w:rsid w:val="006C7E15"/>
    <w:rsid w:val="006D1B58"/>
    <w:rsid w:val="006D436D"/>
    <w:rsid w:val="006D62D1"/>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68AB"/>
    <w:rsid w:val="00756D0F"/>
    <w:rsid w:val="007575E9"/>
    <w:rsid w:val="00760A65"/>
    <w:rsid w:val="0076152C"/>
    <w:rsid w:val="00770C92"/>
    <w:rsid w:val="00770D4E"/>
    <w:rsid w:val="007713A3"/>
    <w:rsid w:val="00771EFA"/>
    <w:rsid w:val="00773756"/>
    <w:rsid w:val="00773DBF"/>
    <w:rsid w:val="0077416A"/>
    <w:rsid w:val="00780C48"/>
    <w:rsid w:val="00782691"/>
    <w:rsid w:val="007856D1"/>
    <w:rsid w:val="00793A17"/>
    <w:rsid w:val="007A0AFE"/>
    <w:rsid w:val="007A14C9"/>
    <w:rsid w:val="007A2E54"/>
    <w:rsid w:val="007B0732"/>
    <w:rsid w:val="007B2F32"/>
    <w:rsid w:val="007B7B42"/>
    <w:rsid w:val="007B7F97"/>
    <w:rsid w:val="007C04C4"/>
    <w:rsid w:val="007C0E79"/>
    <w:rsid w:val="007C695A"/>
    <w:rsid w:val="007D0496"/>
    <w:rsid w:val="007D3FCE"/>
    <w:rsid w:val="007E06C1"/>
    <w:rsid w:val="007E0BA2"/>
    <w:rsid w:val="007E34BB"/>
    <w:rsid w:val="007E3565"/>
    <w:rsid w:val="007E3895"/>
    <w:rsid w:val="007E6756"/>
    <w:rsid w:val="007E716A"/>
    <w:rsid w:val="007E75E4"/>
    <w:rsid w:val="007F03B2"/>
    <w:rsid w:val="007F1408"/>
    <w:rsid w:val="007F1F9C"/>
    <w:rsid w:val="00800770"/>
    <w:rsid w:val="008032D0"/>
    <w:rsid w:val="00806322"/>
    <w:rsid w:val="00807916"/>
    <w:rsid w:val="00811AAF"/>
    <w:rsid w:val="00812941"/>
    <w:rsid w:val="008169FB"/>
    <w:rsid w:val="0082178C"/>
    <w:rsid w:val="00825147"/>
    <w:rsid w:val="008311F9"/>
    <w:rsid w:val="0083699E"/>
    <w:rsid w:val="0083773F"/>
    <w:rsid w:val="00841949"/>
    <w:rsid w:val="00843D42"/>
    <w:rsid w:val="00845913"/>
    <w:rsid w:val="00846D6D"/>
    <w:rsid w:val="00847838"/>
    <w:rsid w:val="00850F0C"/>
    <w:rsid w:val="00851A07"/>
    <w:rsid w:val="00851AD4"/>
    <w:rsid w:val="00853143"/>
    <w:rsid w:val="00856D6C"/>
    <w:rsid w:val="00856FDE"/>
    <w:rsid w:val="0086097F"/>
    <w:rsid w:val="008629EF"/>
    <w:rsid w:val="008639B3"/>
    <w:rsid w:val="0086426B"/>
    <w:rsid w:val="0086602B"/>
    <w:rsid w:val="00871518"/>
    <w:rsid w:val="00874BDB"/>
    <w:rsid w:val="008757FB"/>
    <w:rsid w:val="0087623D"/>
    <w:rsid w:val="00877165"/>
    <w:rsid w:val="008824F8"/>
    <w:rsid w:val="008858A4"/>
    <w:rsid w:val="00885AE2"/>
    <w:rsid w:val="00893E5D"/>
    <w:rsid w:val="00896BCD"/>
    <w:rsid w:val="008A42A5"/>
    <w:rsid w:val="008A60E2"/>
    <w:rsid w:val="008B330E"/>
    <w:rsid w:val="008B4AAA"/>
    <w:rsid w:val="008C096B"/>
    <w:rsid w:val="008C5679"/>
    <w:rsid w:val="008C668A"/>
    <w:rsid w:val="008C75FD"/>
    <w:rsid w:val="008C7F04"/>
    <w:rsid w:val="008D3682"/>
    <w:rsid w:val="008D4E97"/>
    <w:rsid w:val="008D67ED"/>
    <w:rsid w:val="008E72F9"/>
    <w:rsid w:val="008F0E20"/>
    <w:rsid w:val="008F5396"/>
    <w:rsid w:val="008F779F"/>
    <w:rsid w:val="009027B9"/>
    <w:rsid w:val="00902986"/>
    <w:rsid w:val="00904012"/>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45BD"/>
    <w:rsid w:val="00A05F5C"/>
    <w:rsid w:val="00A10C02"/>
    <w:rsid w:val="00A14F0F"/>
    <w:rsid w:val="00A15515"/>
    <w:rsid w:val="00A20492"/>
    <w:rsid w:val="00A2058B"/>
    <w:rsid w:val="00A2294A"/>
    <w:rsid w:val="00A30515"/>
    <w:rsid w:val="00A31734"/>
    <w:rsid w:val="00A36A0A"/>
    <w:rsid w:val="00A371E1"/>
    <w:rsid w:val="00A4122F"/>
    <w:rsid w:val="00A43F4D"/>
    <w:rsid w:val="00A461F6"/>
    <w:rsid w:val="00A50531"/>
    <w:rsid w:val="00A53020"/>
    <w:rsid w:val="00A54B3D"/>
    <w:rsid w:val="00A554D1"/>
    <w:rsid w:val="00A57F3E"/>
    <w:rsid w:val="00A60FD4"/>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3F03"/>
    <w:rsid w:val="00AB461F"/>
    <w:rsid w:val="00AB789E"/>
    <w:rsid w:val="00AC3598"/>
    <w:rsid w:val="00AC4C01"/>
    <w:rsid w:val="00AD140E"/>
    <w:rsid w:val="00AD3A15"/>
    <w:rsid w:val="00AE0312"/>
    <w:rsid w:val="00AE0E5E"/>
    <w:rsid w:val="00AF2365"/>
    <w:rsid w:val="00AF249A"/>
    <w:rsid w:val="00B009D9"/>
    <w:rsid w:val="00B0120E"/>
    <w:rsid w:val="00B0272C"/>
    <w:rsid w:val="00B033A0"/>
    <w:rsid w:val="00B03E20"/>
    <w:rsid w:val="00B04587"/>
    <w:rsid w:val="00B04DE2"/>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34F3"/>
    <w:rsid w:val="00B943A9"/>
    <w:rsid w:val="00B94643"/>
    <w:rsid w:val="00BA1B7A"/>
    <w:rsid w:val="00BA1D21"/>
    <w:rsid w:val="00BA542C"/>
    <w:rsid w:val="00BA59DB"/>
    <w:rsid w:val="00BB07EA"/>
    <w:rsid w:val="00BB2781"/>
    <w:rsid w:val="00BC29E1"/>
    <w:rsid w:val="00BC334D"/>
    <w:rsid w:val="00BC3CC0"/>
    <w:rsid w:val="00BC77C3"/>
    <w:rsid w:val="00BD0C90"/>
    <w:rsid w:val="00BD1E46"/>
    <w:rsid w:val="00BE268C"/>
    <w:rsid w:val="00BE3179"/>
    <w:rsid w:val="00BF217A"/>
    <w:rsid w:val="00BF2EFA"/>
    <w:rsid w:val="00C04551"/>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B89"/>
    <w:rsid w:val="00C740B0"/>
    <w:rsid w:val="00C75200"/>
    <w:rsid w:val="00C77008"/>
    <w:rsid w:val="00C7701F"/>
    <w:rsid w:val="00C80252"/>
    <w:rsid w:val="00C812C1"/>
    <w:rsid w:val="00C8487B"/>
    <w:rsid w:val="00C87D4B"/>
    <w:rsid w:val="00C91CFC"/>
    <w:rsid w:val="00C96568"/>
    <w:rsid w:val="00C965E0"/>
    <w:rsid w:val="00CA05BC"/>
    <w:rsid w:val="00CA2BAE"/>
    <w:rsid w:val="00CA660B"/>
    <w:rsid w:val="00CB025A"/>
    <w:rsid w:val="00CB09C6"/>
    <w:rsid w:val="00CB21F4"/>
    <w:rsid w:val="00CB54A4"/>
    <w:rsid w:val="00CB7517"/>
    <w:rsid w:val="00CB794D"/>
    <w:rsid w:val="00CC110A"/>
    <w:rsid w:val="00CC2276"/>
    <w:rsid w:val="00CC2B8D"/>
    <w:rsid w:val="00CC3797"/>
    <w:rsid w:val="00CD1226"/>
    <w:rsid w:val="00CD3B97"/>
    <w:rsid w:val="00CD787A"/>
    <w:rsid w:val="00CE0685"/>
    <w:rsid w:val="00CE092D"/>
    <w:rsid w:val="00CE18C3"/>
    <w:rsid w:val="00CE4017"/>
    <w:rsid w:val="00CE65E3"/>
    <w:rsid w:val="00CE7F15"/>
    <w:rsid w:val="00CF24F8"/>
    <w:rsid w:val="00CF34B2"/>
    <w:rsid w:val="00CF6771"/>
    <w:rsid w:val="00D01DC2"/>
    <w:rsid w:val="00D030CA"/>
    <w:rsid w:val="00D03653"/>
    <w:rsid w:val="00D04309"/>
    <w:rsid w:val="00D101F5"/>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79FE"/>
    <w:rsid w:val="00E03232"/>
    <w:rsid w:val="00E05AEA"/>
    <w:rsid w:val="00E0614C"/>
    <w:rsid w:val="00E0778B"/>
    <w:rsid w:val="00E10DA8"/>
    <w:rsid w:val="00E13018"/>
    <w:rsid w:val="00E131C3"/>
    <w:rsid w:val="00E16630"/>
    <w:rsid w:val="00E16A73"/>
    <w:rsid w:val="00E21D63"/>
    <w:rsid w:val="00E226C4"/>
    <w:rsid w:val="00E24A40"/>
    <w:rsid w:val="00E27374"/>
    <w:rsid w:val="00E2773A"/>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1A2C"/>
    <w:rsid w:val="00EA2BA8"/>
    <w:rsid w:val="00EA68D6"/>
    <w:rsid w:val="00EA7815"/>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72706f"/>
    </o:shapedefaults>
    <o:shapelayout v:ext="edit">
      <o:idmap v:ext="edit" data="1"/>
    </o:shapelayout>
  </w:shapeDefaults>
  <w:decimalSymbol w:val=","/>
  <w:listSeparator w:val=";"/>
  <w14:docId w14:val="262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fileadmin/DAM/Global_Media_Folder/news/news/presseseite/SKINTOP_HYGIENIC.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5_neu/ETHERLINE_ROBUST_2170452_PRODUCT_1.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lappkabel.de/fileadmin/DAM/Global_Media_Folder/news/press/2015_neu/ETHERLINE_ROBUST_2170452_PRODUCT_1.jpg" TargetMode="External"/><Relationship Id="rId14" Type="http://schemas.openxmlformats.org/officeDocument/2006/relationships/hyperlink" Target="http://www.lappkabel.de/fileadmin/DAM/Global_Media_Folder/news/news/presseseite/SKINTOP_HYGIENI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1FBD-225A-429E-A10A-5D44B524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624</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5320</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 Group</dc:creator>
  <cp:lastModifiedBy>Dr. Markus Mueller</cp:lastModifiedBy>
  <cp:revision>7</cp:revision>
  <cp:lastPrinted>2015-09-21T09:56:00Z</cp:lastPrinted>
  <dcterms:created xsi:type="dcterms:W3CDTF">2015-11-06T12:37:00Z</dcterms:created>
  <dcterms:modified xsi:type="dcterms:W3CDTF">2015-11-18T08:29:00Z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