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45" w:rsidRDefault="00006F45" w:rsidP="007B0231">
      <w:pPr>
        <w:spacing w:line="360" w:lineRule="auto"/>
        <w:rPr>
          <w:rFonts w:ascii="CorpoS" w:hAnsi="CorpoS" w:cs="Arial"/>
          <w:b/>
          <w:u w:val="single"/>
        </w:rPr>
      </w:pPr>
      <w:r w:rsidRPr="00006F45">
        <w:rPr>
          <w:rFonts w:ascii="CorpoS" w:hAnsi="CorpoS" w:cs="Arial"/>
          <w:b/>
          <w:u w:val="single"/>
        </w:rPr>
        <w:t>New Lapp products for industrial machinery and plant engineering</w:t>
      </w:r>
    </w:p>
    <w:p w:rsidR="005D1661" w:rsidRPr="00AB52F2" w:rsidRDefault="005D1661" w:rsidP="007B0231">
      <w:pPr>
        <w:spacing w:line="360" w:lineRule="auto"/>
        <w:rPr>
          <w:rFonts w:ascii="CorpoS" w:hAnsi="CorpoS" w:cs="Arial"/>
          <w:b/>
          <w:sz w:val="28"/>
          <w:szCs w:val="32"/>
        </w:rPr>
      </w:pPr>
      <w:r w:rsidRPr="00AB52F2">
        <w:rPr>
          <w:rFonts w:ascii="CorpoS" w:hAnsi="CorpoS" w:cs="Arial"/>
          <w:b/>
          <w:sz w:val="28"/>
          <w:szCs w:val="32"/>
        </w:rPr>
        <w:t>Lapp connection solutions conquer new markets</w:t>
      </w:r>
    </w:p>
    <w:p w:rsidR="005D1661" w:rsidRPr="00AB52F2" w:rsidRDefault="005D1661" w:rsidP="007B0231">
      <w:pPr>
        <w:spacing w:line="360" w:lineRule="auto"/>
        <w:jc w:val="both"/>
        <w:rPr>
          <w:rFonts w:ascii="CorpoS" w:hAnsi="CorpoS"/>
        </w:rPr>
      </w:pPr>
    </w:p>
    <w:p w:rsidR="005D1661" w:rsidRPr="00AB52F2" w:rsidRDefault="005D1661" w:rsidP="007B0231">
      <w:pPr>
        <w:spacing w:line="360" w:lineRule="auto"/>
        <w:jc w:val="both"/>
        <w:rPr>
          <w:rFonts w:ascii="CorpoS" w:hAnsi="CorpoS"/>
        </w:rPr>
      </w:pPr>
      <w:smartTag w:uri="urn:schemas-microsoft-com:office:smarttags" w:element="place">
        <w:smartTag w:uri="urn:schemas-microsoft-com:office:smarttags" w:element="City">
          <w:r w:rsidRPr="00AB52F2">
            <w:rPr>
              <w:rFonts w:ascii="CorpoS" w:hAnsi="CorpoS"/>
            </w:rPr>
            <w:t>Stuttgart</w:t>
          </w:r>
        </w:smartTag>
      </w:smartTag>
      <w:r w:rsidRPr="00AB52F2">
        <w:rPr>
          <w:rFonts w:ascii="CorpoS" w:hAnsi="CorpoS"/>
        </w:rPr>
        <w:t>, 24th November 2015</w:t>
      </w:r>
    </w:p>
    <w:p w:rsidR="005D1661" w:rsidRPr="00AB52F2" w:rsidRDefault="005D1661" w:rsidP="007B0231">
      <w:pPr>
        <w:spacing w:line="360" w:lineRule="auto"/>
        <w:jc w:val="both"/>
        <w:rPr>
          <w:rFonts w:ascii="CorpoS" w:hAnsi="CorpoS"/>
        </w:rPr>
      </w:pPr>
    </w:p>
    <w:p w:rsidR="005D1661" w:rsidRPr="00AB52F2" w:rsidRDefault="005D1661" w:rsidP="007B0231">
      <w:pPr>
        <w:spacing w:line="360" w:lineRule="auto"/>
        <w:rPr>
          <w:rFonts w:ascii="CorpoS" w:hAnsi="CorpoS"/>
        </w:rPr>
      </w:pPr>
      <w:r w:rsidRPr="00AB52F2">
        <w:rPr>
          <w:rFonts w:ascii="CorpoS" w:hAnsi="CorpoS"/>
        </w:rPr>
        <w:t xml:space="preserve">The Stuttgart-based Lapp Group will present countless new innovations and developments for industrial machinery and plant engineering at the SPS IPC Drives trade fair in </w:t>
      </w:r>
      <w:smartTag w:uri="urn:schemas-microsoft-com:office:smarttags" w:element="place">
        <w:smartTag w:uri="urn:schemas-microsoft-com:office:smarttags" w:element="City">
          <w:r w:rsidRPr="00AB52F2">
            <w:rPr>
              <w:rFonts w:ascii="CorpoS" w:hAnsi="CorpoS"/>
            </w:rPr>
            <w:t>Nuremberg</w:t>
          </w:r>
        </w:smartTag>
      </w:smartTag>
      <w:r w:rsidRPr="00AB52F2">
        <w:rPr>
          <w:rFonts w:ascii="CorpoS" w:hAnsi="CorpoS"/>
        </w:rPr>
        <w:t xml:space="preserve"> (Hall 6, Stand 258). Highlights will include the ÖLFLEX® 408 P and ÖLFLEX® 409 P, both of which feature a tough but easily removable PUR sheath. Lapp now also offers some products with UL certification for the North American market. These include the ÖLFLEX® HEAT 180 </w:t>
      </w:r>
      <w:proofErr w:type="spellStart"/>
      <w:r w:rsidRPr="00AB52F2">
        <w:rPr>
          <w:rFonts w:ascii="CorpoS" w:hAnsi="CorpoS"/>
        </w:rPr>
        <w:t>SiF</w:t>
      </w:r>
      <w:proofErr w:type="spellEnd"/>
      <w:r w:rsidRPr="00AB52F2">
        <w:rPr>
          <w:rFonts w:ascii="CorpoS" w:hAnsi="CorpoS"/>
        </w:rPr>
        <w:t xml:space="preserve"> A, a single-core cable with silicone sheath, and the SKINTOP® CUBE, a sealed multi-cable entry system with a wide range of possible applications. </w:t>
      </w:r>
    </w:p>
    <w:p w:rsidR="005D1661" w:rsidRPr="00AB52F2" w:rsidRDefault="005D1661" w:rsidP="007B0231">
      <w:pPr>
        <w:spacing w:line="360" w:lineRule="auto"/>
        <w:rPr>
          <w:rFonts w:ascii="CorpoS" w:hAnsi="CorpoS"/>
        </w:rPr>
      </w:pPr>
      <w:r w:rsidRPr="00AB52F2">
        <w:rPr>
          <w:rFonts w:ascii="CorpoS" w:hAnsi="CorpoS"/>
        </w:rPr>
        <w:br/>
        <w:t xml:space="preserve">New products in detail: </w:t>
      </w:r>
    </w:p>
    <w:p w:rsidR="005D1661" w:rsidRPr="00AB52F2" w:rsidRDefault="005D1661" w:rsidP="007B0231">
      <w:pPr>
        <w:spacing w:line="360" w:lineRule="auto"/>
        <w:rPr>
          <w:rFonts w:ascii="CorpoS" w:hAnsi="CorpoS"/>
        </w:rPr>
      </w:pPr>
    </w:p>
    <w:p w:rsidR="005D1661" w:rsidRPr="00AB52F2" w:rsidRDefault="005D1661" w:rsidP="007B0231">
      <w:pPr>
        <w:spacing w:line="360" w:lineRule="auto"/>
        <w:rPr>
          <w:rFonts w:ascii="CorpoS" w:hAnsi="CorpoS"/>
          <w:b/>
        </w:rPr>
      </w:pPr>
      <w:r w:rsidRPr="00AB52F2">
        <w:rPr>
          <w:rFonts w:ascii="CorpoS" w:hAnsi="CorpoS"/>
          <w:b/>
        </w:rPr>
        <w:t>ÖLFLEX® 408 P/ÖLFLEX® 409 P: Tough and easy to process</w:t>
      </w:r>
    </w:p>
    <w:p w:rsidR="005D1661" w:rsidRPr="00AB52F2" w:rsidRDefault="005D1661" w:rsidP="007B0231">
      <w:pPr>
        <w:spacing w:line="360" w:lineRule="auto"/>
        <w:rPr>
          <w:rFonts w:ascii="CorpoS" w:hAnsi="CorpoS"/>
        </w:rPr>
      </w:pPr>
      <w:r w:rsidRPr="00AB52F2">
        <w:rPr>
          <w:rFonts w:ascii="CorpoS" w:hAnsi="CorpoS"/>
        </w:rPr>
        <w:t xml:space="preserve">These two new products combine contradictory properties, and are much easier to process than comparable cables with polyurethane sheaths. This sheath is resistant to high mechanical stress, mineral oil-based lubricants, diluted acids, aqueous alkaline solutions and other chemical media. This toughness comes with a catch, however. The tear and notch-resistant PUR sheath is often difficult to remove and therefore requires extremely precise tool settings. If the cut is too deep, the core insulation can be damaged. Not deep enough and the sheath material will tear, making it more difficult to strip. The ÖLFLEX® 408 P and 409 P make this risk a thing of the past. The cables have a interstice filler functional layer that protects the cores and makes cutting and removing the outer sheath easier and safer. The cables are available in grey with VDE certification (ÖLFLEX® 408 P) and in black with UL certification for the North American market (ÖLFLEX® 409 P). </w:t>
      </w:r>
    </w:p>
    <w:p w:rsidR="005D1661" w:rsidRPr="00AB52F2" w:rsidRDefault="005D1661" w:rsidP="007B0231">
      <w:pPr>
        <w:spacing w:line="360" w:lineRule="auto"/>
        <w:rPr>
          <w:rFonts w:ascii="CorpoS" w:hAnsi="CorpoS"/>
        </w:rPr>
      </w:pPr>
    </w:p>
    <w:p w:rsidR="005D1661" w:rsidRPr="00AB52F2" w:rsidRDefault="005D1661" w:rsidP="007B0231">
      <w:pPr>
        <w:spacing w:line="360" w:lineRule="auto"/>
        <w:rPr>
          <w:rFonts w:ascii="CorpoS" w:hAnsi="CorpoS"/>
          <w:b/>
        </w:rPr>
      </w:pPr>
      <w:r w:rsidRPr="00AB52F2">
        <w:rPr>
          <w:rFonts w:ascii="CorpoS" w:hAnsi="CorpoS"/>
          <w:b/>
        </w:rPr>
        <w:t xml:space="preserve">ÖLFLEX® HEAT 180 </w:t>
      </w:r>
      <w:proofErr w:type="spellStart"/>
      <w:r w:rsidRPr="00AB52F2">
        <w:rPr>
          <w:rFonts w:ascii="CorpoS" w:hAnsi="CorpoS"/>
          <w:b/>
        </w:rPr>
        <w:t>SiF</w:t>
      </w:r>
      <w:proofErr w:type="spellEnd"/>
      <w:r w:rsidRPr="00AB52F2">
        <w:rPr>
          <w:rFonts w:ascii="CorpoS" w:hAnsi="CorpoS"/>
          <w:b/>
        </w:rPr>
        <w:t xml:space="preserve"> A: Silicone cable for </w:t>
      </w:r>
      <w:smartTag w:uri="urn:schemas-microsoft-com:office:smarttags" w:element="place">
        <w:r w:rsidRPr="00AB52F2">
          <w:rPr>
            <w:rFonts w:ascii="CorpoS" w:hAnsi="CorpoS"/>
            <w:b/>
          </w:rPr>
          <w:t>North America</w:t>
        </w:r>
      </w:smartTag>
    </w:p>
    <w:p w:rsidR="005D1661" w:rsidRPr="00AB52F2" w:rsidRDefault="005D1661" w:rsidP="007B0231">
      <w:pPr>
        <w:spacing w:line="360" w:lineRule="auto"/>
        <w:rPr>
          <w:rFonts w:ascii="CorpoS" w:hAnsi="CorpoS"/>
        </w:rPr>
      </w:pPr>
      <w:r w:rsidRPr="00AB52F2">
        <w:rPr>
          <w:rFonts w:ascii="CorpoS" w:hAnsi="CorpoS"/>
        </w:rPr>
        <w:t xml:space="preserve">Single cores with silicone sheaths are often used in control cabinets or as power and control cables. They can be used more flexibly than multi-core cables, and are also available in a range of colours to make cabling clearer. Lapp completes its already comprehensive range of silicone-sheathed single cores with the ÖLFLEX® HEAT 180 </w:t>
      </w:r>
      <w:proofErr w:type="spellStart"/>
      <w:r w:rsidRPr="00AB52F2">
        <w:rPr>
          <w:rFonts w:ascii="CorpoS" w:hAnsi="CorpoS"/>
        </w:rPr>
        <w:t>SiF</w:t>
      </w:r>
      <w:proofErr w:type="spellEnd"/>
      <w:r w:rsidRPr="00AB52F2">
        <w:rPr>
          <w:rFonts w:ascii="CorpoS" w:hAnsi="CorpoS"/>
        </w:rPr>
        <w:t xml:space="preserve"> A, which is certified for the North American market in line with UL AWM Style 3644. This makes it an interesting alternative for export-focused businesses who want to cover multiple markets with a single product. The cable meets the UL requirements for temperature (up to 150 degrees Celsius) and voltage (up to 1,000 volts), and is free of halogen. </w:t>
      </w:r>
    </w:p>
    <w:p w:rsidR="005D1661" w:rsidRPr="00AB52F2" w:rsidRDefault="005D1661" w:rsidP="007B0231">
      <w:pPr>
        <w:spacing w:line="360" w:lineRule="auto"/>
        <w:rPr>
          <w:rFonts w:ascii="CorpoS" w:hAnsi="CorpoS"/>
        </w:rPr>
      </w:pPr>
    </w:p>
    <w:p w:rsidR="005D1661" w:rsidRPr="00AB52F2" w:rsidRDefault="005D1661" w:rsidP="007B0231">
      <w:pPr>
        <w:spacing w:line="360" w:lineRule="auto"/>
        <w:rPr>
          <w:rFonts w:ascii="CorpoS" w:hAnsi="CorpoS"/>
          <w:b/>
        </w:rPr>
      </w:pPr>
      <w:r w:rsidRPr="00AB52F2">
        <w:rPr>
          <w:rFonts w:ascii="CorpoS" w:hAnsi="CorpoS"/>
          <w:b/>
        </w:rPr>
        <w:t>SKINTOP</w:t>
      </w:r>
      <w:r w:rsidRPr="00AB52F2">
        <w:rPr>
          <w:rFonts w:ascii="CorpoS" w:hAnsi="CorpoS"/>
        </w:rPr>
        <w:t>®</w:t>
      </w:r>
      <w:r w:rsidRPr="00AB52F2">
        <w:rPr>
          <w:rFonts w:ascii="CorpoS" w:hAnsi="CorpoS"/>
          <w:b/>
        </w:rPr>
        <w:t xml:space="preserve"> CUBE: Sealed cable gland for </w:t>
      </w:r>
      <w:smartTag w:uri="urn:schemas-microsoft-com:office:smarttags" w:element="place">
        <w:r w:rsidRPr="00AB52F2">
          <w:rPr>
            <w:rFonts w:ascii="CorpoS" w:hAnsi="CorpoS"/>
            <w:b/>
          </w:rPr>
          <w:t>North America</w:t>
        </w:r>
      </w:smartTag>
    </w:p>
    <w:p w:rsidR="005D1661" w:rsidRPr="00AB52F2" w:rsidRDefault="005D1661" w:rsidP="007B0231">
      <w:pPr>
        <w:spacing w:line="360" w:lineRule="auto"/>
        <w:rPr>
          <w:rFonts w:ascii="CorpoS" w:hAnsi="CorpoS"/>
        </w:rPr>
      </w:pPr>
      <w:r w:rsidRPr="00AB52F2">
        <w:rPr>
          <w:rFonts w:ascii="CorpoS" w:hAnsi="CorpoS"/>
        </w:rPr>
        <w:t xml:space="preserve">Also UL certified is the new SKINTOP CUBE multi-cable entry system, which can accommodate multiple cables of different diameters. This product's strength is its flexibility. The glands for the individual cables can be fitted in the frame like Lego bricks. Thanks to the smart design, which features elastomer seals, the glands are sealed as they sit in the frame, with no interfering dividers. The version is just as good as the previous one, but also offers customers the ability to serve more markets with the same product thanks to the expanded certification. </w:t>
      </w:r>
    </w:p>
    <w:p w:rsidR="005D1661" w:rsidRPr="00AB52F2" w:rsidRDefault="005D1661" w:rsidP="007B0231">
      <w:pPr>
        <w:spacing w:line="360" w:lineRule="auto"/>
        <w:rPr>
          <w:rFonts w:ascii="CorpoS" w:hAnsi="CorpoS"/>
        </w:rPr>
      </w:pPr>
    </w:p>
    <w:p w:rsidR="005D1661" w:rsidRPr="00AB52F2" w:rsidRDefault="005D1661" w:rsidP="007B0231">
      <w:pPr>
        <w:spacing w:line="360" w:lineRule="auto"/>
        <w:rPr>
          <w:rFonts w:ascii="CorpoS" w:hAnsi="CorpoS"/>
        </w:rPr>
      </w:pPr>
      <w:r w:rsidRPr="00AB52F2">
        <w:rPr>
          <w:rFonts w:ascii="CorpoS" w:hAnsi="CorpoS"/>
        </w:rPr>
        <w:t xml:space="preserve">Other new products at the trade fair: </w:t>
      </w:r>
    </w:p>
    <w:p w:rsidR="005D1661" w:rsidRPr="00AB52F2" w:rsidRDefault="005D1661" w:rsidP="007B0231">
      <w:pPr>
        <w:spacing w:line="360" w:lineRule="auto"/>
        <w:rPr>
          <w:rFonts w:ascii="CorpoS" w:hAnsi="CorpoS"/>
        </w:rPr>
      </w:pPr>
    </w:p>
    <w:p w:rsidR="005D1661" w:rsidRPr="00AB52F2" w:rsidRDefault="005D1661" w:rsidP="007B0231">
      <w:pPr>
        <w:spacing w:line="360" w:lineRule="auto"/>
        <w:rPr>
          <w:rFonts w:ascii="CorpoS" w:hAnsi="CorpoS"/>
        </w:rPr>
      </w:pPr>
      <w:r w:rsidRPr="00AB52F2">
        <w:rPr>
          <w:rFonts w:ascii="CorpoS" w:hAnsi="CorpoS"/>
          <w:b/>
        </w:rPr>
        <w:t>ÖLFLEX</w:t>
      </w:r>
      <w:r w:rsidRPr="00AB52F2">
        <w:rPr>
          <w:rFonts w:ascii="CorpoS" w:hAnsi="CorpoS"/>
        </w:rPr>
        <w:t>®</w:t>
      </w:r>
      <w:r w:rsidRPr="00AB52F2">
        <w:rPr>
          <w:rFonts w:ascii="CorpoS" w:hAnsi="CorpoS"/>
          <w:b/>
        </w:rPr>
        <w:t xml:space="preserve"> HEAT 125 </w:t>
      </w:r>
      <w:r w:rsidRPr="00AB52F2">
        <w:rPr>
          <w:rFonts w:ascii="CorpoS" w:hAnsi="CorpoS"/>
        </w:rPr>
        <w:t>features improved fire behaviour, temperature resistance up to +125°C, and is free of halogen. They are especially suited for</w:t>
      </w:r>
      <w:r w:rsidRPr="00AB52F2">
        <w:t xml:space="preserve"> </w:t>
      </w:r>
      <w:r w:rsidRPr="00AB52F2">
        <w:rPr>
          <w:rFonts w:ascii="CorpoS" w:hAnsi="CorpoS"/>
        </w:rPr>
        <w:t xml:space="preserve">highly frequented areas in both industrial and public buildings. </w:t>
      </w:r>
    </w:p>
    <w:p w:rsidR="005D1661" w:rsidRPr="00AB52F2" w:rsidRDefault="005D1661" w:rsidP="007B0231">
      <w:pPr>
        <w:spacing w:line="360" w:lineRule="auto"/>
        <w:rPr>
          <w:rFonts w:ascii="CorpoS" w:hAnsi="CorpoS"/>
        </w:rPr>
      </w:pPr>
      <w:r w:rsidRPr="00AB52F2">
        <w:rPr>
          <w:rFonts w:ascii="CorpoS" w:hAnsi="CorpoS"/>
          <w:b/>
        </w:rPr>
        <w:t>ETHERLINE</w:t>
      </w:r>
      <w:r w:rsidRPr="00AB52F2">
        <w:rPr>
          <w:rFonts w:ascii="CorpoS" w:hAnsi="CorpoS"/>
        </w:rPr>
        <w:t>®</w:t>
      </w:r>
      <w:r w:rsidRPr="00AB52F2">
        <w:rPr>
          <w:rFonts w:ascii="CorpoS" w:hAnsi="CorpoS"/>
          <w:b/>
        </w:rPr>
        <w:t xml:space="preserve"> FIRE PH120 </w:t>
      </w:r>
      <w:r w:rsidRPr="00AB52F2">
        <w:rPr>
          <w:rFonts w:ascii="CorpoS" w:hAnsi="CorpoS"/>
        </w:rPr>
        <w:t xml:space="preserve">offers top fire protection, and can be used in fire alarm systems, intercoms or surveillance cameras. It is the first cable on the market that retains its insulation for at least 120 minutes and ensures a data transmission rate of up to 1 </w:t>
      </w:r>
      <w:proofErr w:type="spellStart"/>
      <w:r w:rsidRPr="00AB52F2">
        <w:rPr>
          <w:rFonts w:ascii="CorpoS" w:hAnsi="CorpoS"/>
        </w:rPr>
        <w:t>Gbps</w:t>
      </w:r>
      <w:proofErr w:type="spellEnd"/>
      <w:r w:rsidRPr="00AB52F2">
        <w:rPr>
          <w:rFonts w:ascii="CorpoS" w:hAnsi="CorpoS"/>
        </w:rPr>
        <w:t xml:space="preserve"> when exposed to </w:t>
      </w:r>
      <w:r w:rsidRPr="00AB52F2">
        <w:rPr>
          <w:rFonts w:ascii="CorpoS" w:hAnsi="CorpoS"/>
        </w:rPr>
        <w:lastRenderedPageBreak/>
        <w:t xml:space="preserve">flames. Thanks to its double shielding, it can also perform this task in places with high electromagnetic interference. </w:t>
      </w:r>
    </w:p>
    <w:p w:rsidR="005D1661" w:rsidRPr="00AB52F2" w:rsidRDefault="005D1661" w:rsidP="007B0231">
      <w:pPr>
        <w:spacing w:line="360" w:lineRule="auto"/>
        <w:rPr>
          <w:rFonts w:ascii="CorpoS" w:hAnsi="CorpoS"/>
        </w:rPr>
      </w:pPr>
      <w:r w:rsidRPr="00AB52F2">
        <w:rPr>
          <w:rFonts w:ascii="CorpoS" w:hAnsi="CorpoS"/>
        </w:rPr>
        <w:t>The new</w:t>
      </w:r>
      <w:r w:rsidRPr="00AB52F2">
        <w:rPr>
          <w:rFonts w:ascii="CorpoS" w:hAnsi="CorpoS"/>
          <w:b/>
        </w:rPr>
        <w:t xml:space="preserve"> SKINTOP® GRIP</w:t>
      </w:r>
      <w:r w:rsidRPr="00AB52F2">
        <w:rPr>
          <w:rFonts w:ascii="CorpoS" w:hAnsi="CorpoS"/>
        </w:rPr>
        <w:t xml:space="preserve"> boasts particularly high strain relief. This cable bushing is primarily intended for use in machine and systems parts that are moved, such as foot switches, circular saws or push-button control units. </w:t>
      </w:r>
    </w:p>
    <w:p w:rsidR="005D1661" w:rsidRPr="00AB52F2" w:rsidRDefault="005D1661" w:rsidP="007B0231">
      <w:pPr>
        <w:spacing w:line="360" w:lineRule="auto"/>
        <w:rPr>
          <w:rFonts w:ascii="CorpoS" w:hAnsi="CorpoS"/>
        </w:rPr>
      </w:pPr>
      <w:r w:rsidRPr="00AB52F2">
        <w:rPr>
          <w:rFonts w:ascii="CorpoS" w:hAnsi="CorpoS"/>
          <w:b/>
        </w:rPr>
        <w:t>EPIC® ULTRA H-A 3</w:t>
      </w:r>
      <w:r w:rsidRPr="00AB52F2">
        <w:rPr>
          <w:rFonts w:ascii="CorpoS" w:hAnsi="CorpoS"/>
        </w:rPr>
        <w:t xml:space="preserve"> is a compact rectangular connector for tight spaces in control cabinets, and features excellent electromagnetic compatibility thanks to its 360° all-round shielding. </w:t>
      </w:r>
    </w:p>
    <w:p w:rsidR="005D1661" w:rsidRPr="00AB52F2" w:rsidRDefault="005D1661" w:rsidP="007B0231">
      <w:pPr>
        <w:spacing w:line="360" w:lineRule="auto"/>
        <w:rPr>
          <w:rFonts w:ascii="CorpoS" w:hAnsi="CorpoS"/>
        </w:rPr>
      </w:pPr>
      <w:r w:rsidRPr="00AB52F2">
        <w:rPr>
          <w:rFonts w:ascii="CorpoS" w:hAnsi="CorpoS"/>
          <w:b/>
        </w:rPr>
        <w:t xml:space="preserve">ETHERLINE® PN Cat.5 RJ45 assemblies </w:t>
      </w:r>
      <w:r w:rsidRPr="00AB52F2">
        <w:rPr>
          <w:rFonts w:ascii="CorpoS" w:hAnsi="CorpoS"/>
        </w:rPr>
        <w:t xml:space="preserve">complete the Lapp product range for </w:t>
      </w:r>
      <w:proofErr w:type="spellStart"/>
      <w:r w:rsidRPr="00AB52F2">
        <w:rPr>
          <w:rFonts w:ascii="CorpoS" w:hAnsi="CorpoS"/>
        </w:rPr>
        <w:t>Profinet</w:t>
      </w:r>
      <w:proofErr w:type="spellEnd"/>
      <w:r w:rsidRPr="00AB52F2">
        <w:rPr>
          <w:rFonts w:ascii="CorpoS" w:hAnsi="CorpoS"/>
        </w:rPr>
        <w:t xml:space="preserve">-compliant assemblies. They can be used straight away and are available in multiple configurations. </w:t>
      </w:r>
    </w:p>
    <w:p w:rsidR="005D1661" w:rsidRPr="00AB52F2" w:rsidRDefault="005D1661" w:rsidP="007B0231">
      <w:pPr>
        <w:rPr>
          <w:rFonts w:ascii="CorpoS" w:hAnsi="CorpoS"/>
        </w:rPr>
      </w:pPr>
    </w:p>
    <w:p w:rsidR="005D1661" w:rsidRPr="00AB52F2" w:rsidRDefault="006F6137" w:rsidP="007B0231">
      <w:pPr>
        <w:rPr>
          <w:rFonts w:ascii="CorpoS" w:hAnsi="CorpoS"/>
        </w:rPr>
      </w:pPr>
      <w:hyperlink r:id="rId8">
        <w:r>
          <w:rPr>
            <w:rFonts w:ascii="CorpoS" w:hAnsi="Corpo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i1025" type="#_x0000_t75" href="http://www.lappkabel.de.lapp.intern/fileadmin/DAM/Global_Media_Folder/news/news/presseseite/Lapp_Neuheiten_SPS_2015" style="width:336.75pt;height:222.75pt;visibility:visible" o:button="t">
              <v:fill o:detectmouseclick="t"/>
              <v:imagedata r:id="rId9" o:title=""/>
            </v:shape>
          </w:pict>
        </w:r>
      </w:hyperlink>
    </w:p>
    <w:p w:rsidR="005D1661" w:rsidRPr="00AB52F2" w:rsidRDefault="005D1661" w:rsidP="007B0231">
      <w:pPr>
        <w:rPr>
          <w:rFonts w:ascii="CorpoS" w:hAnsi="CorpoS"/>
        </w:rPr>
      </w:pPr>
    </w:p>
    <w:p w:rsidR="005D1661" w:rsidRPr="00AB52F2" w:rsidRDefault="005D1661" w:rsidP="007B0231">
      <w:pPr>
        <w:rPr>
          <w:rFonts w:ascii="CorpoS" w:hAnsi="CorpoS"/>
        </w:rPr>
      </w:pPr>
      <w:r w:rsidRPr="00AB52F2">
        <w:rPr>
          <w:rFonts w:ascii="CorpoS" w:hAnsi="CorpoS"/>
        </w:rPr>
        <w:t>The Lapp Group will showcase countless new innovations at the trade fair.</w:t>
      </w:r>
    </w:p>
    <w:p w:rsidR="005D1661" w:rsidRPr="00AB52F2" w:rsidRDefault="005D1661" w:rsidP="007B0231">
      <w:pPr>
        <w:rPr>
          <w:rFonts w:ascii="CorpoS" w:hAnsi="CorpoS"/>
        </w:rPr>
      </w:pPr>
    </w:p>
    <w:p w:rsidR="005D1661" w:rsidRPr="00AB52F2" w:rsidRDefault="005D1661" w:rsidP="007B0231">
      <w:pPr>
        <w:rPr>
          <w:rFonts w:ascii="CorpoS" w:hAnsi="CorpoS"/>
          <w:b/>
        </w:rPr>
      </w:pPr>
      <w:r w:rsidRPr="00AB52F2">
        <w:rPr>
          <w:rFonts w:ascii="CorpoS" w:hAnsi="CorpoS"/>
          <w:b/>
        </w:rPr>
        <w:t xml:space="preserve">You can find the image in printable quality </w:t>
      </w:r>
      <w:hyperlink r:id="rId10">
        <w:r w:rsidRPr="00AB52F2">
          <w:rPr>
            <w:rStyle w:val="Hyperlink"/>
            <w:rFonts w:ascii="CorpoS" w:hAnsi="CorpoS"/>
            <w:b/>
          </w:rPr>
          <w:t>here</w:t>
        </w:r>
      </w:hyperlink>
      <w:bookmarkStart w:id="0" w:name="_GoBack"/>
      <w:bookmarkEnd w:id="0"/>
    </w:p>
    <w:p w:rsidR="005D1661" w:rsidRPr="00AB52F2" w:rsidRDefault="005D1661" w:rsidP="003E164C">
      <w:pPr>
        <w:spacing w:line="360" w:lineRule="auto"/>
        <w:jc w:val="both"/>
        <w:rPr>
          <w:rFonts w:ascii="CorpoS" w:hAnsi="CorpoS"/>
        </w:rPr>
      </w:pPr>
    </w:p>
    <w:p w:rsidR="005D1661" w:rsidRPr="00AB52F2" w:rsidRDefault="006F6137" w:rsidP="002C5F01">
      <w:pPr>
        <w:spacing w:line="360" w:lineRule="auto"/>
        <w:rPr>
          <w:rFonts w:ascii="CorpoS" w:hAnsi="CorpoS"/>
          <w:b/>
        </w:rPr>
      </w:pPr>
      <w:hyperlink r:id="rId11">
        <w:r w:rsidR="005D1661" w:rsidRPr="00AB52F2">
          <w:rPr>
            <w:rStyle w:val="Hyperlink"/>
            <w:rFonts w:ascii="CorpoS" w:hAnsi="CorpoS"/>
            <w:b/>
          </w:rPr>
          <w:t>www.lappkabel.com/press</w:t>
        </w:r>
      </w:hyperlink>
    </w:p>
    <w:p w:rsidR="005D1661" w:rsidRPr="00AB52F2" w:rsidRDefault="005D1661" w:rsidP="00773DBF">
      <w:pPr>
        <w:rPr>
          <w:rFonts w:ascii="CorpoS" w:hAnsi="CorpoS"/>
        </w:rPr>
      </w:pPr>
    </w:p>
    <w:p w:rsidR="005D1661" w:rsidRPr="00AB52F2" w:rsidRDefault="00D7164A"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br w:type="page"/>
      </w:r>
      <w:r w:rsidR="005D1661" w:rsidRPr="00AB52F2">
        <w:rPr>
          <w:rFonts w:ascii="CorpoS" w:hAnsi="CorpoS" w:cs="Helv"/>
          <w:b/>
          <w:iCs/>
          <w:color w:val="000000"/>
        </w:rPr>
        <w:lastRenderedPageBreak/>
        <w:t>About the Lapp Group:</w:t>
      </w:r>
    </w:p>
    <w:p w:rsidR="005D1661" w:rsidRPr="00AB52F2" w:rsidRDefault="005D1661" w:rsidP="00042265">
      <w:pPr>
        <w:pStyle w:val="Textkrper2"/>
        <w:tabs>
          <w:tab w:val="left" w:pos="7384"/>
        </w:tabs>
        <w:spacing w:line="360" w:lineRule="auto"/>
        <w:ind w:right="113"/>
        <w:rPr>
          <w:rFonts w:ascii="CorpoS" w:hAnsi="CorpoS" w:cs="Arial"/>
        </w:rPr>
      </w:pPr>
      <w:r w:rsidRPr="00AB52F2">
        <w:rPr>
          <w:rFonts w:ascii="CorpoS" w:hAnsi="CorpoS" w:cs="Arial"/>
        </w:rPr>
        <w:t xml:space="preserve">Headquartered in </w:t>
      </w:r>
      <w:smartTag w:uri="urn:schemas-microsoft-com:office:smarttags" w:element="place">
        <w:smartTag w:uri="urn:schemas-microsoft-com:office:smarttags" w:element="City">
          <w:r w:rsidRPr="00AB52F2">
            <w:rPr>
              <w:rFonts w:ascii="CorpoS" w:hAnsi="CorpoS" w:cs="Arial"/>
            </w:rPr>
            <w:t>Stuttgart</w:t>
          </w:r>
        </w:smartTag>
        <w:r w:rsidRPr="00AB52F2">
          <w:rPr>
            <w:rFonts w:ascii="CorpoS" w:hAnsi="CorpoS" w:cs="Arial"/>
          </w:rPr>
          <w:t xml:space="preserve">, </w:t>
        </w:r>
        <w:smartTag w:uri="urn:schemas-microsoft-com:office:smarttags" w:element="country-region">
          <w:r w:rsidRPr="00AB52F2">
            <w:rPr>
              <w:rFonts w:ascii="CorpoS" w:hAnsi="CorpoS" w:cs="Arial"/>
            </w:rPr>
            <w:t>Germany</w:t>
          </w:r>
        </w:smartTag>
      </w:smartTag>
      <w:r w:rsidRPr="00AB52F2">
        <w:rPr>
          <w:rFonts w:ascii="CorpoS" w:hAnsi="CorpoS" w:cs="Arial"/>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5D1661" w:rsidRPr="00AB52F2" w:rsidRDefault="005D1661" w:rsidP="00042265">
      <w:pPr>
        <w:pStyle w:val="Textkrper2"/>
        <w:tabs>
          <w:tab w:val="left" w:pos="7384"/>
        </w:tabs>
        <w:spacing w:line="360" w:lineRule="auto"/>
        <w:ind w:right="113"/>
        <w:rPr>
          <w:rFonts w:ascii="CorpoS" w:hAnsi="CorpoS" w:cs="Arial"/>
        </w:rPr>
      </w:pPr>
    </w:p>
    <w:p w:rsidR="005D1661" w:rsidRPr="00AB52F2" w:rsidRDefault="005D1661" w:rsidP="00042265">
      <w:pPr>
        <w:pStyle w:val="Textkrper2"/>
        <w:tabs>
          <w:tab w:val="left" w:pos="7384"/>
        </w:tabs>
        <w:spacing w:line="360" w:lineRule="auto"/>
        <w:ind w:right="113"/>
        <w:rPr>
          <w:rFonts w:ascii="CorpoS" w:hAnsi="CorpoS"/>
        </w:rPr>
      </w:pPr>
      <w:r w:rsidRPr="00AB52F2">
        <w:rPr>
          <w:rFonts w:ascii="CorpoS" w:hAnsi="CorpoS" w:cs="Arial"/>
        </w:rPr>
        <w:t>The Lapp Group has remained in continuous family ownership since it was founded in 1959. In the 2013/14 business year, it generated consolidated revenue of 820 million euros. Lapp currently employs approximately 3,200 people across the world, has 18 production sites and over 40 sales companies. It also works in cooperation with around 100 foreign representatives.</w:t>
      </w:r>
    </w:p>
    <w:sectPr w:rsidR="005D1661" w:rsidRPr="00AB52F2"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61" w:rsidRPr="00AB52F2" w:rsidRDefault="005D1661">
      <w:r w:rsidRPr="00AB52F2">
        <w:separator/>
      </w:r>
    </w:p>
  </w:endnote>
  <w:endnote w:type="continuationSeparator" w:id="0">
    <w:p w:rsidR="005D1661" w:rsidRPr="00AB52F2" w:rsidRDefault="005D1661">
      <w:r w:rsidRPr="00AB52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61" w:rsidRPr="00AB52F2" w:rsidRDefault="005D16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61" w:rsidRPr="00B642D2" w:rsidRDefault="005D1661" w:rsidP="00061CEA">
    <w:pPr>
      <w:framePr w:w="2268" w:h="3496" w:wrap="around" w:vAnchor="page" w:hAnchor="page" w:x="9084" w:y="12451"/>
      <w:spacing w:line="170" w:lineRule="exact"/>
      <w:rPr>
        <w:rFonts w:ascii="CorpoS" w:hAnsi="CorpoS"/>
        <w:b/>
        <w:bCs/>
        <w:sz w:val="14"/>
        <w:lang w:val="de-DE"/>
      </w:rPr>
    </w:pPr>
    <w:r w:rsidRPr="00B642D2">
      <w:rPr>
        <w:rFonts w:ascii="CorpoS" w:hAnsi="CorpoS"/>
        <w:b/>
        <w:bCs/>
        <w:sz w:val="14"/>
        <w:lang w:val="de-DE"/>
      </w:rPr>
      <w:t>U.I. Lapp GmbH</w:t>
    </w:r>
  </w:p>
  <w:p w:rsidR="005D1661" w:rsidRPr="00B642D2" w:rsidRDefault="005D1661" w:rsidP="00061CEA">
    <w:pPr>
      <w:framePr w:w="2268" w:h="3496" w:wrap="around" w:vAnchor="page" w:hAnchor="page" w:x="9084" w:y="12451"/>
      <w:spacing w:line="170" w:lineRule="exact"/>
      <w:rPr>
        <w:rFonts w:ascii="CorpoS" w:hAnsi="CorpoS"/>
        <w:sz w:val="14"/>
        <w:lang w:val="de-DE"/>
      </w:rPr>
    </w:pPr>
    <w:r w:rsidRPr="00B642D2">
      <w:rPr>
        <w:rFonts w:ascii="CorpoS" w:hAnsi="CorpoS"/>
        <w:sz w:val="14"/>
        <w:lang w:val="de-DE"/>
      </w:rPr>
      <w:t>Schulze-Delitzsch-Straße 25</w:t>
    </w:r>
  </w:p>
  <w:p w:rsidR="005D1661" w:rsidRPr="00AB52F2" w:rsidRDefault="005D1661" w:rsidP="00061CEA">
    <w:pPr>
      <w:framePr w:w="2268" w:h="3496" w:wrap="around" w:vAnchor="page" w:hAnchor="page" w:x="9084" w:y="12451"/>
      <w:spacing w:line="170" w:lineRule="exact"/>
      <w:rPr>
        <w:rFonts w:ascii="CorpoS" w:hAnsi="CorpoS"/>
        <w:sz w:val="14"/>
      </w:rPr>
    </w:pPr>
    <w:r w:rsidRPr="00AB52F2">
      <w:rPr>
        <w:rFonts w:ascii="CorpoS" w:hAnsi="CorpoS"/>
        <w:sz w:val="14"/>
      </w:rPr>
      <w:t xml:space="preserve">D-70565 </w:t>
    </w:r>
    <w:smartTag w:uri="urn:schemas-microsoft-com:office:smarttags" w:element="place">
      <w:smartTag w:uri="urn:schemas-microsoft-com:office:smarttags" w:element="City">
        <w:r w:rsidRPr="00AB52F2">
          <w:rPr>
            <w:rFonts w:ascii="CorpoS" w:hAnsi="CorpoS"/>
            <w:sz w:val="14"/>
          </w:rPr>
          <w:t>Stuttgart</w:t>
        </w:r>
      </w:smartTag>
    </w:smartTag>
  </w:p>
  <w:p w:rsidR="005D1661" w:rsidRPr="00AB52F2" w:rsidRDefault="005D1661" w:rsidP="00061CEA">
    <w:pPr>
      <w:framePr w:w="2268" w:h="3496" w:wrap="around" w:vAnchor="page" w:hAnchor="page" w:x="9084" w:y="12451"/>
      <w:spacing w:line="170" w:lineRule="exact"/>
      <w:rPr>
        <w:rFonts w:ascii="CorpoS" w:hAnsi="CorpoS"/>
        <w:sz w:val="14"/>
      </w:rPr>
    </w:pPr>
  </w:p>
  <w:p w:rsidR="005D1661" w:rsidRPr="00AB52F2" w:rsidRDefault="005D1661" w:rsidP="00061CEA">
    <w:pPr>
      <w:framePr w:w="2268" w:h="3496" w:wrap="around" w:vAnchor="page" w:hAnchor="page" w:x="9084" w:y="12451"/>
      <w:spacing w:line="170" w:lineRule="exact"/>
      <w:rPr>
        <w:rFonts w:ascii="CorpoS" w:hAnsi="CorpoS"/>
        <w:sz w:val="14"/>
      </w:rPr>
    </w:pPr>
    <w:r w:rsidRPr="00AB52F2">
      <w:rPr>
        <w:rFonts w:ascii="CorpoS" w:hAnsi="CorpoS"/>
        <w:sz w:val="14"/>
      </w:rPr>
      <w:t>A Lapp Group company</w:t>
    </w:r>
  </w:p>
  <w:p w:rsidR="005D1661" w:rsidRPr="00B642D2" w:rsidRDefault="005D1661" w:rsidP="00061CEA">
    <w:pPr>
      <w:framePr w:w="2268" w:h="3496" w:wrap="around" w:vAnchor="page" w:hAnchor="page" w:x="9084" w:y="12451"/>
      <w:spacing w:line="170" w:lineRule="exact"/>
      <w:rPr>
        <w:rFonts w:ascii="CorpoS" w:hAnsi="CorpoS"/>
        <w:sz w:val="14"/>
        <w:lang w:val="fr-FR"/>
      </w:rPr>
    </w:pPr>
    <w:r w:rsidRPr="00B642D2">
      <w:rPr>
        <w:rFonts w:ascii="CorpoS" w:hAnsi="CorpoS"/>
        <w:sz w:val="14"/>
        <w:lang w:val="fr-FR"/>
      </w:rPr>
      <w:t>www.lappkabel.com</w:t>
    </w:r>
  </w:p>
  <w:p w:rsidR="005D1661" w:rsidRPr="00B642D2" w:rsidRDefault="005D1661" w:rsidP="00061CEA">
    <w:pPr>
      <w:framePr w:w="2268" w:h="3496" w:wrap="around" w:vAnchor="page" w:hAnchor="page" w:x="9084" w:y="12451"/>
      <w:spacing w:line="170" w:lineRule="exact"/>
      <w:rPr>
        <w:rFonts w:ascii="CorpoS" w:hAnsi="CorpoS"/>
        <w:sz w:val="14"/>
        <w:lang w:val="fr-FR"/>
      </w:rPr>
    </w:pPr>
  </w:p>
  <w:p w:rsidR="005D1661" w:rsidRPr="00B642D2" w:rsidRDefault="005D1661" w:rsidP="00061CEA">
    <w:pPr>
      <w:framePr w:w="2268" w:h="3496" w:wrap="around" w:vAnchor="page" w:hAnchor="page" w:x="9084" w:y="12451"/>
      <w:spacing w:line="170" w:lineRule="exact"/>
      <w:rPr>
        <w:rFonts w:ascii="CorpoS" w:hAnsi="CorpoS"/>
        <w:b/>
        <w:bCs/>
        <w:sz w:val="14"/>
        <w:lang w:val="fr-FR"/>
      </w:rPr>
    </w:pPr>
    <w:proofErr w:type="spellStart"/>
    <w:r w:rsidRPr="00B642D2">
      <w:rPr>
        <w:rFonts w:ascii="CorpoS" w:hAnsi="CorpoS"/>
        <w:b/>
        <w:bCs/>
        <w:sz w:val="14"/>
        <w:lang w:val="fr-FR"/>
      </w:rPr>
      <w:t>Press</w:t>
    </w:r>
    <w:proofErr w:type="spellEnd"/>
    <w:r w:rsidRPr="00B642D2">
      <w:rPr>
        <w:rFonts w:ascii="CorpoS" w:hAnsi="CorpoS"/>
        <w:b/>
        <w:bCs/>
        <w:sz w:val="14"/>
        <w:lang w:val="fr-FR"/>
      </w:rPr>
      <w:t xml:space="preserve"> contact:</w:t>
    </w:r>
  </w:p>
  <w:p w:rsidR="005D1661" w:rsidRPr="00006F45" w:rsidRDefault="005D1661" w:rsidP="00061CEA">
    <w:pPr>
      <w:framePr w:w="2268" w:h="3496" w:wrap="around" w:vAnchor="page" w:hAnchor="page" w:x="9084" w:y="12451"/>
      <w:spacing w:line="170" w:lineRule="exact"/>
      <w:rPr>
        <w:rFonts w:ascii="CorpoS" w:hAnsi="CorpoS"/>
        <w:b/>
        <w:bCs/>
        <w:sz w:val="14"/>
      </w:rPr>
    </w:pPr>
    <w:r w:rsidRPr="00006F45">
      <w:rPr>
        <w:rFonts w:ascii="CorpoS" w:hAnsi="CorpoS"/>
        <w:b/>
        <w:bCs/>
        <w:sz w:val="14"/>
      </w:rPr>
      <w:t>Dr. Markus Müller</w:t>
    </w:r>
  </w:p>
  <w:p w:rsidR="005D1661" w:rsidRPr="00006F45" w:rsidRDefault="005D1661" w:rsidP="00061CEA">
    <w:pPr>
      <w:framePr w:w="2268" w:h="3496" w:wrap="around" w:vAnchor="page" w:hAnchor="page" w:x="9084" w:y="12451"/>
      <w:spacing w:line="170" w:lineRule="exact"/>
      <w:rPr>
        <w:rFonts w:ascii="CorpoS" w:hAnsi="CorpoS"/>
        <w:b/>
        <w:bCs/>
        <w:sz w:val="14"/>
      </w:rPr>
    </w:pPr>
    <w:r w:rsidRPr="00006F45">
      <w:rPr>
        <w:rFonts w:ascii="CorpoS" w:hAnsi="CorpoS"/>
        <w:b/>
        <w:bCs/>
        <w:sz w:val="14"/>
      </w:rPr>
      <w:t>Tel: +49(0)711/7838-5170</w:t>
    </w:r>
  </w:p>
  <w:p w:rsidR="005D1661" w:rsidRPr="00006F45" w:rsidRDefault="005D1661" w:rsidP="00061CEA">
    <w:pPr>
      <w:framePr w:w="2268" w:h="3496" w:wrap="around" w:vAnchor="page" w:hAnchor="page" w:x="9084" w:y="12451"/>
      <w:spacing w:line="170" w:lineRule="exact"/>
      <w:rPr>
        <w:rFonts w:ascii="CorpoS" w:hAnsi="CorpoS"/>
        <w:b/>
        <w:bCs/>
        <w:sz w:val="14"/>
      </w:rPr>
    </w:pPr>
    <w:r w:rsidRPr="00006F45">
      <w:rPr>
        <w:rFonts w:ascii="CorpoS" w:hAnsi="CorpoS"/>
        <w:b/>
        <w:bCs/>
        <w:sz w:val="14"/>
      </w:rPr>
      <w:t>Mobile: +49(0)172/1022713</w:t>
    </w:r>
  </w:p>
  <w:p w:rsidR="005D1661" w:rsidRPr="00AB52F2" w:rsidRDefault="005D1661" w:rsidP="00061CEA">
    <w:pPr>
      <w:framePr w:w="2268" w:h="3496" w:wrap="around" w:vAnchor="page" w:hAnchor="page" w:x="9084" w:y="12451"/>
      <w:spacing w:line="170" w:lineRule="exact"/>
      <w:rPr>
        <w:rFonts w:ascii="CorpoS" w:hAnsi="CorpoS"/>
        <w:b/>
        <w:bCs/>
        <w:sz w:val="14"/>
      </w:rPr>
    </w:pPr>
    <w:r w:rsidRPr="00AB52F2">
      <w:rPr>
        <w:rFonts w:ascii="CorpoS" w:hAnsi="CorpoS"/>
        <w:b/>
        <w:bCs/>
        <w:sz w:val="14"/>
      </w:rPr>
      <w:t>markus.j.mueller@lappgroup.com</w:t>
    </w:r>
  </w:p>
  <w:p w:rsidR="005D1661" w:rsidRPr="00AB52F2" w:rsidRDefault="005D1661" w:rsidP="00061CEA">
    <w:pPr>
      <w:framePr w:w="2268" w:h="3496" w:wrap="around" w:vAnchor="page" w:hAnchor="page" w:x="9084" w:y="12451"/>
      <w:spacing w:line="170" w:lineRule="exact"/>
      <w:rPr>
        <w:rFonts w:ascii="CorpoS" w:hAnsi="CorpoS"/>
        <w:sz w:val="14"/>
      </w:rPr>
    </w:pPr>
  </w:p>
  <w:p w:rsidR="005D1661" w:rsidRPr="00AB52F2" w:rsidRDefault="005D1661" w:rsidP="00061CEA">
    <w:pPr>
      <w:framePr w:w="2268" w:h="3496" w:wrap="around" w:vAnchor="page" w:hAnchor="page" w:x="9084" w:y="12451"/>
      <w:spacing w:line="170" w:lineRule="exact"/>
      <w:rPr>
        <w:rFonts w:ascii="CorpoS" w:hAnsi="CorpoS"/>
        <w:sz w:val="14"/>
      </w:rPr>
    </w:pPr>
    <w:r w:rsidRPr="00AB52F2">
      <w:rPr>
        <w:rFonts w:ascii="CorpoS" w:hAnsi="CorpoS"/>
        <w:sz w:val="14"/>
      </w:rPr>
      <w:t xml:space="preserve">Irmgard </w:t>
    </w:r>
    <w:proofErr w:type="spellStart"/>
    <w:r w:rsidRPr="00AB52F2">
      <w:rPr>
        <w:rFonts w:ascii="CorpoS" w:hAnsi="CorpoS"/>
        <w:sz w:val="14"/>
      </w:rPr>
      <w:t>Nille</w:t>
    </w:r>
    <w:proofErr w:type="spellEnd"/>
  </w:p>
  <w:p w:rsidR="005D1661" w:rsidRPr="00AB52F2" w:rsidRDefault="005D1661" w:rsidP="00061CEA">
    <w:pPr>
      <w:framePr w:w="2268" w:h="3496" w:wrap="around" w:vAnchor="page" w:hAnchor="page" w:x="9084" w:y="12451"/>
      <w:spacing w:line="170" w:lineRule="exact"/>
      <w:rPr>
        <w:rFonts w:ascii="CorpoS" w:hAnsi="CorpoS"/>
        <w:sz w:val="14"/>
      </w:rPr>
    </w:pPr>
    <w:r w:rsidRPr="00AB52F2">
      <w:rPr>
        <w:rFonts w:ascii="CorpoS" w:hAnsi="CorpoS"/>
        <w:sz w:val="14"/>
      </w:rPr>
      <w:t>Tel.: +49(0)711/78 38–2490</w:t>
    </w:r>
  </w:p>
  <w:p w:rsidR="005D1661" w:rsidRPr="00AB52F2" w:rsidRDefault="005D1661"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AB52F2">
          <w:rPr>
            <w:rFonts w:ascii="CorpoS" w:hAnsi="CorpoS"/>
            <w:sz w:val="14"/>
          </w:rPr>
          <w:t>Mobile</w:t>
        </w:r>
      </w:smartTag>
    </w:smartTag>
    <w:r w:rsidRPr="00AB52F2">
      <w:rPr>
        <w:rFonts w:ascii="CorpoS" w:hAnsi="CorpoS"/>
        <w:sz w:val="14"/>
      </w:rPr>
      <w:t>: +49(0)160/97346822</w:t>
    </w:r>
  </w:p>
  <w:p w:rsidR="005D1661" w:rsidRPr="00AB52F2" w:rsidRDefault="005D1661" w:rsidP="00061CEA">
    <w:pPr>
      <w:framePr w:w="2268" w:h="3496" w:wrap="around" w:vAnchor="page" w:hAnchor="page" w:x="9084" w:y="12451"/>
      <w:spacing w:line="170" w:lineRule="exact"/>
      <w:rPr>
        <w:rFonts w:ascii="CorpoS" w:hAnsi="CorpoS"/>
        <w:sz w:val="14"/>
      </w:rPr>
    </w:pPr>
    <w:r w:rsidRPr="00AB52F2">
      <w:rPr>
        <w:rFonts w:ascii="CorpoS" w:hAnsi="CorpoS"/>
        <w:sz w:val="14"/>
      </w:rPr>
      <w:t>irmgard.nille@in-press.de</w:t>
    </w:r>
  </w:p>
  <w:p w:rsidR="005D1661" w:rsidRPr="00AB52F2" w:rsidRDefault="005D1661">
    <w:pPr>
      <w:pStyle w:val="Fuzeile"/>
      <w:tabs>
        <w:tab w:val="clear" w:pos="4536"/>
        <w:tab w:val="left" w:pos="2520"/>
        <w:tab w:val="left" w:pos="3060"/>
        <w:tab w:val="center" w:pos="5760"/>
      </w:tabs>
    </w:pPr>
    <w:r w:rsidRPr="00AB52F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61" w:rsidRPr="00AB52F2" w:rsidRDefault="005D16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61" w:rsidRPr="00AB52F2" w:rsidRDefault="005D1661">
      <w:r w:rsidRPr="00AB52F2">
        <w:separator/>
      </w:r>
    </w:p>
  </w:footnote>
  <w:footnote w:type="continuationSeparator" w:id="0">
    <w:p w:rsidR="005D1661" w:rsidRPr="00AB52F2" w:rsidRDefault="005D1661">
      <w:r w:rsidRPr="00AB52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61" w:rsidRPr="00AB52F2" w:rsidRDefault="005D16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61" w:rsidRPr="00AB52F2" w:rsidRDefault="006F6137">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49" type="#_x0000_t75" alt="lapp_group_rgb" style="position:absolute;margin-left:255.6pt;margin-top:.05pt;width:195pt;height:22.5pt;z-index:-251658240;visibility:visible" wrapcoords="-83 0 -83 20880 21600 20880 21600 0 -83 0">
          <v:imagedata r:id="rId1" o:title=""/>
          <w10:wrap type="tight"/>
        </v:shape>
      </w:pict>
    </w:r>
    <w:r w:rsidR="005D1661" w:rsidRPr="00AB52F2">
      <w:t xml:space="preserve">                                                                                     </w:t>
    </w:r>
  </w:p>
  <w:p w:rsidR="005D1661" w:rsidRPr="00AB52F2" w:rsidRDefault="005D1661">
    <w:pPr>
      <w:framePr w:w="4768" w:h="284" w:hSpace="142" w:wrap="around" w:vAnchor="page" w:hAnchor="page" w:x="1419" w:y="965"/>
    </w:pPr>
    <w:r w:rsidRPr="00AB52F2">
      <w:rPr>
        <w:rFonts w:ascii="CorpoS" w:hAnsi="CorpoS"/>
        <w:b/>
        <w:bCs/>
        <w:color w:val="72706F"/>
        <w:sz w:val="32"/>
      </w:rPr>
      <w:t>Press release</w:t>
    </w:r>
  </w:p>
  <w:p w:rsidR="005D1661" w:rsidRPr="00AB52F2" w:rsidRDefault="006F6137">
    <w:pPr>
      <w:pStyle w:val="Kopfzeile"/>
      <w:tabs>
        <w:tab w:val="left" w:pos="5112"/>
      </w:tabs>
    </w:pPr>
    <w:r>
      <w:rPr>
        <w:noProof/>
        <w:lang w:val="de-DE" w:eastAsia="de-DE"/>
      </w:rPr>
      <w:pict>
        <v:line id="Line 1" o:spid="_x0000_s2050" style="position:absolute;flip:y;z-index:251657216;visibility:visibl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61" w:rsidRPr="00AB52F2" w:rsidRDefault="005D16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6F45"/>
    <w:rsid w:val="000072BE"/>
    <w:rsid w:val="00011F43"/>
    <w:rsid w:val="0001203E"/>
    <w:rsid w:val="00012BB8"/>
    <w:rsid w:val="000232EF"/>
    <w:rsid w:val="00024C31"/>
    <w:rsid w:val="0003199C"/>
    <w:rsid w:val="0003527B"/>
    <w:rsid w:val="00035755"/>
    <w:rsid w:val="000360DE"/>
    <w:rsid w:val="0003619E"/>
    <w:rsid w:val="00036612"/>
    <w:rsid w:val="00042265"/>
    <w:rsid w:val="00050364"/>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05E77"/>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1F2B"/>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1313"/>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4720F"/>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1B29"/>
    <w:rsid w:val="004A2435"/>
    <w:rsid w:val="004A54B6"/>
    <w:rsid w:val="004A6A8C"/>
    <w:rsid w:val="004A7307"/>
    <w:rsid w:val="004B12AE"/>
    <w:rsid w:val="004B1F8B"/>
    <w:rsid w:val="004C4738"/>
    <w:rsid w:val="004D42C7"/>
    <w:rsid w:val="004E1546"/>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1661"/>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E362D"/>
    <w:rsid w:val="006F1822"/>
    <w:rsid w:val="006F5B38"/>
    <w:rsid w:val="006F6137"/>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231"/>
    <w:rsid w:val="007B0732"/>
    <w:rsid w:val="007B7B42"/>
    <w:rsid w:val="007C04C4"/>
    <w:rsid w:val="007C695A"/>
    <w:rsid w:val="007D04F6"/>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A527C"/>
    <w:rsid w:val="008B330E"/>
    <w:rsid w:val="008B3F97"/>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084D"/>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3F21"/>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45351"/>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B52F2"/>
    <w:rsid w:val="00AC4C01"/>
    <w:rsid w:val="00AD140E"/>
    <w:rsid w:val="00AD3A15"/>
    <w:rsid w:val="00AE0312"/>
    <w:rsid w:val="00AE0E5E"/>
    <w:rsid w:val="00AF249A"/>
    <w:rsid w:val="00AF542B"/>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2D2"/>
    <w:rsid w:val="00B64FD5"/>
    <w:rsid w:val="00B67EB4"/>
    <w:rsid w:val="00B74AC4"/>
    <w:rsid w:val="00B74CF9"/>
    <w:rsid w:val="00B75286"/>
    <w:rsid w:val="00B83021"/>
    <w:rsid w:val="00B84826"/>
    <w:rsid w:val="00B84921"/>
    <w:rsid w:val="00B8586F"/>
    <w:rsid w:val="00B8621D"/>
    <w:rsid w:val="00B873A9"/>
    <w:rsid w:val="00B90C17"/>
    <w:rsid w:val="00B94643"/>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44246"/>
    <w:rsid w:val="00C50BDB"/>
    <w:rsid w:val="00C52973"/>
    <w:rsid w:val="00C615C3"/>
    <w:rsid w:val="00C66D06"/>
    <w:rsid w:val="00C67612"/>
    <w:rsid w:val="00C71B62"/>
    <w:rsid w:val="00C73B89"/>
    <w:rsid w:val="00C740B0"/>
    <w:rsid w:val="00C75200"/>
    <w:rsid w:val="00C77008"/>
    <w:rsid w:val="00C80252"/>
    <w:rsid w:val="00C812C1"/>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6087"/>
    <w:rsid w:val="00CD787A"/>
    <w:rsid w:val="00CE0685"/>
    <w:rsid w:val="00CE092D"/>
    <w:rsid w:val="00CE18C3"/>
    <w:rsid w:val="00CE4017"/>
    <w:rsid w:val="00CE5A63"/>
    <w:rsid w:val="00CE65E3"/>
    <w:rsid w:val="00CF24F8"/>
    <w:rsid w:val="00CF34B2"/>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164A"/>
    <w:rsid w:val="00D72AD6"/>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0760"/>
    <w:rsid w:val="00E34CD0"/>
    <w:rsid w:val="00E461E1"/>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056A"/>
    <w:rsid w:val="00FA187A"/>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41B0"/>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A45351"/>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A45351"/>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A45351"/>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A45351"/>
    <w:rPr>
      <w:rFonts w:cs="Times New Roman"/>
      <w:color w:val="0000FF"/>
      <w:u w:val="single"/>
    </w:rPr>
  </w:style>
  <w:style w:type="character" w:styleId="BesuchterHyperlink">
    <w:name w:val="FollowedHyperlink"/>
    <w:basedOn w:val="Absatz-Standardschriftart"/>
    <w:uiPriority w:val="99"/>
    <w:rsid w:val="00A45351"/>
    <w:rPr>
      <w:rFonts w:cs="Times New Roman"/>
      <w:color w:val="800080"/>
      <w:u w:val="single"/>
    </w:rPr>
  </w:style>
  <w:style w:type="paragraph" w:styleId="Kopfzeile">
    <w:name w:val="header"/>
    <w:basedOn w:val="Standard"/>
    <w:link w:val="KopfzeileZchn"/>
    <w:uiPriority w:val="99"/>
    <w:rsid w:val="00A45351"/>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A45351"/>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A45351"/>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A45351"/>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A45351"/>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A45351"/>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A45351"/>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A45351"/>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0003">
      <w:marLeft w:val="0"/>
      <w:marRight w:val="0"/>
      <w:marTop w:val="0"/>
      <w:marBottom w:val="0"/>
      <w:divBdr>
        <w:top w:val="none" w:sz="0" w:space="0" w:color="auto"/>
        <w:left w:val="none" w:sz="0" w:space="0" w:color="auto"/>
        <w:bottom w:val="none" w:sz="0" w:space="0" w:color="auto"/>
        <w:right w:val="none" w:sz="0" w:space="0" w:color="auto"/>
      </w:divBdr>
    </w:div>
    <w:div w:id="447510006">
      <w:marLeft w:val="0"/>
      <w:marRight w:val="0"/>
      <w:marTop w:val="0"/>
      <w:marBottom w:val="0"/>
      <w:divBdr>
        <w:top w:val="none" w:sz="0" w:space="0" w:color="auto"/>
        <w:left w:val="none" w:sz="0" w:space="0" w:color="auto"/>
        <w:bottom w:val="none" w:sz="0" w:space="0" w:color="auto"/>
        <w:right w:val="none" w:sz="0" w:space="0" w:color="auto"/>
      </w:divBdr>
    </w:div>
    <w:div w:id="447510007">
      <w:marLeft w:val="0"/>
      <w:marRight w:val="0"/>
      <w:marTop w:val="0"/>
      <w:marBottom w:val="0"/>
      <w:divBdr>
        <w:top w:val="none" w:sz="0" w:space="0" w:color="auto"/>
        <w:left w:val="none" w:sz="0" w:space="0" w:color="auto"/>
        <w:bottom w:val="none" w:sz="0" w:space="0" w:color="auto"/>
        <w:right w:val="none" w:sz="0" w:space="0" w:color="auto"/>
      </w:divBdr>
    </w:div>
    <w:div w:id="447510010">
      <w:marLeft w:val="0"/>
      <w:marRight w:val="0"/>
      <w:marTop w:val="0"/>
      <w:marBottom w:val="0"/>
      <w:divBdr>
        <w:top w:val="none" w:sz="0" w:space="0" w:color="auto"/>
        <w:left w:val="none" w:sz="0" w:space="0" w:color="auto"/>
        <w:bottom w:val="none" w:sz="0" w:space="0" w:color="auto"/>
        <w:right w:val="none" w:sz="0" w:space="0" w:color="auto"/>
      </w:divBdr>
    </w:div>
    <w:div w:id="447510011">
      <w:marLeft w:val="0"/>
      <w:marRight w:val="0"/>
      <w:marTop w:val="0"/>
      <w:marBottom w:val="0"/>
      <w:divBdr>
        <w:top w:val="none" w:sz="0" w:space="0" w:color="auto"/>
        <w:left w:val="none" w:sz="0" w:space="0" w:color="auto"/>
        <w:bottom w:val="none" w:sz="0" w:space="0" w:color="auto"/>
        <w:right w:val="none" w:sz="0" w:space="0" w:color="auto"/>
      </w:divBdr>
      <w:divsChild>
        <w:div w:id="447510012">
          <w:marLeft w:val="0"/>
          <w:marRight w:val="0"/>
          <w:marTop w:val="0"/>
          <w:marBottom w:val="0"/>
          <w:divBdr>
            <w:top w:val="none" w:sz="0" w:space="0" w:color="auto"/>
            <w:left w:val="none" w:sz="0" w:space="0" w:color="auto"/>
            <w:bottom w:val="none" w:sz="0" w:space="0" w:color="auto"/>
            <w:right w:val="none" w:sz="0" w:space="0" w:color="auto"/>
          </w:divBdr>
        </w:div>
        <w:div w:id="447510015">
          <w:marLeft w:val="0"/>
          <w:marRight w:val="0"/>
          <w:marTop w:val="0"/>
          <w:marBottom w:val="0"/>
          <w:divBdr>
            <w:top w:val="none" w:sz="0" w:space="0" w:color="auto"/>
            <w:left w:val="none" w:sz="0" w:space="0" w:color="auto"/>
            <w:bottom w:val="none" w:sz="0" w:space="0" w:color="auto"/>
            <w:right w:val="none" w:sz="0" w:space="0" w:color="auto"/>
          </w:divBdr>
          <w:divsChild>
            <w:div w:id="447510005">
              <w:marLeft w:val="0"/>
              <w:marRight w:val="0"/>
              <w:marTop w:val="0"/>
              <w:marBottom w:val="0"/>
              <w:divBdr>
                <w:top w:val="none" w:sz="0" w:space="0" w:color="auto"/>
                <w:left w:val="none" w:sz="0" w:space="0" w:color="auto"/>
                <w:bottom w:val="none" w:sz="0" w:space="0" w:color="auto"/>
                <w:right w:val="none" w:sz="0" w:space="0" w:color="auto"/>
              </w:divBdr>
              <w:divsChild>
                <w:div w:id="447510004">
                  <w:marLeft w:val="0"/>
                  <w:marRight w:val="0"/>
                  <w:marTop w:val="0"/>
                  <w:marBottom w:val="0"/>
                  <w:divBdr>
                    <w:top w:val="none" w:sz="0" w:space="0" w:color="auto"/>
                    <w:left w:val="none" w:sz="0" w:space="0" w:color="auto"/>
                    <w:bottom w:val="none" w:sz="0" w:space="0" w:color="auto"/>
                    <w:right w:val="none" w:sz="0" w:space="0" w:color="auto"/>
                  </w:divBdr>
                  <w:divsChild>
                    <w:div w:id="447510008">
                      <w:marLeft w:val="0"/>
                      <w:marRight w:val="0"/>
                      <w:marTop w:val="0"/>
                      <w:marBottom w:val="0"/>
                      <w:divBdr>
                        <w:top w:val="none" w:sz="0" w:space="0" w:color="auto"/>
                        <w:left w:val="none" w:sz="0" w:space="0" w:color="auto"/>
                        <w:bottom w:val="none" w:sz="0" w:space="0" w:color="auto"/>
                        <w:right w:val="none" w:sz="0" w:space="0" w:color="auto"/>
                      </w:divBdr>
                    </w:div>
                  </w:divsChild>
                </w:div>
                <w:div w:id="4475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0013">
      <w:marLeft w:val="0"/>
      <w:marRight w:val="0"/>
      <w:marTop w:val="0"/>
      <w:marBottom w:val="0"/>
      <w:divBdr>
        <w:top w:val="none" w:sz="0" w:space="0" w:color="auto"/>
        <w:left w:val="none" w:sz="0" w:space="0" w:color="auto"/>
        <w:bottom w:val="none" w:sz="0" w:space="0" w:color="auto"/>
        <w:right w:val="none" w:sz="0" w:space="0" w:color="auto"/>
      </w:divBdr>
    </w:div>
    <w:div w:id="44751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Lapp_Neuheiten_SPS_2015.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com/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news/presseseite/Lapp_Neuheiten_SPS_2015.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New products from the Lapp Group for industrial machinery and plant engineering</vt:lpstr>
    </vt:vector>
  </TitlesOfParts>
  <Company>U.I. LAPP GmbH</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products from the Lapp Group for industrial machinery and plant engineering</dc:title>
  <dc:subject/>
  <dc:creator>Lapp Group; Markus J. Müller</dc:creator>
  <cp:keywords/>
  <dc:description/>
  <cp:lastModifiedBy>Dr. Markus Mueller</cp:lastModifiedBy>
  <cp:revision>5</cp:revision>
  <cp:lastPrinted>2010-08-30T10:18:00Z</cp:lastPrinted>
  <dcterms:created xsi:type="dcterms:W3CDTF">2015-11-12T09:21:00Z</dcterms:created>
  <dcterms:modified xsi:type="dcterms:W3CDTF">2015-11-18T08:30:00Z</dcterms:modified>
</cp:coreProperties>
</file>