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87B9" w14:textId="17C5CA97" w:rsidR="00CD01D5" w:rsidRPr="00462DB7" w:rsidRDefault="00CD01D5" w:rsidP="00CD01D5">
      <w:pPr>
        <w:rPr>
          <w:rFonts w:ascii="CorpoS" w:eastAsia="Times New Roman" w:hAnsi="CorpoS" w:cs="Times New Roman"/>
          <w:b/>
          <w:bCs/>
        </w:rPr>
      </w:pPr>
      <w:r w:rsidRPr="00462DB7">
        <w:rPr>
          <w:rFonts w:ascii="CorpoS" w:eastAsia="Times New Roman" w:hAnsi="CorpoS" w:cs="Times New Roman"/>
          <w:b/>
          <w:bCs/>
        </w:rPr>
        <w:t>L</w:t>
      </w:r>
      <w:r w:rsidR="000D60CC" w:rsidRPr="00462DB7">
        <w:rPr>
          <w:rFonts w:ascii="CorpoS" w:eastAsia="Times New Roman" w:hAnsi="CorpoS" w:cs="Times New Roman"/>
          <w:b/>
          <w:bCs/>
        </w:rPr>
        <w:t>app Group</w:t>
      </w:r>
      <w:r w:rsidRPr="00462DB7">
        <w:rPr>
          <w:rFonts w:ascii="CorpoS" w:eastAsia="Times New Roman" w:hAnsi="CorpoS" w:cs="Times New Roman"/>
          <w:b/>
          <w:bCs/>
        </w:rPr>
        <w:t xml:space="preserve"> at the Hannover Messe 2017</w:t>
      </w:r>
    </w:p>
    <w:p w14:paraId="764A6AC2" w14:textId="10244075" w:rsidR="00CD01D5" w:rsidRPr="00462DB7" w:rsidRDefault="00CD01D5" w:rsidP="00CD01D5">
      <w:pPr>
        <w:rPr>
          <w:rFonts w:ascii="CorpoS" w:eastAsia="Times New Roman" w:hAnsi="CorpoS" w:cs="Times New Roman"/>
          <w:sz w:val="40"/>
        </w:rPr>
      </w:pPr>
      <w:r w:rsidRPr="00462DB7">
        <w:rPr>
          <w:rFonts w:ascii="CorpoS" w:eastAsia="Times New Roman" w:hAnsi="CorpoS" w:cs="Times New Roman"/>
          <w:b/>
          <w:bCs/>
          <w:sz w:val="40"/>
        </w:rPr>
        <w:t xml:space="preserve">Unique: A cable with </w:t>
      </w:r>
      <w:r w:rsidR="00ED0310" w:rsidRPr="00462DB7">
        <w:rPr>
          <w:rFonts w:ascii="CorpoS" w:eastAsia="Times New Roman" w:hAnsi="CorpoS" w:cs="Times New Roman"/>
          <w:b/>
          <w:bCs/>
          <w:sz w:val="40"/>
        </w:rPr>
        <w:t>several</w:t>
      </w:r>
      <w:r w:rsidRPr="00462DB7">
        <w:rPr>
          <w:rFonts w:ascii="CorpoS" w:eastAsia="Times New Roman" w:hAnsi="CorpoS" w:cs="Times New Roman"/>
          <w:b/>
          <w:bCs/>
          <w:sz w:val="40"/>
        </w:rPr>
        <w:t xml:space="preserve"> approvals for different applications</w:t>
      </w:r>
    </w:p>
    <w:p w14:paraId="5C3E2003" w14:textId="77777777" w:rsidR="000E70DF" w:rsidRPr="00462DB7" w:rsidRDefault="000E70DF">
      <w:pPr>
        <w:rPr>
          <w:rFonts w:ascii="CorpoS" w:hAnsi="CorpoS"/>
          <w:b/>
          <w:sz w:val="36"/>
        </w:rPr>
      </w:pPr>
    </w:p>
    <w:p w14:paraId="142CC732" w14:textId="20D50A28" w:rsidR="000E70DF" w:rsidRPr="00462DB7" w:rsidRDefault="005D0596">
      <w:pPr>
        <w:rPr>
          <w:rFonts w:ascii="CorpoS" w:hAnsi="CorpoS"/>
          <w:b/>
          <w:sz w:val="36"/>
        </w:rPr>
      </w:pPr>
      <w:r w:rsidRPr="00462DB7">
        <w:rPr>
          <w:rFonts w:ascii="CorpoS" w:hAnsi="CorpoS"/>
          <w:b/>
          <w:noProof/>
          <w:sz w:val="36"/>
          <w:lang w:val="de-DE" w:eastAsia="zh-CN" w:bidi="ar-SA"/>
        </w:rPr>
        <w:drawing>
          <wp:anchor distT="0" distB="0" distL="114300" distR="114300" simplePos="0" relativeHeight="251682816" behindDoc="0" locked="0" layoutInCell="1" allowOverlap="1" wp14:anchorId="5AB12F6F" wp14:editId="4A23E73A">
            <wp:simplePos x="0" y="0"/>
            <wp:positionH relativeFrom="column">
              <wp:posOffset>2834005</wp:posOffset>
            </wp:positionH>
            <wp:positionV relativeFrom="paragraph">
              <wp:posOffset>1270</wp:posOffset>
            </wp:positionV>
            <wp:extent cx="2519680" cy="2038985"/>
            <wp:effectExtent l="0" t="0" r="0" b="0"/>
            <wp:wrapNone/>
            <wp:docPr id="7" name="Grafik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ELFLEX_SERVO_719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2038985"/>
                    </a:xfrm>
                    <a:prstGeom prst="rect">
                      <a:avLst/>
                    </a:prstGeom>
                  </pic:spPr>
                </pic:pic>
              </a:graphicData>
            </a:graphic>
            <wp14:sizeRelH relativeFrom="page">
              <wp14:pctWidth>0</wp14:pctWidth>
            </wp14:sizeRelH>
            <wp14:sizeRelV relativeFrom="page">
              <wp14:pctHeight>0</wp14:pctHeight>
            </wp14:sizeRelV>
          </wp:anchor>
        </w:drawing>
      </w:r>
      <w:r w:rsidRPr="00462DB7">
        <w:rPr>
          <w:rFonts w:ascii="CorpoS" w:hAnsi="CorpoS"/>
          <w:b/>
          <w:noProof/>
          <w:sz w:val="36"/>
          <w:lang w:val="de-DE" w:eastAsia="zh-CN" w:bidi="ar-SA"/>
        </w:rPr>
        <w:drawing>
          <wp:anchor distT="0" distB="0" distL="114300" distR="114300" simplePos="0" relativeHeight="251681792" behindDoc="0" locked="0" layoutInCell="1" allowOverlap="1" wp14:anchorId="0CF5F3B4" wp14:editId="20882E78">
            <wp:simplePos x="0" y="0"/>
            <wp:positionH relativeFrom="column">
              <wp:posOffset>-4445</wp:posOffset>
            </wp:positionH>
            <wp:positionV relativeFrom="paragraph">
              <wp:posOffset>2540</wp:posOffset>
            </wp:positionV>
            <wp:extent cx="2519680" cy="2037080"/>
            <wp:effectExtent l="0" t="0" r="0" b="1270"/>
            <wp:wrapNone/>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OELFLEX_VFD_2XL_with_signal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2037080"/>
                    </a:xfrm>
                    <a:prstGeom prst="rect">
                      <a:avLst/>
                    </a:prstGeom>
                  </pic:spPr>
                </pic:pic>
              </a:graphicData>
            </a:graphic>
            <wp14:sizeRelH relativeFrom="margin">
              <wp14:pctWidth>0</wp14:pctWidth>
            </wp14:sizeRelH>
            <wp14:sizeRelV relativeFrom="margin">
              <wp14:pctHeight>0</wp14:pctHeight>
            </wp14:sizeRelV>
          </wp:anchor>
        </w:drawing>
      </w:r>
    </w:p>
    <w:p w14:paraId="14E2796C" w14:textId="4EC04A68" w:rsidR="000E70DF" w:rsidRPr="00462DB7" w:rsidRDefault="000E70DF">
      <w:pPr>
        <w:rPr>
          <w:rFonts w:ascii="CorpoS" w:hAnsi="CorpoS"/>
          <w:b/>
          <w:sz w:val="36"/>
        </w:rPr>
      </w:pPr>
      <w:r w:rsidRPr="00462DB7">
        <w:rPr>
          <w:rFonts w:ascii="CorpoS" w:hAnsi="CorpoS"/>
          <w:b/>
          <w:sz w:val="36"/>
        </w:rPr>
        <w:t xml:space="preserve">    </w:t>
      </w:r>
    </w:p>
    <w:p w14:paraId="0860AFFF" w14:textId="06692C91" w:rsidR="003A4F76" w:rsidRPr="00462DB7" w:rsidRDefault="003A4F76" w:rsidP="003A4F76">
      <w:pPr>
        <w:rPr>
          <w:rFonts w:ascii="CorpoS" w:hAnsi="CorpoS"/>
          <w:b/>
        </w:rPr>
      </w:pPr>
    </w:p>
    <w:p w14:paraId="4DB9389F" w14:textId="4953E098" w:rsidR="003A4F76" w:rsidRPr="00462DB7" w:rsidRDefault="003A4F76" w:rsidP="003A4F76">
      <w:pPr>
        <w:rPr>
          <w:rFonts w:ascii="CorpoS" w:hAnsi="CorpoS"/>
          <w:b/>
        </w:rPr>
      </w:pPr>
    </w:p>
    <w:p w14:paraId="31DC0794" w14:textId="611B82DE" w:rsidR="003A4F76" w:rsidRPr="00462DB7" w:rsidRDefault="003A4F76" w:rsidP="003A4F76">
      <w:pPr>
        <w:rPr>
          <w:rFonts w:ascii="CorpoS" w:hAnsi="CorpoS"/>
          <w:b/>
        </w:rPr>
      </w:pPr>
    </w:p>
    <w:p w14:paraId="77787123" w14:textId="77777777" w:rsidR="003A4F76" w:rsidRPr="00462DB7" w:rsidRDefault="003A4F76" w:rsidP="003A4F76">
      <w:pPr>
        <w:rPr>
          <w:rFonts w:ascii="CorpoS" w:hAnsi="CorpoS"/>
        </w:rPr>
      </w:pPr>
    </w:p>
    <w:p w14:paraId="6C317FFD" w14:textId="77777777" w:rsidR="00013CC1" w:rsidRPr="00462DB7" w:rsidRDefault="00013CC1" w:rsidP="00CD01D5">
      <w:pPr>
        <w:rPr>
          <w:rFonts w:ascii="CorpoS" w:eastAsia="Times New Roman" w:hAnsi="CorpoS" w:cs="Times New Roman"/>
        </w:rPr>
      </w:pPr>
    </w:p>
    <w:p w14:paraId="5B718872" w14:textId="77777777" w:rsidR="00CD01D5" w:rsidRPr="00456261" w:rsidRDefault="00CD01D5" w:rsidP="00CD01D5">
      <w:pPr>
        <w:rPr>
          <w:rFonts w:ascii="CorpoS" w:eastAsia="Times New Roman" w:hAnsi="CorpoS" w:cs="Times New Roman"/>
          <w:lang w:val="de-DE"/>
        </w:rPr>
      </w:pPr>
      <w:r w:rsidRPr="00456261">
        <w:rPr>
          <w:rFonts w:ascii="CorpoS" w:eastAsia="Times New Roman" w:hAnsi="CorpoS" w:cs="Times New Roman"/>
          <w:lang w:val="de-DE"/>
        </w:rPr>
        <w:t>Stuttgart, XX April 2017</w:t>
      </w:r>
    </w:p>
    <w:p w14:paraId="76007A47" w14:textId="77777777" w:rsidR="005D0596" w:rsidRPr="00456261" w:rsidRDefault="005D0596" w:rsidP="00CD01D5">
      <w:pPr>
        <w:rPr>
          <w:rFonts w:ascii="CorpoS" w:eastAsia="Times New Roman" w:hAnsi="CorpoS" w:cs="Times New Roman"/>
          <w:lang w:val="de-DE"/>
        </w:rPr>
      </w:pPr>
    </w:p>
    <w:p w14:paraId="0B5FF8B2" w14:textId="71F8E6F6" w:rsidR="005D0596" w:rsidRPr="00456261" w:rsidRDefault="005D0596" w:rsidP="00CD01D5">
      <w:pPr>
        <w:rPr>
          <w:rFonts w:ascii="CorpoS" w:hAnsi="CorpoS"/>
          <w:b/>
          <w:sz w:val="36"/>
          <w:lang w:val="de-DE"/>
        </w:rPr>
      </w:pPr>
    </w:p>
    <w:p w14:paraId="3F14BE2F" w14:textId="74C15C6E" w:rsidR="005D0596" w:rsidRPr="00456261" w:rsidRDefault="005D0596" w:rsidP="00CD01D5">
      <w:pPr>
        <w:rPr>
          <w:rFonts w:ascii="CorpoS" w:hAnsi="CorpoS" w:cs="Times New Roman"/>
          <w:lang w:val="de-DE"/>
        </w:rPr>
      </w:pPr>
      <w:r w:rsidRPr="00462DB7">
        <w:rPr>
          <w:rFonts w:ascii="CorpoS" w:hAnsi="CorpoS" w:cs="Times New Roman"/>
          <w:noProof/>
          <w:lang w:val="de-DE" w:eastAsia="zh-CN" w:bidi="ar-SA"/>
        </w:rPr>
        <mc:AlternateContent>
          <mc:Choice Requires="wps">
            <w:drawing>
              <wp:anchor distT="45720" distB="45720" distL="114300" distR="114300" simplePos="0" relativeHeight="251678720" behindDoc="0" locked="0" layoutInCell="1" allowOverlap="1" wp14:anchorId="30628236" wp14:editId="36663735">
                <wp:simplePos x="0" y="0"/>
                <wp:positionH relativeFrom="column">
                  <wp:posOffset>2748280</wp:posOffset>
                </wp:positionH>
                <wp:positionV relativeFrom="paragraph">
                  <wp:posOffset>92075</wp:posOffset>
                </wp:positionV>
                <wp:extent cx="2647950" cy="59055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90550"/>
                        </a:xfrm>
                        <a:prstGeom prst="rect">
                          <a:avLst/>
                        </a:prstGeom>
                        <a:solidFill>
                          <a:srgbClr val="FFFFFF"/>
                        </a:solidFill>
                        <a:ln w="9525">
                          <a:noFill/>
                          <a:miter lim="800000"/>
                          <a:headEnd/>
                          <a:tailEnd/>
                        </a:ln>
                      </wps:spPr>
                      <wps:txbx>
                        <w:txbxContent>
                          <w:p w14:paraId="63DF1B68" w14:textId="0A60B949" w:rsidR="0089639F" w:rsidRPr="00276D6E" w:rsidRDefault="00CC66F0" w:rsidP="0089639F">
                            <w:pPr>
                              <w:rPr>
                                <w:rFonts w:ascii="CorpoS" w:hAnsi="CorpoS"/>
                                <w:sz w:val="20"/>
                              </w:rPr>
                            </w:pPr>
                            <w:r>
                              <w:rPr>
                                <w:rFonts w:ascii="CorpoS" w:hAnsi="CorpoS"/>
                                <w:sz w:val="20"/>
                              </w:rPr>
                              <w:t xml:space="preserve">Image 2: </w:t>
                            </w:r>
                            <w:r w:rsidR="003E708F" w:rsidRPr="00276D6E">
                              <w:rPr>
                                <w:rFonts w:ascii="CorpoS" w:hAnsi="CorpoS"/>
                                <w:sz w:val="20"/>
                              </w:rPr>
                              <w:t xml:space="preserve">The ÖLFLEX® SERVO 719 is the </w:t>
                            </w:r>
                            <w:r w:rsidR="000D60CC">
                              <w:rPr>
                                <w:rFonts w:ascii="CorpoS" w:hAnsi="CorpoS"/>
                                <w:sz w:val="20"/>
                              </w:rPr>
                              <w:t>“</w:t>
                            </w:r>
                            <w:r w:rsidR="003E708F" w:rsidRPr="00276D6E">
                              <w:rPr>
                                <w:rFonts w:ascii="CorpoS" w:hAnsi="CorpoS"/>
                                <w:sz w:val="20"/>
                              </w:rPr>
                              <w:t xml:space="preserve">little </w:t>
                            </w:r>
                            <w:r w:rsidR="000D60CC">
                              <w:rPr>
                                <w:rFonts w:ascii="CorpoS" w:hAnsi="CorpoS"/>
                                <w:sz w:val="20"/>
                              </w:rPr>
                              <w:t>sister”</w:t>
                            </w:r>
                            <w:r w:rsidR="003E708F" w:rsidRPr="00276D6E">
                              <w:rPr>
                                <w:rFonts w:ascii="CorpoS" w:hAnsi="CorpoS"/>
                                <w:sz w:val="20"/>
                              </w:rPr>
                              <w:t xml:space="preserve"> of the ÖLFLEX® SERVO 719 CY without shielding</w:t>
                            </w:r>
                            <w:r w:rsidR="00AD2334">
                              <w:rPr>
                                <w:rFonts w:ascii="CorpoS" w:hAnsi="Corpo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28236" id="_x0000_t202" coordsize="21600,21600" o:spt="202" path="m,l,21600r21600,l21600,xe">
                <v:stroke joinstyle="miter"/>
                <v:path gradientshapeok="t" o:connecttype="rect"/>
              </v:shapetype>
              <v:shape id="Textfeld 2" o:spid="_x0000_s1026" type="#_x0000_t202" style="position:absolute;margin-left:216.4pt;margin-top:7.25pt;width:208.5pt;height:4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KTHwIAABsEAAAOAAAAZHJzL2Uyb0RvYy54bWysU8Fu2zAMvQ/YPwi6L3aMuG2MOEWXLsOA&#10;rhvQ7gNkSY6FyaImKbGzrx8lp2m23Yb5IJAm+fT4SK1ux16Tg3ReganpfJZTIg0Hocyupt+et+9u&#10;KPGBGcE0GFnTo/T0dv32zWqwlSygAy2kIwhifDXYmnYh2CrLPO9kz/wMrDQYbMH1LKDrdplwbED0&#10;XmdFnl9lAzhhHXDpPf69n4J0nfDbVvLwpW29DETXFLmFdLp0NvHM1itW7RyzneInGuwfWPRMGbz0&#10;DHXPAiN7p/6C6hV34KENMw59Bm2ruEw9YDfz/I9unjpmZeoFxfH2LJP/f7D88fDVESVqWlBiWI8j&#10;epZjaKUWpIjqDNZXmPRkMS2M72HEKadOvX0A/t0TA5uOmZ28cw6GTjKB7OaxMrsonXB8BGmGzyDw&#10;GrYPkIDG1vVROhSDIDpO6XieDFIhHH8WV4vrZYkhjrFymZdoxytY9VJtnQ8fJfQkGjV1OPmEzg4P&#10;PkypLynxMg9aia3SOjlu12y0IweGW7JN3wn9tzRtyFDTZVmUCdlArEdoVvUq4BZr1df0Jo9fLGdV&#10;VOODEckOTOnJRtLanOSJikzahLEZMTFq1oA4olAOpm3F14VGB+4nJQNuak39jz1zkhL9yaDYy/li&#10;EVc7OYvyukDHXUaaywgzHKFqGiiZzE1IzyHyNXCHQ2lV0uuVyYkrbmBS/PRa4opf+inr9U2vfwEA&#10;AP//AwBQSwMEFAAGAAgAAAAhAFXcbkbdAAAACgEAAA8AAABkcnMvZG93bnJldi54bWxMj0FPg0AQ&#10;he8m/ofNmHgxdrFCaZGlURON19b+gAGmQGRnCbst9N87nuxx3nt58718O9tenWn0nWMDT4sIFHHl&#10;6o4bA4fvj8c1KB+Qa+wdk4ELedgWtzc5ZrWbeEfnfWiUlLDP0EAbwpBp7auWLPqFG4jFO7rRYpBz&#10;bHQ94iTlttfLKFppix3LhxYHem+p+tmfrIHj1/SQbKbyMxzSXbx6wy4t3cWY+7v59QVUoDn8h+EP&#10;X9ChEKbSnbj2qjcQPy8FPYgRJ6AksI43IpQiRGkCusj19YTiFwAA//8DAFBLAQItABQABgAIAAAA&#10;IQC2gziS/gAAAOEBAAATAAAAAAAAAAAAAAAAAAAAAABbQ29udGVudF9UeXBlc10ueG1sUEsBAi0A&#10;FAAGAAgAAAAhADj9If/WAAAAlAEAAAsAAAAAAAAAAAAAAAAALwEAAF9yZWxzLy5yZWxzUEsBAi0A&#10;FAAGAAgAAAAhAJ/MspMfAgAAGwQAAA4AAAAAAAAAAAAAAAAALgIAAGRycy9lMm9Eb2MueG1sUEsB&#10;Ai0AFAAGAAgAAAAhAFXcbkbdAAAACgEAAA8AAAAAAAAAAAAAAAAAeQQAAGRycy9kb3ducmV2Lnht&#10;bFBLBQYAAAAABAAEAPMAAACDBQAAAAA=&#10;" stroked="f">
                <v:textbox>
                  <w:txbxContent>
                    <w:p w14:paraId="63DF1B68" w14:textId="0A60B949" w:rsidR="0089639F" w:rsidRPr="00276D6E" w:rsidRDefault="00CC66F0" w:rsidP="0089639F">
                      <w:pPr>
                        <w:rPr>
                          <w:rFonts w:ascii="CorpoS" w:hAnsi="CorpoS"/>
                          <w:sz w:val="20"/>
                        </w:rPr>
                      </w:pPr>
                      <w:r>
                        <w:rPr>
                          <w:rFonts w:ascii="CorpoS" w:hAnsi="CorpoS"/>
                          <w:sz w:val="20"/>
                        </w:rPr>
                        <w:t xml:space="preserve">Image 2: </w:t>
                      </w:r>
                      <w:r w:rsidR="003E708F" w:rsidRPr="00276D6E">
                        <w:rPr>
                          <w:rFonts w:ascii="CorpoS" w:hAnsi="CorpoS"/>
                          <w:sz w:val="20"/>
                        </w:rPr>
                        <w:t xml:space="preserve">The ÖLFLEX® SERVO 719 is the </w:t>
                      </w:r>
                      <w:r w:rsidR="000D60CC">
                        <w:rPr>
                          <w:rFonts w:ascii="CorpoS" w:hAnsi="CorpoS"/>
                          <w:sz w:val="20"/>
                        </w:rPr>
                        <w:t>“</w:t>
                      </w:r>
                      <w:r w:rsidR="003E708F" w:rsidRPr="00276D6E">
                        <w:rPr>
                          <w:rFonts w:ascii="CorpoS" w:hAnsi="CorpoS"/>
                          <w:sz w:val="20"/>
                        </w:rPr>
                        <w:t xml:space="preserve">little </w:t>
                      </w:r>
                      <w:r w:rsidR="000D60CC">
                        <w:rPr>
                          <w:rFonts w:ascii="CorpoS" w:hAnsi="CorpoS"/>
                          <w:sz w:val="20"/>
                        </w:rPr>
                        <w:t>sister”</w:t>
                      </w:r>
                      <w:r w:rsidR="003E708F" w:rsidRPr="00276D6E">
                        <w:rPr>
                          <w:rFonts w:ascii="CorpoS" w:hAnsi="CorpoS"/>
                          <w:sz w:val="20"/>
                        </w:rPr>
                        <w:t xml:space="preserve"> of the ÖLFLEX® SERVO 719 CY without shielding</w:t>
                      </w:r>
                      <w:r w:rsidR="00AD2334">
                        <w:rPr>
                          <w:rFonts w:ascii="CorpoS" w:hAnsi="CorpoS"/>
                          <w:sz w:val="20"/>
                        </w:rPr>
                        <w:t>.</w:t>
                      </w:r>
                    </w:p>
                  </w:txbxContent>
                </v:textbox>
                <w10:wrap type="square"/>
              </v:shape>
            </w:pict>
          </mc:Fallback>
        </mc:AlternateContent>
      </w:r>
      <w:r w:rsidRPr="00462DB7">
        <w:rPr>
          <w:rFonts w:ascii="CorpoS" w:hAnsi="CorpoS" w:cs="Times New Roman"/>
          <w:noProof/>
          <w:lang w:val="de-DE" w:eastAsia="zh-CN" w:bidi="ar-SA"/>
        </w:rPr>
        <mc:AlternateContent>
          <mc:Choice Requires="wps">
            <w:drawing>
              <wp:anchor distT="45720" distB="45720" distL="114300" distR="114300" simplePos="0" relativeHeight="251676672" behindDoc="0" locked="0" layoutInCell="1" allowOverlap="1" wp14:anchorId="1209FD30" wp14:editId="31D0ACEE">
                <wp:simplePos x="0" y="0"/>
                <wp:positionH relativeFrom="column">
                  <wp:posOffset>-42545</wp:posOffset>
                </wp:positionH>
                <wp:positionV relativeFrom="paragraph">
                  <wp:posOffset>82550</wp:posOffset>
                </wp:positionV>
                <wp:extent cx="2447925" cy="6000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00075"/>
                        </a:xfrm>
                        <a:prstGeom prst="rect">
                          <a:avLst/>
                        </a:prstGeom>
                        <a:solidFill>
                          <a:srgbClr val="FFFFFF"/>
                        </a:solidFill>
                        <a:ln w="9525">
                          <a:noFill/>
                          <a:miter lim="800000"/>
                          <a:headEnd/>
                          <a:tailEnd/>
                        </a:ln>
                      </wps:spPr>
                      <wps:txbx>
                        <w:txbxContent>
                          <w:p w14:paraId="0A4595F9" w14:textId="2971FDFC" w:rsidR="0089639F" w:rsidRPr="00276D6E" w:rsidRDefault="00CC66F0">
                            <w:pPr>
                              <w:rPr>
                                <w:rFonts w:ascii="CorpoS" w:hAnsi="CorpoS"/>
                                <w:sz w:val="20"/>
                              </w:rPr>
                            </w:pPr>
                            <w:r>
                              <w:rPr>
                                <w:rFonts w:ascii="CorpoS" w:hAnsi="CorpoS"/>
                                <w:sz w:val="20"/>
                              </w:rPr>
                              <w:t xml:space="preserve">Image 1: </w:t>
                            </w:r>
                            <w:r w:rsidR="00CD01D5" w:rsidRPr="00276D6E">
                              <w:rPr>
                                <w:rFonts w:ascii="CorpoS" w:hAnsi="CorpoS"/>
                                <w:sz w:val="20"/>
                              </w:rPr>
                              <w:t>The ÖLFLEX® VFD 2XL is approved for different voltage classes according to current US standards</w:t>
                            </w:r>
                            <w:r w:rsidR="00AD2334">
                              <w:rPr>
                                <w:rFonts w:ascii="CorpoS" w:hAnsi="Corpo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9FD30" id="_x0000_s1027" type="#_x0000_t202" style="position:absolute;margin-left:-3.35pt;margin-top:6.5pt;width:192.75pt;height:4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7aJAIAACQEAAAOAAAAZHJzL2Uyb0RvYy54bWysU8Fu2zAMvQ/YPwi6L3aMpGmMOEWXLsOA&#10;rhvQ7gNkSY6FSaInKbG7rx8lu2m23Yb5IIgm+fT4SG5uBqPJSTqvwFZ0PsspkZaDUPZQ0W9P+3fX&#10;lPjArGAarKzos/T0Zvv2zabvSllAC1pIRxDE+rLvKtqG0JVZ5nkrDfMz6KRFZwPOsICmO2TCsR7R&#10;jc6KPL/KenCic8Cl9/j3bnTSbcJvGsnDl6bxMhBdUeQW0unSWccz225YeXCsaxWfaLB/YGGYsvjo&#10;GeqOBUaOTv0FZRR34KEJMw4mg6ZRXKYasJp5/kc1jy3rZKoFxfHdWSb//2D5w+mrI0pUtJivKLHM&#10;YJOe5BAaqQUpoj5950sMe+wwMAzvYcA+p1p9dw/8uycWdi2zB3nrHPStZAL5zWNmdpE64vgIUvef&#10;QeAz7BggAQ2NM1E8lIMgOvbp+dwbpEI4/iwWi9W6WFLC0XeV5/lqmZ5g5Ut253z4KMGQeKmow94n&#10;dHa69yGyYeVLSHzMg1Zir7ROhjvUO+3IieGc7NM3of8Wpi3pK7peIo+YZSHmpxEyKuAca2Uqeo3k&#10;8mmyohofrEghgSk93pGJtpM8UZFRmzDUQ+pE0i5KV4N4Rr0cjGOLa4aXFtxPSnoc2Yr6H0fmJCX6&#10;k0XN1/PFIs54MhbLVYGGu/TUlx5mOUJVNFAyXnch7cVY2C32plFJtlcmE2UcxaTmtDZx1i/tFPW6&#10;3NtfAAAA//8DAFBLAwQUAAYACAAAACEA+RGQBtwAAAAJAQAADwAAAGRycy9kb3ducmV2LnhtbEyP&#10;wU7DMBBE70j8g7VIXFDrQGlcQpwKkEBcW/oBm2SbRMTrKHab9O9ZTnDcmdHsvHw7u16daQydZwv3&#10;ywQUceXrjhsLh6/3xQZUiMg19p7JwoUCbIvrqxyz2k+8o/M+NkpKOGRooY1xyLQOVUsOw9IPxOId&#10;/egwyjk2uh5xknLX64ckSbXDjuVDiwO9tVR970/OwvFzuls/TeVHPJjdY/qKnSn9xdrbm/nlGVSk&#10;Of6F4Xe+TIdCNpX+xHVQvYVFaiQp+kqQxF+ZjaCUIiRmDbrI9X+C4gcAAP//AwBQSwECLQAUAAYA&#10;CAAAACEAtoM4kv4AAADhAQAAEwAAAAAAAAAAAAAAAAAAAAAAW0NvbnRlbnRfVHlwZXNdLnhtbFBL&#10;AQItABQABgAIAAAAIQA4/SH/1gAAAJQBAAALAAAAAAAAAAAAAAAAAC8BAABfcmVscy8ucmVsc1BL&#10;AQItABQABgAIAAAAIQCpCn7aJAIAACQEAAAOAAAAAAAAAAAAAAAAAC4CAABkcnMvZTJvRG9jLnht&#10;bFBLAQItABQABgAIAAAAIQD5EZAG3AAAAAkBAAAPAAAAAAAAAAAAAAAAAH4EAABkcnMvZG93bnJl&#10;di54bWxQSwUGAAAAAAQABADzAAAAhwUAAAAA&#10;" stroked="f">
                <v:textbox>
                  <w:txbxContent>
                    <w:p w14:paraId="0A4595F9" w14:textId="2971FDFC" w:rsidR="0089639F" w:rsidRPr="00276D6E" w:rsidRDefault="00CC66F0">
                      <w:pPr>
                        <w:rPr>
                          <w:rFonts w:ascii="CorpoS" w:hAnsi="CorpoS"/>
                          <w:sz w:val="20"/>
                        </w:rPr>
                      </w:pPr>
                      <w:r>
                        <w:rPr>
                          <w:rFonts w:ascii="CorpoS" w:hAnsi="CorpoS"/>
                          <w:sz w:val="20"/>
                        </w:rPr>
                        <w:t xml:space="preserve">Image 1: </w:t>
                      </w:r>
                      <w:r w:rsidR="00CD01D5" w:rsidRPr="00276D6E">
                        <w:rPr>
                          <w:rFonts w:ascii="CorpoS" w:hAnsi="CorpoS"/>
                          <w:sz w:val="20"/>
                        </w:rPr>
                        <w:t>The ÖLFLEX® VFD 2XL is approved for different voltage classes according to current US standards</w:t>
                      </w:r>
                      <w:r w:rsidR="00AD2334">
                        <w:rPr>
                          <w:rFonts w:ascii="CorpoS" w:hAnsi="CorpoS"/>
                          <w:sz w:val="20"/>
                        </w:rPr>
                        <w:t>.</w:t>
                      </w:r>
                    </w:p>
                  </w:txbxContent>
                </v:textbox>
                <w10:wrap type="square"/>
              </v:shape>
            </w:pict>
          </mc:Fallback>
        </mc:AlternateContent>
      </w:r>
    </w:p>
    <w:p w14:paraId="19D0DBEE" w14:textId="77777777" w:rsidR="005D0596" w:rsidRPr="00456261" w:rsidRDefault="005D0596" w:rsidP="00CD01D5">
      <w:pPr>
        <w:rPr>
          <w:rFonts w:ascii="CorpoS" w:hAnsi="CorpoS" w:cs="Times New Roman"/>
          <w:lang w:val="de-DE"/>
        </w:rPr>
      </w:pPr>
    </w:p>
    <w:p w14:paraId="7C91FE8B" w14:textId="77777777" w:rsidR="005D0596" w:rsidRPr="00456261" w:rsidRDefault="005D0596" w:rsidP="00CD01D5">
      <w:pPr>
        <w:rPr>
          <w:rFonts w:ascii="CorpoS" w:hAnsi="CorpoS" w:cs="Times New Roman"/>
          <w:lang w:val="de-DE"/>
        </w:rPr>
      </w:pPr>
    </w:p>
    <w:p w14:paraId="07DF0679" w14:textId="77777777" w:rsidR="005D0596" w:rsidRPr="00456261" w:rsidRDefault="005D0596" w:rsidP="00CD01D5">
      <w:pPr>
        <w:rPr>
          <w:rFonts w:ascii="CorpoS" w:hAnsi="CorpoS" w:cs="Times New Roman"/>
          <w:lang w:val="de-DE"/>
        </w:rPr>
      </w:pPr>
    </w:p>
    <w:p w14:paraId="1207F9B2" w14:textId="35429000" w:rsidR="005D0596" w:rsidRPr="00456261" w:rsidRDefault="005D0596" w:rsidP="00CD01D5">
      <w:pPr>
        <w:rPr>
          <w:rFonts w:ascii="CorpoS" w:hAnsi="CorpoS" w:cs="Times New Roman"/>
          <w:lang w:val="de-DE"/>
        </w:rPr>
      </w:pPr>
    </w:p>
    <w:p w14:paraId="559B250B" w14:textId="3A581ECE" w:rsidR="00150A2D" w:rsidRDefault="00150A2D" w:rsidP="00CD01D5">
      <w:pPr>
        <w:rPr>
          <w:rFonts w:ascii="CorpoS" w:hAnsi="CorpoS" w:cs="Times New Roman"/>
          <w:lang w:val="de-DE"/>
        </w:rPr>
      </w:pPr>
      <w:bookmarkStart w:id="0" w:name="_GoBack"/>
      <w:bookmarkEnd w:id="0"/>
    </w:p>
    <w:p w14:paraId="61A2A0FF" w14:textId="77777777" w:rsidR="00C60EFC" w:rsidRPr="00456261" w:rsidRDefault="00C60EFC" w:rsidP="00CD01D5">
      <w:pPr>
        <w:rPr>
          <w:rFonts w:ascii="CorpoS" w:hAnsi="CorpoS" w:cs="Times New Roman"/>
          <w:lang w:val="de-DE"/>
        </w:rPr>
      </w:pPr>
    </w:p>
    <w:p w14:paraId="5C63E96E" w14:textId="7E4CDB1B" w:rsidR="002756AD" w:rsidRPr="00456261" w:rsidRDefault="00150A2D" w:rsidP="00CD01D5">
      <w:pPr>
        <w:rPr>
          <w:rFonts w:ascii="CorpoS" w:eastAsia="Times New Roman" w:hAnsi="CorpoS" w:cs="Times New Roman"/>
          <w:color w:val="000000" w:themeColor="text1"/>
          <w:lang w:val="de-DE"/>
        </w:rPr>
      </w:pPr>
      <w:r w:rsidRPr="00456261">
        <w:rPr>
          <w:rFonts w:ascii="CorpoS" w:eastAsia="Times New Roman" w:hAnsi="CorpoS" w:cs="Times New Roman"/>
          <w:color w:val="000000" w:themeColor="text1"/>
          <w:lang w:val="de-DE"/>
        </w:rPr>
        <w:t>Stuttgart, April 18, 2017</w:t>
      </w:r>
    </w:p>
    <w:p w14:paraId="657EA43A" w14:textId="77777777" w:rsidR="00150A2D" w:rsidRPr="00456261" w:rsidRDefault="00150A2D" w:rsidP="00CD01D5">
      <w:pPr>
        <w:rPr>
          <w:rFonts w:ascii="CorpoS" w:hAnsi="CorpoS"/>
          <w:b/>
          <w:color w:val="000000" w:themeColor="text1"/>
          <w:sz w:val="16"/>
          <w:lang w:val="de-DE"/>
        </w:rPr>
      </w:pPr>
    </w:p>
    <w:p w14:paraId="2D8C68A3" w14:textId="47A46E15" w:rsidR="00CD01D5" w:rsidRPr="00462DB7" w:rsidRDefault="00CD01D5" w:rsidP="00C60EFC">
      <w:pPr>
        <w:spacing w:line="360" w:lineRule="auto"/>
        <w:rPr>
          <w:rFonts w:ascii="CorpoS" w:hAnsi="CorpoS" w:cs="Times New Roman"/>
        </w:rPr>
      </w:pPr>
      <w:r w:rsidRPr="00462DB7">
        <w:rPr>
          <w:rFonts w:ascii="CorpoS" w:hAnsi="CorpoS" w:cs="Times New Roman"/>
        </w:rPr>
        <w:t xml:space="preserve">The extensive portfolio of the Lapp Group in drive systems cables is growing: The Stuttgart based Lapp Group is launching two new ÖLFLEX® products with interesting features </w:t>
      </w:r>
      <w:r w:rsidR="003A205C" w:rsidRPr="00462DB7">
        <w:rPr>
          <w:rFonts w:ascii="CorpoS" w:hAnsi="CorpoS" w:cs="Times New Roman"/>
        </w:rPr>
        <w:t>into</w:t>
      </w:r>
      <w:r w:rsidRPr="00462DB7">
        <w:rPr>
          <w:rFonts w:ascii="CorpoS" w:hAnsi="CorpoS" w:cs="Times New Roman"/>
        </w:rPr>
        <w:t xml:space="preserve"> the market. Both cables are </w:t>
      </w:r>
      <w:r w:rsidR="003A205C" w:rsidRPr="00462DB7">
        <w:rPr>
          <w:rFonts w:ascii="CorpoS" w:hAnsi="CorpoS" w:cs="Times New Roman"/>
        </w:rPr>
        <w:t>particularly</w:t>
      </w:r>
      <w:r w:rsidRPr="00462DB7">
        <w:rPr>
          <w:rFonts w:ascii="CorpoS" w:hAnsi="CorpoS" w:cs="Times New Roman"/>
        </w:rPr>
        <w:t xml:space="preserve"> thin and therefore suitable for applications where space is </w:t>
      </w:r>
      <w:r w:rsidR="003A205C" w:rsidRPr="00462DB7">
        <w:rPr>
          <w:rFonts w:ascii="CorpoS" w:hAnsi="CorpoS" w:cs="Times New Roman"/>
        </w:rPr>
        <w:t>limited</w:t>
      </w:r>
      <w:r w:rsidRPr="00462DB7">
        <w:rPr>
          <w:rFonts w:ascii="CorpoS" w:hAnsi="CorpoS" w:cs="Times New Roman"/>
        </w:rPr>
        <w:t xml:space="preserve"> and the packing density high. Thanks to special m</w:t>
      </w:r>
      <w:r w:rsidR="003E5864" w:rsidRPr="00462DB7">
        <w:rPr>
          <w:rFonts w:ascii="CorpoS" w:hAnsi="CorpoS" w:cs="Times New Roman"/>
        </w:rPr>
        <w:t xml:space="preserve">aterials, these cables </w:t>
      </w:r>
      <w:r w:rsidR="003A205C" w:rsidRPr="00462DB7">
        <w:rPr>
          <w:rFonts w:ascii="CorpoS" w:hAnsi="CorpoS" w:cs="Times New Roman"/>
        </w:rPr>
        <w:t>offer</w:t>
      </w:r>
      <w:r w:rsidR="003E5864" w:rsidRPr="00462DB7">
        <w:rPr>
          <w:rFonts w:ascii="CorpoS" w:hAnsi="CorpoS" w:cs="Times New Roman"/>
        </w:rPr>
        <w:t xml:space="preserve"> low </w:t>
      </w:r>
      <w:r w:rsidRPr="00462DB7">
        <w:rPr>
          <w:rFonts w:ascii="CorpoS" w:hAnsi="CorpoS" w:cs="Times New Roman"/>
        </w:rPr>
        <w:t xml:space="preserve">capacitance in terms of core insulation, which improves EMC properties and allows longer cable lengths. Highlight of the </w:t>
      </w:r>
      <w:r w:rsidRPr="00462DB7">
        <w:rPr>
          <w:rFonts w:ascii="CorpoS" w:hAnsi="CorpoS"/>
        </w:rPr>
        <w:t xml:space="preserve">ÖLFLEX® VFD 2XL: UL TC-ER approval for two different voltages. The features in detail: </w:t>
      </w:r>
    </w:p>
    <w:p w14:paraId="7E970C47" w14:textId="77777777" w:rsidR="00CD01D5" w:rsidRPr="00462DB7" w:rsidRDefault="00CD01D5" w:rsidP="00C60EFC">
      <w:pPr>
        <w:spacing w:line="360" w:lineRule="auto"/>
        <w:rPr>
          <w:rFonts w:ascii="CorpoS" w:hAnsi="CorpoS" w:cs="Times New Roman"/>
        </w:rPr>
      </w:pPr>
    </w:p>
    <w:p w14:paraId="03BF028C" w14:textId="7D5F373D" w:rsidR="00CD01D5" w:rsidRPr="00462DB7" w:rsidRDefault="00F56E4C" w:rsidP="00C60EFC">
      <w:pPr>
        <w:spacing w:line="360" w:lineRule="auto"/>
        <w:rPr>
          <w:rFonts w:ascii="CorpoS" w:hAnsi="CorpoS"/>
        </w:rPr>
      </w:pPr>
      <w:r w:rsidRPr="00462DB7">
        <w:rPr>
          <w:rFonts w:ascii="CorpoS" w:hAnsi="CorpoS"/>
        </w:rPr>
        <w:t>ÖLFLEX® VFD 2X</w:t>
      </w:r>
      <w:r w:rsidR="00847D79" w:rsidRPr="00462DB7">
        <w:rPr>
          <w:rFonts w:ascii="CorpoS" w:hAnsi="CorpoS"/>
        </w:rPr>
        <w:t>L and ÖLFLEX® VFD 2XL with S</w:t>
      </w:r>
      <w:r w:rsidRPr="00462DB7">
        <w:rPr>
          <w:rFonts w:ascii="CorpoS" w:hAnsi="CorpoS"/>
        </w:rPr>
        <w:t xml:space="preserve">ignal: These motor connection cables for frequency converters from various manufacturers have so far only been available </w:t>
      </w:r>
      <w:r w:rsidR="00847D79" w:rsidRPr="00462DB7">
        <w:rPr>
          <w:rFonts w:ascii="CorpoS" w:hAnsi="CorpoS"/>
        </w:rPr>
        <w:t>in</w:t>
      </w:r>
      <w:r w:rsidRPr="00462DB7">
        <w:rPr>
          <w:rFonts w:ascii="CorpoS" w:hAnsi="CorpoS"/>
        </w:rPr>
        <w:t xml:space="preserve"> the North American market, where they are listed in accordance with various certifications and approvals. These cables with CE marking are now being brought</w:t>
      </w:r>
      <w:r w:rsidR="00847D79" w:rsidRPr="00462DB7">
        <w:rPr>
          <w:rFonts w:ascii="CorpoS" w:hAnsi="CorpoS"/>
        </w:rPr>
        <w:t xml:space="preserve"> over</w:t>
      </w:r>
      <w:r w:rsidRPr="00462DB7">
        <w:rPr>
          <w:rFonts w:ascii="CorpoS" w:hAnsi="CorpoS"/>
        </w:rPr>
        <w:t xml:space="preserve"> to Europe for customers who export machines to the USA. This allows two birds to be killed with one stone since the </w:t>
      </w:r>
      <w:r w:rsidRPr="00462DB7">
        <w:rPr>
          <w:rFonts w:ascii="CorpoS" w:hAnsi="CorpoS"/>
        </w:rPr>
        <w:lastRenderedPageBreak/>
        <w:t xml:space="preserve">cable is approved for the North American market in accordance with UL TC-ER for both 600V and for 2kV - and with thin wall </w:t>
      </w:r>
      <w:r w:rsidR="00847D79" w:rsidRPr="00462DB7">
        <w:rPr>
          <w:rFonts w:ascii="CorpoS" w:hAnsi="CorpoS"/>
        </w:rPr>
        <w:t>thickness</w:t>
      </w:r>
      <w:r w:rsidRPr="00462DB7">
        <w:rPr>
          <w:rFonts w:ascii="CorpoS" w:hAnsi="CorpoS"/>
        </w:rPr>
        <w:t xml:space="preserve"> as </w:t>
      </w:r>
      <w:r w:rsidR="00847D79" w:rsidRPr="00462DB7">
        <w:rPr>
          <w:rFonts w:ascii="CorpoS" w:hAnsi="CorpoS"/>
        </w:rPr>
        <w:t xml:space="preserve">is </w:t>
      </w:r>
      <w:r w:rsidRPr="00462DB7">
        <w:rPr>
          <w:rFonts w:ascii="CorpoS" w:hAnsi="CorpoS"/>
        </w:rPr>
        <w:t xml:space="preserve">usual for 600V. In addition, it also covers the 1000V voltage class as a flexible motor supply type. For customers this means: They can use one and the same cable for a wide range of applications and save on the storage of several different types of cable. </w:t>
      </w:r>
    </w:p>
    <w:p w14:paraId="51D166FC" w14:textId="77777777" w:rsidR="00CD01D5" w:rsidRPr="00462DB7" w:rsidRDefault="00CD01D5" w:rsidP="00C60EFC">
      <w:pPr>
        <w:spacing w:line="360" w:lineRule="auto"/>
        <w:rPr>
          <w:rFonts w:ascii="CorpoS" w:hAnsi="CorpoS"/>
        </w:rPr>
      </w:pPr>
    </w:p>
    <w:p w14:paraId="6968BF3D" w14:textId="686C5780" w:rsidR="00CD01D5" w:rsidRPr="00462DB7" w:rsidRDefault="00CD01D5" w:rsidP="00C60EFC">
      <w:pPr>
        <w:spacing w:line="360" w:lineRule="auto"/>
        <w:rPr>
          <w:rFonts w:ascii="CorpoS" w:hAnsi="CorpoS"/>
        </w:rPr>
      </w:pPr>
      <w:r w:rsidRPr="00462DB7">
        <w:rPr>
          <w:rFonts w:ascii="CorpoS" w:hAnsi="CorpoS"/>
        </w:rPr>
        <w:t xml:space="preserve">Lapp engineers have equipped the cable with an elaborate design. The wires, for example, are insulated with cross-linked polyethylene. Thanks to the cross-linking, the dielectric constant is lower, which means that any possible leakage currents are also lower. This benefits users who have to lay a lot of cables in tight spaces with high packing densities and </w:t>
      </w:r>
      <w:r w:rsidR="00847D79" w:rsidRPr="00462DB7">
        <w:rPr>
          <w:rFonts w:ascii="CorpoS" w:hAnsi="CorpoS"/>
        </w:rPr>
        <w:t>cover</w:t>
      </w:r>
      <w:r w:rsidRPr="00462DB7">
        <w:rPr>
          <w:rFonts w:ascii="CorpoS" w:hAnsi="CorpoS"/>
        </w:rPr>
        <w:t xml:space="preserve"> large distances. The shielding is also elaborate: This normally consists solely of braiding, but in this case, shielding foil has also been added, which considerably reduces the interference potential of the cable. ÖLFLEX® cables have a proven outer sheath made of thermoplastic elastomer which is both oil and UV-resistant, as well as flame retardant. </w:t>
      </w:r>
    </w:p>
    <w:p w14:paraId="727D845D" w14:textId="77777777" w:rsidR="00CD01D5" w:rsidRPr="00462DB7" w:rsidRDefault="00CD01D5" w:rsidP="00C60EFC">
      <w:pPr>
        <w:spacing w:line="360" w:lineRule="auto"/>
        <w:rPr>
          <w:rFonts w:ascii="CorpoS" w:hAnsi="CorpoS"/>
        </w:rPr>
      </w:pPr>
    </w:p>
    <w:p w14:paraId="544BD1A1" w14:textId="10CB5FE0" w:rsidR="00CD01D5" w:rsidRPr="00462DB7" w:rsidRDefault="00F56E4C" w:rsidP="00C60EFC">
      <w:pPr>
        <w:spacing w:line="360" w:lineRule="auto"/>
        <w:rPr>
          <w:rFonts w:ascii="CorpoS" w:hAnsi="CorpoS"/>
        </w:rPr>
      </w:pPr>
      <w:r w:rsidRPr="00462DB7">
        <w:rPr>
          <w:rFonts w:ascii="CorpoS" w:hAnsi="CorpoS"/>
        </w:rPr>
        <w:t xml:space="preserve">The ÖLFLEX® VFD 2XL is also available with a pair of </w:t>
      </w:r>
      <w:r w:rsidR="00847D79" w:rsidRPr="00462DB7">
        <w:rPr>
          <w:rFonts w:ascii="CorpoS" w:hAnsi="CorpoS"/>
        </w:rPr>
        <w:t>conductors</w:t>
      </w:r>
      <w:r w:rsidRPr="00462DB7">
        <w:rPr>
          <w:rFonts w:ascii="CorpoS" w:hAnsi="CorpoS"/>
        </w:rPr>
        <w:t xml:space="preserve"> for</w:t>
      </w:r>
      <w:r w:rsidR="006C16F5" w:rsidRPr="00462DB7">
        <w:rPr>
          <w:rFonts w:ascii="CorpoS" w:hAnsi="CorpoS"/>
        </w:rPr>
        <w:t xml:space="preserve"> the connection of</w:t>
      </w:r>
      <w:r w:rsidRPr="00462DB7">
        <w:rPr>
          <w:rFonts w:ascii="CorpoS" w:hAnsi="CorpoS"/>
        </w:rPr>
        <w:t xml:space="preserve"> electric brakes or temperature </w:t>
      </w:r>
      <w:r w:rsidR="00847D79" w:rsidRPr="00462DB7">
        <w:rPr>
          <w:rFonts w:ascii="CorpoS" w:hAnsi="CorpoS"/>
        </w:rPr>
        <w:t>control</w:t>
      </w:r>
      <w:r w:rsidRPr="00462DB7">
        <w:rPr>
          <w:rFonts w:ascii="CorpoS" w:hAnsi="CorpoS"/>
        </w:rPr>
        <w:t>, distinguisha</w:t>
      </w:r>
      <w:r w:rsidR="00847D79" w:rsidRPr="00462DB7">
        <w:rPr>
          <w:rFonts w:ascii="CorpoS" w:hAnsi="CorpoS"/>
        </w:rPr>
        <w:t>ble by the name addition "with S</w:t>
      </w:r>
      <w:r w:rsidRPr="00462DB7">
        <w:rPr>
          <w:rFonts w:ascii="CorpoS" w:hAnsi="CorpoS"/>
        </w:rPr>
        <w:t xml:space="preserve">ignal". The ÖLFLEX® VFD 2XL is developed and manufactured by Lapp USA in New Jersey. </w:t>
      </w:r>
    </w:p>
    <w:p w14:paraId="7BB5F243" w14:textId="77777777" w:rsidR="00CD01D5" w:rsidRPr="00462DB7" w:rsidRDefault="00CD01D5" w:rsidP="00C60EFC">
      <w:pPr>
        <w:spacing w:line="360" w:lineRule="auto"/>
        <w:rPr>
          <w:rFonts w:ascii="CorpoS" w:hAnsi="CorpoS" w:cs="Times New Roman"/>
        </w:rPr>
      </w:pPr>
    </w:p>
    <w:p w14:paraId="0E1C004F" w14:textId="753AB7E6" w:rsidR="00CD01D5" w:rsidRPr="00462DB7" w:rsidRDefault="00F56E4C" w:rsidP="00C60EFC">
      <w:pPr>
        <w:spacing w:line="360" w:lineRule="auto"/>
        <w:rPr>
          <w:rFonts w:ascii="CorpoS" w:hAnsi="CorpoS" w:cs="Times New Roman"/>
        </w:rPr>
      </w:pPr>
      <w:r w:rsidRPr="00462DB7">
        <w:rPr>
          <w:rFonts w:ascii="CorpoS" w:hAnsi="CorpoS"/>
        </w:rPr>
        <w:t xml:space="preserve">The ÖLFLEX® SERVO 719 is a servo motor cable and is the little brother of the ÖLFLEX® SERVO 719 CY, however, without shielding. Thanks to core insulation made of polypropylene, this cable also has low capacitance, which is interesting for customers who are confronted with voltage peaks, wave reflections or capacitive leakage currents, or have to </w:t>
      </w:r>
      <w:r w:rsidR="00847D79" w:rsidRPr="00462DB7">
        <w:rPr>
          <w:rFonts w:ascii="CorpoS" w:hAnsi="CorpoS"/>
        </w:rPr>
        <w:t>cover</w:t>
      </w:r>
      <w:r w:rsidRPr="00462DB7">
        <w:rPr>
          <w:rFonts w:ascii="CorpoS" w:hAnsi="CorpoS"/>
        </w:rPr>
        <w:t xml:space="preserve"> larger distances. The low-capacitance design allows thinner wall thicknesses and higher packing density. The sheath is made of PVC, it is oil and UV-resistant, which also allows it</w:t>
      </w:r>
      <w:r w:rsidR="006C16F5" w:rsidRPr="00462DB7">
        <w:rPr>
          <w:rFonts w:ascii="CorpoS" w:hAnsi="CorpoS"/>
        </w:rPr>
        <w:t xml:space="preserve"> to be used</w:t>
      </w:r>
      <w:r w:rsidRPr="00462DB7">
        <w:rPr>
          <w:rFonts w:ascii="CorpoS" w:hAnsi="CorpoS"/>
        </w:rPr>
        <w:t xml:space="preserve"> outdoors. The ÖLFLEX® SERVO 719 has one or two control pairs for an electric brake and/or a temperature sensor. The cable has been designed according to </w:t>
      </w:r>
      <w:r w:rsidR="00847D79" w:rsidRPr="00462DB7">
        <w:rPr>
          <w:rFonts w:ascii="CorpoS" w:hAnsi="CorpoS"/>
        </w:rPr>
        <w:t>an</w:t>
      </w:r>
      <w:r w:rsidRPr="00462DB7">
        <w:rPr>
          <w:rFonts w:ascii="CorpoS" w:hAnsi="CorpoS"/>
        </w:rPr>
        <w:t xml:space="preserve"> UL AWM style for 1000 </w:t>
      </w:r>
      <w:r w:rsidR="006C16F5" w:rsidRPr="00462DB7">
        <w:rPr>
          <w:rFonts w:ascii="CorpoS" w:hAnsi="CorpoS"/>
        </w:rPr>
        <w:t>V</w:t>
      </w:r>
      <w:r w:rsidRPr="00462DB7">
        <w:rPr>
          <w:rFonts w:ascii="CorpoS" w:hAnsi="CorpoS"/>
        </w:rPr>
        <w:t>olt</w:t>
      </w:r>
      <w:r w:rsidR="006C16F5" w:rsidRPr="00462DB7">
        <w:rPr>
          <w:rFonts w:ascii="CorpoS" w:hAnsi="CorpoS"/>
        </w:rPr>
        <w:t>s</w:t>
      </w:r>
      <w:r w:rsidRPr="00462DB7">
        <w:rPr>
          <w:rFonts w:ascii="CorpoS" w:hAnsi="CorpoS"/>
        </w:rPr>
        <w:t xml:space="preserve"> and is thus intended for export to North America. According to IEC, the voltage class is specified as 0.6/1kV.</w:t>
      </w:r>
    </w:p>
    <w:p w14:paraId="55101B53" w14:textId="7FFF146C" w:rsidR="002D43CB" w:rsidRDefault="002D43CB" w:rsidP="007C6BC2">
      <w:pPr>
        <w:rPr>
          <w:rFonts w:ascii="CorpoS" w:eastAsia="Times New Roman" w:hAnsi="CorpoS" w:cs="Times New Roman"/>
        </w:rPr>
      </w:pPr>
    </w:p>
    <w:p w14:paraId="77BF6FE9" w14:textId="77777777" w:rsidR="002756AD" w:rsidRPr="00462DB7" w:rsidRDefault="002756AD" w:rsidP="007C6BC2">
      <w:pPr>
        <w:rPr>
          <w:rFonts w:ascii="CorpoS" w:eastAsia="Times New Roman" w:hAnsi="CorpoS" w:cs="Times New Roman"/>
        </w:rPr>
      </w:pPr>
    </w:p>
    <w:p w14:paraId="2C42AE51" w14:textId="77777777" w:rsidR="00C60EFC" w:rsidRDefault="00C60EFC" w:rsidP="00CC66F0">
      <w:pPr>
        <w:pStyle w:val="StandardWeb"/>
        <w:spacing w:before="0" w:beforeAutospacing="0" w:after="0" w:afterAutospacing="0"/>
        <w:rPr>
          <w:rStyle w:val="Fett"/>
          <w:rFonts w:ascii="CorpoS" w:hAnsi="CorpoS"/>
          <w:iCs/>
          <w:color w:val="000000" w:themeColor="text1"/>
        </w:rPr>
      </w:pPr>
    </w:p>
    <w:p w14:paraId="1F7052BB" w14:textId="37074083" w:rsidR="00CC66F0" w:rsidRPr="00276D6E" w:rsidRDefault="00CC66F0" w:rsidP="00CC66F0">
      <w:pPr>
        <w:pStyle w:val="StandardWeb"/>
        <w:spacing w:before="0" w:beforeAutospacing="0" w:after="0" w:afterAutospacing="0"/>
        <w:rPr>
          <w:rFonts w:ascii="CorpoS" w:eastAsiaTheme="minorEastAsia" w:hAnsi="CorpoS"/>
        </w:rPr>
      </w:pPr>
      <w:r w:rsidRPr="00462DB7">
        <w:rPr>
          <w:rStyle w:val="Fett"/>
          <w:rFonts w:ascii="CorpoS" w:hAnsi="CorpoS"/>
          <w:iCs/>
          <w:color w:val="000000" w:themeColor="text1"/>
        </w:rPr>
        <w:lastRenderedPageBreak/>
        <w:t>You will find image 1 in printable quality</w:t>
      </w:r>
      <w:r w:rsidRPr="00276D6E">
        <w:rPr>
          <w:rStyle w:val="Fett"/>
          <w:rFonts w:ascii="CorpoS" w:hAnsi="CorpoS"/>
          <w:iCs/>
          <w:color w:val="404040" w:themeColor="text1" w:themeTint="BF"/>
        </w:rPr>
        <w:t xml:space="preserve"> </w:t>
      </w:r>
      <w:hyperlink r:id="rId11">
        <w:r w:rsidRPr="00276D6E">
          <w:rPr>
            <w:rStyle w:val="Hyperlink"/>
            <w:rFonts w:ascii="CorpoS" w:hAnsi="CorpoS"/>
            <w:b/>
            <w:u w:val="none"/>
          </w:rPr>
          <w:t>here</w:t>
        </w:r>
      </w:hyperlink>
      <w:r w:rsidR="002E31EC" w:rsidRPr="002E31EC">
        <w:rPr>
          <w:rStyle w:val="Hyperlink"/>
          <w:rFonts w:ascii="CorpoS" w:hAnsi="CorpoS"/>
          <w:b/>
          <w:color w:val="000000" w:themeColor="text1"/>
          <w:u w:val="none"/>
        </w:rPr>
        <w:t>.</w:t>
      </w:r>
    </w:p>
    <w:p w14:paraId="6B4B13DC" w14:textId="0FD39253" w:rsidR="00CC66F0" w:rsidRPr="00276D6E" w:rsidRDefault="00CC66F0" w:rsidP="00CC66F0">
      <w:pPr>
        <w:pStyle w:val="StandardWeb"/>
        <w:spacing w:before="0" w:beforeAutospacing="0" w:after="0" w:afterAutospacing="0"/>
        <w:rPr>
          <w:rFonts w:ascii="CorpoS" w:eastAsiaTheme="minorEastAsia" w:hAnsi="CorpoS"/>
        </w:rPr>
      </w:pPr>
      <w:r w:rsidRPr="00462DB7">
        <w:rPr>
          <w:rStyle w:val="Fett"/>
          <w:rFonts w:ascii="CorpoS" w:hAnsi="CorpoS"/>
          <w:iCs/>
          <w:color w:val="000000" w:themeColor="text1"/>
        </w:rPr>
        <w:t>You will find image 2 in printable quality</w:t>
      </w:r>
      <w:r w:rsidRPr="00276D6E">
        <w:rPr>
          <w:rStyle w:val="Fett"/>
          <w:rFonts w:ascii="CorpoS" w:hAnsi="CorpoS"/>
          <w:iCs/>
          <w:color w:val="404040" w:themeColor="text1" w:themeTint="BF"/>
        </w:rPr>
        <w:t xml:space="preserve"> </w:t>
      </w:r>
      <w:hyperlink r:id="rId12">
        <w:r w:rsidRPr="00276D6E">
          <w:rPr>
            <w:rStyle w:val="Hyperlink"/>
            <w:rFonts w:ascii="CorpoS" w:hAnsi="CorpoS"/>
            <w:b/>
            <w:u w:val="none"/>
          </w:rPr>
          <w:t>here</w:t>
        </w:r>
      </w:hyperlink>
      <w:r w:rsidR="002E31EC" w:rsidRPr="002E31EC">
        <w:rPr>
          <w:rStyle w:val="Hyperlink"/>
          <w:rFonts w:ascii="CorpoS" w:hAnsi="CorpoS"/>
          <w:b/>
          <w:color w:val="000000" w:themeColor="text1"/>
          <w:u w:val="none"/>
        </w:rPr>
        <w:t>.</w:t>
      </w:r>
    </w:p>
    <w:p w14:paraId="0E0C19FD" w14:textId="77777777" w:rsidR="00CC66F0" w:rsidRDefault="00CC66F0" w:rsidP="007C6BC2">
      <w:pPr>
        <w:rPr>
          <w:rFonts w:ascii="CorpoS" w:eastAsia="Times New Roman" w:hAnsi="CorpoS" w:cs="Times New Roman"/>
          <w:color w:val="404040" w:themeColor="text1" w:themeTint="BF"/>
        </w:rPr>
      </w:pPr>
    </w:p>
    <w:p w14:paraId="2C0E6841" w14:textId="06354771" w:rsidR="0077114A" w:rsidRPr="00276D6E" w:rsidRDefault="0077114A" w:rsidP="007C6BC2">
      <w:pPr>
        <w:rPr>
          <w:rFonts w:ascii="CorpoS" w:eastAsia="Times New Roman" w:hAnsi="CorpoS" w:cs="Times New Roman"/>
          <w:color w:val="404040" w:themeColor="text1" w:themeTint="BF"/>
        </w:rPr>
      </w:pPr>
    </w:p>
    <w:p w14:paraId="32294855" w14:textId="18885DA3" w:rsidR="000E70DF" w:rsidRPr="00462DB7" w:rsidRDefault="000E70DF" w:rsidP="007C6BC2">
      <w:pPr>
        <w:rPr>
          <w:rFonts w:ascii="CorpoS" w:eastAsia="Times New Roman" w:hAnsi="CorpoS" w:cs="Times New Roman"/>
          <w:b/>
          <w:bCs/>
          <w:color w:val="000000" w:themeColor="text1"/>
        </w:rPr>
      </w:pPr>
      <w:r w:rsidRPr="00462DB7">
        <w:rPr>
          <w:rFonts w:ascii="CorpoS" w:eastAsia="Times New Roman" w:hAnsi="CorpoS" w:cs="Times New Roman"/>
          <w:b/>
          <w:bCs/>
          <w:color w:val="000000" w:themeColor="text1"/>
        </w:rPr>
        <w:t>Press contact</w:t>
      </w:r>
    </w:p>
    <w:p w14:paraId="03F5A564" w14:textId="722323EB" w:rsidR="00780BD3" w:rsidRPr="00462DB7" w:rsidRDefault="00780BD3" w:rsidP="007C6BC2">
      <w:pPr>
        <w:pStyle w:val="StandardWeb"/>
        <w:rPr>
          <w:rFonts w:ascii="CorpoS" w:hAnsi="CorpoS"/>
          <w:color w:val="000000" w:themeColor="text1"/>
        </w:rPr>
      </w:pPr>
      <w:proofErr w:type="spellStart"/>
      <w:r w:rsidRPr="00462DB7">
        <w:rPr>
          <w:rStyle w:val="Fett"/>
          <w:rFonts w:ascii="CorpoS" w:hAnsi="CorpoS"/>
          <w:color w:val="000000" w:themeColor="text1"/>
        </w:rPr>
        <w:t>Dr.</w:t>
      </w:r>
      <w:proofErr w:type="spellEnd"/>
      <w:r w:rsidRPr="00462DB7">
        <w:rPr>
          <w:rStyle w:val="Fett"/>
          <w:rFonts w:ascii="CorpoS" w:hAnsi="CorpoS"/>
          <w:color w:val="000000" w:themeColor="text1"/>
        </w:rPr>
        <w:t xml:space="preserve"> Markus Müller</w:t>
      </w:r>
      <w:r w:rsidRPr="00462DB7">
        <w:rPr>
          <w:color w:val="000000" w:themeColor="text1"/>
        </w:rPr>
        <w:tab/>
      </w:r>
      <w:r w:rsidRPr="00462DB7">
        <w:rPr>
          <w:color w:val="000000" w:themeColor="text1"/>
        </w:rPr>
        <w:tab/>
      </w:r>
      <w:r w:rsidRPr="00462DB7">
        <w:rPr>
          <w:color w:val="000000" w:themeColor="text1"/>
        </w:rPr>
        <w:tab/>
      </w:r>
      <w:r w:rsidRPr="00462DB7">
        <w:rPr>
          <w:color w:val="000000" w:themeColor="text1"/>
        </w:rPr>
        <w:tab/>
      </w:r>
      <w:r w:rsidRPr="00462DB7">
        <w:rPr>
          <w:color w:val="000000" w:themeColor="text1"/>
        </w:rPr>
        <w:tab/>
      </w:r>
      <w:r w:rsidRPr="00462DB7">
        <w:rPr>
          <w:rStyle w:val="Fett"/>
          <w:rFonts w:ascii="CorpoS" w:hAnsi="CorpoS"/>
          <w:color w:val="000000" w:themeColor="text1"/>
        </w:rPr>
        <w:t>Irmgard Nille</w:t>
      </w:r>
    </w:p>
    <w:p w14:paraId="7DAB2323" w14:textId="01817BEF" w:rsidR="003E67C9" w:rsidRPr="00462DB7" w:rsidRDefault="00780BD3" w:rsidP="000865D7">
      <w:pPr>
        <w:pStyle w:val="StandardWeb"/>
        <w:spacing w:before="0" w:beforeAutospacing="0" w:after="0" w:afterAutospacing="0"/>
        <w:rPr>
          <w:rFonts w:ascii="CorpoS" w:hAnsi="CorpoS"/>
          <w:color w:val="000000" w:themeColor="text1"/>
        </w:rPr>
      </w:pPr>
      <w:r w:rsidRPr="00462DB7">
        <w:rPr>
          <w:rFonts w:ascii="CorpoS" w:hAnsi="CorpoS"/>
          <w:color w:val="000000" w:themeColor="text1"/>
        </w:rPr>
        <w:t>Tel: +49(0)711/7838-5170</w:t>
      </w:r>
      <w:r w:rsidRPr="00462DB7">
        <w:rPr>
          <w:color w:val="000000" w:themeColor="text1"/>
        </w:rPr>
        <w:tab/>
      </w:r>
      <w:r w:rsidRPr="00462DB7">
        <w:rPr>
          <w:color w:val="000000" w:themeColor="text1"/>
        </w:rPr>
        <w:tab/>
      </w:r>
      <w:r w:rsidRPr="00462DB7">
        <w:rPr>
          <w:color w:val="000000" w:themeColor="text1"/>
        </w:rPr>
        <w:tab/>
      </w:r>
      <w:r w:rsidRPr="00462DB7">
        <w:rPr>
          <w:color w:val="000000" w:themeColor="text1"/>
        </w:rPr>
        <w:tab/>
      </w:r>
      <w:r w:rsidRPr="00462DB7">
        <w:rPr>
          <w:rFonts w:ascii="CorpoS" w:hAnsi="CorpoS"/>
          <w:color w:val="000000" w:themeColor="text1"/>
        </w:rPr>
        <w:t>Tel.: +49(0)711/7838–2490</w:t>
      </w:r>
      <w:r w:rsidRPr="00462DB7">
        <w:rPr>
          <w:rFonts w:ascii="CorpoS" w:hAnsi="CorpoS"/>
          <w:color w:val="000000" w:themeColor="text1"/>
        </w:rPr>
        <w:br/>
        <w:t>Mobil: +49(0)172/1022713</w:t>
      </w:r>
      <w:r w:rsidRPr="00462DB7">
        <w:rPr>
          <w:color w:val="000000" w:themeColor="text1"/>
        </w:rPr>
        <w:tab/>
      </w:r>
      <w:r w:rsidRPr="00462DB7">
        <w:rPr>
          <w:color w:val="000000" w:themeColor="text1"/>
        </w:rPr>
        <w:tab/>
      </w:r>
      <w:r w:rsidRPr="00462DB7">
        <w:rPr>
          <w:color w:val="000000" w:themeColor="text1"/>
        </w:rPr>
        <w:tab/>
      </w:r>
      <w:r w:rsidRPr="00462DB7">
        <w:rPr>
          <w:color w:val="000000" w:themeColor="text1"/>
        </w:rPr>
        <w:tab/>
      </w:r>
      <w:r w:rsidRPr="00462DB7">
        <w:rPr>
          <w:rFonts w:ascii="CorpoS" w:hAnsi="CorpoS"/>
          <w:color w:val="000000" w:themeColor="text1"/>
        </w:rPr>
        <w:t>Mobil: +49(0)160/97346822</w:t>
      </w:r>
      <w:r w:rsidRPr="00462DB7">
        <w:rPr>
          <w:rFonts w:ascii="CorpoS" w:hAnsi="CorpoS"/>
          <w:color w:val="000000" w:themeColor="text1"/>
        </w:rPr>
        <w:br/>
        <w:t>markus.j.mueller@lappgroup.com</w:t>
      </w:r>
      <w:r w:rsidRPr="00462DB7">
        <w:rPr>
          <w:color w:val="000000" w:themeColor="text1"/>
        </w:rPr>
        <w:tab/>
      </w:r>
      <w:r w:rsidRPr="00462DB7">
        <w:rPr>
          <w:color w:val="000000" w:themeColor="text1"/>
        </w:rPr>
        <w:tab/>
      </w:r>
      <w:r w:rsidRPr="00462DB7">
        <w:rPr>
          <w:color w:val="000000" w:themeColor="text1"/>
        </w:rPr>
        <w:tab/>
      </w:r>
      <w:r w:rsidRPr="00462DB7">
        <w:rPr>
          <w:rFonts w:ascii="CorpoS" w:hAnsi="CorpoS"/>
          <w:color w:val="000000" w:themeColor="text1"/>
        </w:rPr>
        <w:t>irmgard.nille@in-press.de</w:t>
      </w:r>
    </w:p>
    <w:p w14:paraId="0875FF1E" w14:textId="77777777" w:rsidR="003E67C9" w:rsidRPr="00462DB7" w:rsidRDefault="003E67C9" w:rsidP="000865D7">
      <w:pPr>
        <w:pStyle w:val="StandardWeb"/>
        <w:spacing w:before="0" w:beforeAutospacing="0" w:after="0" w:afterAutospacing="0"/>
        <w:rPr>
          <w:rStyle w:val="Fett"/>
          <w:rFonts w:ascii="CorpoS" w:hAnsi="CorpoS"/>
          <w:iCs/>
          <w:color w:val="000000" w:themeColor="text1"/>
        </w:rPr>
      </w:pPr>
    </w:p>
    <w:p w14:paraId="7C005719" w14:textId="7C1338C6" w:rsidR="000865D7" w:rsidRPr="00462DB7" w:rsidRDefault="00B6459E" w:rsidP="000865D7">
      <w:pPr>
        <w:pStyle w:val="StandardWeb"/>
        <w:spacing w:before="0" w:beforeAutospacing="0" w:after="0" w:afterAutospacing="0"/>
        <w:rPr>
          <w:rFonts w:ascii="CorpoS" w:hAnsi="CorpoS"/>
          <w:color w:val="000000" w:themeColor="text1"/>
          <w:lang w:val="de-DE"/>
        </w:rPr>
      </w:pPr>
      <w:r w:rsidRPr="00462DB7">
        <w:rPr>
          <w:rStyle w:val="Fett"/>
          <w:rFonts w:ascii="CorpoS" w:hAnsi="CorpoS"/>
          <w:iCs/>
          <w:color w:val="000000" w:themeColor="text1"/>
          <w:lang w:val="de-DE"/>
        </w:rPr>
        <w:t>U.I. Lapp GmbH</w:t>
      </w:r>
      <w:r w:rsidRPr="00462DB7">
        <w:rPr>
          <w:rFonts w:ascii="CorpoS" w:hAnsi="CorpoS"/>
          <w:i/>
          <w:color w:val="000000" w:themeColor="text1"/>
          <w:lang w:val="de-DE"/>
        </w:rPr>
        <w:br/>
      </w:r>
      <w:r w:rsidRPr="00462DB7">
        <w:rPr>
          <w:rStyle w:val="Hervorhebung"/>
          <w:rFonts w:ascii="CorpoS" w:hAnsi="CorpoS"/>
          <w:i w:val="0"/>
          <w:color w:val="000000" w:themeColor="text1"/>
          <w:lang w:val="de-DE"/>
        </w:rPr>
        <w:t>Schulze-Delitzsch-Straße 25</w:t>
      </w:r>
      <w:r w:rsidRPr="00462DB7">
        <w:rPr>
          <w:rFonts w:ascii="CorpoS" w:hAnsi="CorpoS"/>
          <w:i/>
          <w:color w:val="000000" w:themeColor="text1"/>
          <w:lang w:val="de-DE"/>
        </w:rPr>
        <w:br/>
      </w:r>
      <w:r w:rsidRPr="00462DB7">
        <w:rPr>
          <w:rStyle w:val="Hervorhebung"/>
          <w:rFonts w:ascii="CorpoS" w:hAnsi="CorpoS"/>
          <w:i w:val="0"/>
          <w:color w:val="000000" w:themeColor="text1"/>
          <w:lang w:val="de-DE"/>
        </w:rPr>
        <w:t>D-70565 Stuttgart</w:t>
      </w:r>
    </w:p>
    <w:p w14:paraId="72BE6BFD" w14:textId="0E41AE11" w:rsidR="000865D7" w:rsidRPr="00462DB7" w:rsidRDefault="000865D7" w:rsidP="000865D7">
      <w:pPr>
        <w:pStyle w:val="StandardWeb"/>
        <w:spacing w:before="0" w:beforeAutospacing="0" w:after="0" w:afterAutospacing="0"/>
        <w:rPr>
          <w:rFonts w:ascii="CorpoS" w:hAnsi="CorpoS"/>
          <w:color w:val="000000" w:themeColor="text1"/>
          <w:lang w:val="de-DE"/>
        </w:rPr>
      </w:pPr>
    </w:p>
    <w:p w14:paraId="2B67661F" w14:textId="38C590A0" w:rsidR="003A4F76" w:rsidRPr="00462DB7" w:rsidRDefault="003A4F76" w:rsidP="000865D7">
      <w:pPr>
        <w:pStyle w:val="StandardWeb"/>
        <w:spacing w:before="0" w:beforeAutospacing="0" w:after="0" w:afterAutospacing="0"/>
        <w:rPr>
          <w:rFonts w:ascii="CorpoS" w:hAnsi="CorpoS"/>
          <w:color w:val="000000" w:themeColor="text1"/>
          <w:lang w:val="de-DE"/>
        </w:rPr>
      </w:pPr>
    </w:p>
    <w:p w14:paraId="63B7C65D" w14:textId="77777777" w:rsidR="000865D7" w:rsidRPr="00276D6E" w:rsidRDefault="00544D57" w:rsidP="000865D7">
      <w:pPr>
        <w:pStyle w:val="StandardWeb"/>
        <w:spacing w:before="0" w:beforeAutospacing="0" w:after="0" w:afterAutospacing="0"/>
        <w:rPr>
          <w:rStyle w:val="Fett"/>
          <w:rFonts w:ascii="CorpoS" w:hAnsi="CorpoS"/>
          <w:b w:val="0"/>
          <w:bCs w:val="0"/>
          <w:color w:val="404040" w:themeColor="text1" w:themeTint="BF"/>
        </w:rPr>
      </w:pPr>
      <w:r w:rsidRPr="00462DB7">
        <w:rPr>
          <w:rStyle w:val="Fett"/>
          <w:rFonts w:ascii="CorpoS" w:hAnsi="CorpoS"/>
          <w:b w:val="0"/>
          <w:color w:val="000000" w:themeColor="text1"/>
        </w:rPr>
        <w:t>Further information on this topic can be found at:</w:t>
      </w:r>
      <w:r w:rsidRPr="00276D6E">
        <w:rPr>
          <w:rFonts w:ascii="CorpoS" w:hAnsi="CorpoS"/>
          <w:b/>
          <w:color w:val="404040" w:themeColor="text1" w:themeTint="BF"/>
        </w:rPr>
        <w:t xml:space="preserve"> </w:t>
      </w:r>
      <w:hyperlink r:id="rId13">
        <w:r w:rsidRPr="00276D6E">
          <w:rPr>
            <w:rStyle w:val="Fett"/>
            <w:rFonts w:ascii="CorpoS" w:hAnsi="CorpoS"/>
            <w:color w:val="EA9C00"/>
            <w:u w:val="single"/>
          </w:rPr>
          <w:t>www.lappkabel.de/presse</w:t>
        </w:r>
      </w:hyperlink>
    </w:p>
    <w:p w14:paraId="426C33CF" w14:textId="6B5A6106" w:rsidR="000865D7" w:rsidRPr="00276D6E" w:rsidRDefault="000865D7" w:rsidP="000865D7">
      <w:pPr>
        <w:pStyle w:val="StandardWeb"/>
        <w:spacing w:before="0" w:beforeAutospacing="0" w:after="0" w:afterAutospacing="0"/>
        <w:rPr>
          <w:rStyle w:val="Fett"/>
          <w:rFonts w:ascii="CorpoS" w:hAnsi="CorpoS"/>
          <w:b w:val="0"/>
          <w:bCs w:val="0"/>
          <w:color w:val="404040" w:themeColor="text1" w:themeTint="BF"/>
        </w:rPr>
      </w:pPr>
    </w:p>
    <w:p w14:paraId="270EFA85" w14:textId="42A1271C" w:rsidR="000865D7" w:rsidRPr="00276D6E" w:rsidRDefault="000865D7" w:rsidP="000865D7">
      <w:pPr>
        <w:pStyle w:val="StandardWeb"/>
        <w:spacing w:before="0" w:beforeAutospacing="0" w:after="0" w:afterAutospacing="0"/>
        <w:rPr>
          <w:rStyle w:val="Fett"/>
          <w:rFonts w:ascii="CorpoS" w:hAnsi="CorpoS"/>
          <w:iCs/>
          <w:color w:val="404040" w:themeColor="text1" w:themeTint="BF"/>
        </w:rPr>
      </w:pPr>
    </w:p>
    <w:p w14:paraId="2760B738" w14:textId="77777777" w:rsidR="006C16F5" w:rsidRPr="00462DB7" w:rsidRDefault="006C16F5" w:rsidP="005F7795">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themeColor="text1"/>
          <w:lang w:val="en-US"/>
        </w:rPr>
      </w:pPr>
      <w:r w:rsidRPr="00462DB7">
        <w:rPr>
          <w:rFonts w:ascii="CorpoS" w:hAnsi="CorpoS" w:cs="Helv"/>
          <w:b/>
          <w:iCs/>
          <w:color w:val="000000" w:themeColor="text1"/>
          <w:lang w:val="en-US"/>
        </w:rPr>
        <w:t>About the Lapp Group:</w:t>
      </w:r>
    </w:p>
    <w:p w14:paraId="462AAECC" w14:textId="4B999748" w:rsidR="009438B7" w:rsidRDefault="00462DB7" w:rsidP="005F7795">
      <w:pPr>
        <w:pStyle w:val="StandardWeb"/>
        <w:rPr>
          <w:rFonts w:ascii="CorpoS" w:hAnsi="CorpoS" w:cs="Arial"/>
          <w:color w:val="000000" w:themeColor="text1"/>
        </w:rPr>
      </w:pPr>
      <w:r w:rsidRPr="00462DB7">
        <w:rPr>
          <w:rFonts w:ascii="CorpoS" w:hAnsi="CorpoS" w:cs="Arial"/>
          <w:color w:val="000000" w:themeColor="text1"/>
        </w:rPr>
        <w:t xml:space="preserve">The Lapp Group based in Stuttgart, Germany, is a world market leader for integrated solutions and branded products in the field of cable and connection technology. </w:t>
      </w:r>
      <w:r w:rsidR="006C16F5" w:rsidRPr="00462DB7">
        <w:rPr>
          <w:rFonts w:ascii="CorpoS" w:hAnsi="CorpoS" w:cs="Arial"/>
          <w:color w:val="000000" w:themeColor="text1"/>
        </w:rPr>
        <w:t>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535E4DC6" w14:textId="139E0CED" w:rsidR="003A4F76" w:rsidRPr="005F7795" w:rsidRDefault="006C16F5" w:rsidP="005F7795">
      <w:pPr>
        <w:pStyle w:val="StandardWeb"/>
        <w:rPr>
          <w:rFonts w:ascii="CorpoS" w:hAnsi="CorpoS"/>
          <w:color w:val="000000" w:themeColor="text1"/>
        </w:rPr>
      </w:pPr>
      <w:r w:rsidRPr="00462DB7">
        <w:rPr>
          <w:rFonts w:ascii="CorpoS" w:hAnsi="CorpoS" w:cs="Arial"/>
          <w:color w:val="000000" w:themeColor="text1"/>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6029AA79" w14:textId="147F442D" w:rsidR="006F48C4" w:rsidRPr="004127EA" w:rsidRDefault="006F48C4" w:rsidP="000E70DF">
      <w:pPr>
        <w:rPr>
          <w:rFonts w:ascii="CorpoS" w:eastAsia="Times New Roman" w:hAnsi="CorpoS" w:cs="Times New Roman"/>
          <w:b/>
          <w:bCs/>
          <w:color w:val="404040" w:themeColor="text1" w:themeTint="BF"/>
          <w:lang w:val="de-DE"/>
        </w:rPr>
      </w:pPr>
      <w:r w:rsidRPr="00276D6E">
        <w:rPr>
          <w:rFonts w:ascii="CorpoS" w:eastAsia="Times New Roman" w:hAnsi="CorpoS" w:cs="Times New Roman"/>
          <w:b/>
          <w:bCs/>
          <w:noProof/>
          <w:color w:val="000000" w:themeColor="text1"/>
          <w:lang w:val="de-DE" w:eastAsia="zh-CN" w:bidi="ar-SA"/>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246AD"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276D6E" w:rsidRDefault="006F48C4" w:rsidP="006F48C4">
      <w:pPr>
        <w:rPr>
          <w:rFonts w:ascii="Century Gothic" w:eastAsia="Times New Roman" w:hAnsi="Century Gothic" w:cs="Times New Roman"/>
          <w:b/>
          <w:bCs/>
          <w:color w:val="404040" w:themeColor="text1" w:themeTint="BF"/>
          <w:sz w:val="28"/>
        </w:rPr>
      </w:pPr>
      <w:r w:rsidRPr="00276D6E">
        <w:rPr>
          <w:rFonts w:ascii="Century Gothic" w:eastAsia="Times New Roman" w:hAnsi="Century Gothic" w:cs="Times New Roman"/>
          <w:b/>
          <w:bCs/>
          <w:noProof/>
          <w:color w:val="000000" w:themeColor="text1"/>
          <w:sz w:val="28"/>
          <w:lang w:val="de-DE" w:eastAsia="zh-CN" w:bidi="ar-SA"/>
        </w:rPr>
        <w:drawing>
          <wp:inline distT="0" distB="0" distL="0" distR="0" wp14:anchorId="00CBF8BE" wp14:editId="54B5D4E3">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276D6E">
        <w:rPr>
          <w:rFonts w:ascii="Century Gothic" w:eastAsia="Times New Roman" w:hAnsi="Century Gothic" w:cs="Times New Roman"/>
          <w:b/>
          <w:bCs/>
          <w:color w:val="404040" w:themeColor="text1" w:themeTint="BF"/>
          <w:sz w:val="28"/>
        </w:rPr>
        <w:t xml:space="preserve">   </w:t>
      </w:r>
      <w:r w:rsidRPr="00276D6E">
        <w:rPr>
          <w:rFonts w:ascii="Century Gothic" w:eastAsia="Times New Roman" w:hAnsi="Century Gothic" w:cs="Times New Roman"/>
          <w:b/>
          <w:bCs/>
          <w:noProof/>
          <w:color w:val="000000" w:themeColor="text1"/>
          <w:sz w:val="28"/>
          <w:lang w:val="de-DE" w:eastAsia="zh-CN" w:bidi="ar-SA"/>
        </w:rPr>
        <w:drawing>
          <wp:inline distT="0" distB="0" distL="0" distR="0" wp14:anchorId="54143196" wp14:editId="5EB4FBC7">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276D6E">
        <w:rPr>
          <w:rFonts w:ascii="Century Gothic" w:eastAsia="Times New Roman" w:hAnsi="Century Gothic" w:cs="Times New Roman"/>
          <w:b/>
          <w:bCs/>
          <w:color w:val="404040" w:themeColor="text1" w:themeTint="BF"/>
          <w:sz w:val="28"/>
        </w:rPr>
        <w:t xml:space="preserve">   </w:t>
      </w:r>
      <w:r w:rsidRPr="00276D6E">
        <w:rPr>
          <w:rFonts w:ascii="Century Gothic" w:eastAsia="Times New Roman" w:hAnsi="Century Gothic" w:cs="Times New Roman"/>
          <w:b/>
          <w:bCs/>
          <w:noProof/>
          <w:color w:val="000000" w:themeColor="text1"/>
          <w:sz w:val="28"/>
          <w:lang w:val="de-DE" w:eastAsia="zh-CN" w:bidi="ar-SA"/>
        </w:rPr>
        <w:drawing>
          <wp:inline distT="0" distB="0" distL="0" distR="0" wp14:anchorId="313C1258" wp14:editId="602BF009">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276D6E" w:rsidRDefault="003E67C9" w:rsidP="006F48C4">
      <w:pPr>
        <w:rPr>
          <w:rFonts w:ascii="News Gothic MT" w:eastAsia="Times New Roman" w:hAnsi="News Gothic MT" w:cs="Times New Roman"/>
          <w:b/>
          <w:bCs/>
          <w:color w:val="404040" w:themeColor="text1" w:themeTint="BF"/>
          <w:sz w:val="18"/>
        </w:rPr>
      </w:pPr>
      <w:r w:rsidRPr="00276D6E">
        <w:rPr>
          <w:rFonts w:ascii="News Gothic MT" w:hAnsi="News Gothic MT"/>
          <w:b/>
          <w:noProof/>
          <w:color w:val="000000" w:themeColor="text1"/>
          <w:sz w:val="36"/>
          <w:lang w:val="de-DE" w:eastAsia="zh-CN" w:bidi="ar-SA"/>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276D6E" w:rsidRDefault="003E67C9" w:rsidP="006F48C4">
      <w:pPr>
        <w:rPr>
          <w:rFonts w:ascii="News Gothic MT" w:eastAsia="Times New Roman" w:hAnsi="News Gothic MT" w:cs="Times New Roman"/>
          <w:b/>
          <w:bCs/>
          <w:color w:val="404040" w:themeColor="text1" w:themeTint="BF"/>
          <w:sz w:val="28"/>
        </w:rPr>
      </w:pPr>
      <w:r w:rsidRPr="00276D6E">
        <w:rPr>
          <w:rFonts w:ascii="News Gothic MT" w:hAnsi="News Gothic MT"/>
          <w:b/>
          <w:noProof/>
          <w:color w:val="000000" w:themeColor="text1"/>
          <w:sz w:val="36"/>
          <w:lang w:val="de-DE" w:eastAsia="zh-CN" w:bidi="ar-SA"/>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276D6E">
        <w:rPr>
          <w:rFonts w:ascii="News Gothic MT" w:eastAsia="Times New Roman" w:hAnsi="News Gothic MT" w:cs="Times New Roman"/>
          <w:b/>
          <w:bCs/>
          <w:noProof/>
          <w:color w:val="000000" w:themeColor="text1"/>
          <w:sz w:val="28"/>
          <w:lang w:val="de-DE" w:eastAsia="zh-CN" w:bidi="ar-SA"/>
        </w:rPr>
        <w:drawing>
          <wp:inline distT="0" distB="0" distL="0" distR="0" wp14:anchorId="3CF5E5B4" wp14:editId="10A474F2">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276D6E">
        <w:rPr>
          <w:rFonts w:ascii="News Gothic MT" w:eastAsia="Times New Roman" w:hAnsi="News Gothic MT" w:cs="Times New Roman"/>
          <w:b/>
          <w:bCs/>
          <w:color w:val="404040" w:themeColor="text1" w:themeTint="BF"/>
          <w:sz w:val="28"/>
        </w:rPr>
        <w:t xml:space="preserve">      </w:t>
      </w:r>
    </w:p>
    <w:sectPr w:rsidR="000E70DF" w:rsidRPr="00276D6E" w:rsidSect="00550679">
      <w:headerReference w:type="even" r:id="rId26"/>
      <w:headerReference w:type="default" r:id="rId27"/>
      <w:footerReference w:type="even" r:id="rId28"/>
      <w:footerReference w:type="default" r:id="rId29"/>
      <w:headerReference w:type="first" r:id="rId30"/>
      <w:footerReference w:type="first" r:id="rId3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AB35" w14:textId="77777777" w:rsidR="0049203D" w:rsidRPr="00276D6E" w:rsidRDefault="0049203D" w:rsidP="000E70DF">
      <w:r w:rsidRPr="00276D6E">
        <w:separator/>
      </w:r>
    </w:p>
  </w:endnote>
  <w:endnote w:type="continuationSeparator" w:id="0">
    <w:p w14:paraId="731EA153" w14:textId="77777777" w:rsidR="0049203D" w:rsidRPr="00276D6E" w:rsidRDefault="0049203D" w:rsidP="000E70DF">
      <w:r w:rsidRPr="00276D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8100" w14:textId="77777777" w:rsidR="00413145" w:rsidRDefault="004131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9FE9" w14:textId="77777777" w:rsidR="00413145" w:rsidRDefault="004131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8F3" w14:textId="77777777" w:rsidR="00413145" w:rsidRDefault="004131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5028" w14:textId="77777777" w:rsidR="0049203D" w:rsidRPr="00276D6E" w:rsidRDefault="0049203D" w:rsidP="000E70DF">
      <w:r w:rsidRPr="00276D6E">
        <w:separator/>
      </w:r>
    </w:p>
  </w:footnote>
  <w:footnote w:type="continuationSeparator" w:id="0">
    <w:p w14:paraId="69545B90" w14:textId="77777777" w:rsidR="0049203D" w:rsidRPr="00276D6E" w:rsidRDefault="0049203D" w:rsidP="000E70DF">
      <w:r w:rsidRPr="00276D6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B745" w14:textId="77777777" w:rsidR="00413145" w:rsidRDefault="00413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6ECF" w14:textId="77777777" w:rsidR="000E70DF" w:rsidRPr="00276D6E" w:rsidRDefault="000E70DF">
    <w:pPr>
      <w:pStyle w:val="Kopfzeile"/>
    </w:pPr>
    <w:r w:rsidRPr="00276D6E">
      <w:rPr>
        <w:noProof/>
        <w:vanish/>
        <w:lang w:val="de-DE" w:eastAsia="zh-CN" w:bidi="ar-SA"/>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Pr="00276D6E" w:rsidRDefault="000E70DF">
    <w:pPr>
      <w:pStyle w:val="Kopfzeile"/>
    </w:pPr>
  </w:p>
  <w:p w14:paraId="3446DCC8" w14:textId="1D90BF66" w:rsidR="00B6459E" w:rsidRPr="00276D6E" w:rsidRDefault="00B6459E">
    <w:pPr>
      <w:pStyle w:val="Kopfzeile"/>
    </w:pPr>
  </w:p>
  <w:p w14:paraId="0205DBAB" w14:textId="77777777" w:rsidR="00413145" w:rsidRPr="006330B8" w:rsidRDefault="00413145" w:rsidP="00413145">
    <w:pPr>
      <w:rPr>
        <w:rFonts w:ascii="CorpoS" w:hAnsi="CorpoS"/>
        <w:b/>
        <w:color w:val="404040" w:themeColor="text1" w:themeTint="BF"/>
        <w:sz w:val="40"/>
      </w:rPr>
    </w:pPr>
    <w:r w:rsidRPr="006330B8">
      <w:rPr>
        <w:rFonts w:ascii="CorpoS" w:hAnsi="CorpoS"/>
        <w:b/>
        <w:color w:val="404040" w:themeColor="text1" w:themeTint="BF"/>
        <w:sz w:val="40"/>
      </w:rPr>
      <w:t>Press Release</w:t>
    </w:r>
  </w:p>
  <w:p w14:paraId="550B5E41" w14:textId="6204F4C0" w:rsidR="00B6459E" w:rsidRPr="00276D6E" w:rsidRDefault="00B6459E">
    <w:pPr>
      <w:pStyle w:val="Kopfzeile"/>
    </w:pPr>
  </w:p>
  <w:p w14:paraId="732E64DB" w14:textId="55E0101B" w:rsidR="003E67C9" w:rsidRPr="00276D6E" w:rsidRDefault="003E67C9">
    <w:pPr>
      <w:pStyle w:val="Kopfzeile"/>
    </w:pPr>
  </w:p>
  <w:p w14:paraId="0FD6C10A" w14:textId="77777777" w:rsidR="003E67C9" w:rsidRPr="00276D6E" w:rsidRDefault="003E67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CDCE" w14:textId="77777777" w:rsidR="00413145" w:rsidRDefault="004131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DF"/>
    <w:rsid w:val="0001079E"/>
    <w:rsid w:val="00013CC1"/>
    <w:rsid w:val="000728DC"/>
    <w:rsid w:val="0008201D"/>
    <w:rsid w:val="000865D7"/>
    <w:rsid w:val="000D60CC"/>
    <w:rsid w:val="000E70DF"/>
    <w:rsid w:val="000F5174"/>
    <w:rsid w:val="00100862"/>
    <w:rsid w:val="001268EC"/>
    <w:rsid w:val="00150A2D"/>
    <w:rsid w:val="001F1816"/>
    <w:rsid w:val="00256EC3"/>
    <w:rsid w:val="002612C7"/>
    <w:rsid w:val="002756AD"/>
    <w:rsid w:val="00276D6E"/>
    <w:rsid w:val="00284A7E"/>
    <w:rsid w:val="002D43CB"/>
    <w:rsid w:val="002E184A"/>
    <w:rsid w:val="002E31EC"/>
    <w:rsid w:val="00334767"/>
    <w:rsid w:val="00344434"/>
    <w:rsid w:val="00373FBF"/>
    <w:rsid w:val="003A205C"/>
    <w:rsid w:val="003A4F76"/>
    <w:rsid w:val="003C131B"/>
    <w:rsid w:val="003D6631"/>
    <w:rsid w:val="003E5864"/>
    <w:rsid w:val="003E67C9"/>
    <w:rsid w:val="003E708F"/>
    <w:rsid w:val="004127EA"/>
    <w:rsid w:val="00413145"/>
    <w:rsid w:val="00456261"/>
    <w:rsid w:val="00462DB7"/>
    <w:rsid w:val="0049203D"/>
    <w:rsid w:val="004F1652"/>
    <w:rsid w:val="00544D57"/>
    <w:rsid w:val="00550679"/>
    <w:rsid w:val="00592476"/>
    <w:rsid w:val="005D0596"/>
    <w:rsid w:val="005F7795"/>
    <w:rsid w:val="0062478C"/>
    <w:rsid w:val="006C16F5"/>
    <w:rsid w:val="006F48C4"/>
    <w:rsid w:val="00710069"/>
    <w:rsid w:val="00714E90"/>
    <w:rsid w:val="0076401A"/>
    <w:rsid w:val="0077114A"/>
    <w:rsid w:val="007747B1"/>
    <w:rsid w:val="00780BD3"/>
    <w:rsid w:val="007A3CD9"/>
    <w:rsid w:val="007C6BC2"/>
    <w:rsid w:val="007E6EBE"/>
    <w:rsid w:val="00847D79"/>
    <w:rsid w:val="0089639F"/>
    <w:rsid w:val="009438B7"/>
    <w:rsid w:val="00973811"/>
    <w:rsid w:val="00AD2334"/>
    <w:rsid w:val="00B123D3"/>
    <w:rsid w:val="00B6459E"/>
    <w:rsid w:val="00B65C77"/>
    <w:rsid w:val="00BA2738"/>
    <w:rsid w:val="00C60EFC"/>
    <w:rsid w:val="00CC66F0"/>
    <w:rsid w:val="00CD01D5"/>
    <w:rsid w:val="00CD674C"/>
    <w:rsid w:val="00CE7772"/>
    <w:rsid w:val="00D36D64"/>
    <w:rsid w:val="00E27F38"/>
    <w:rsid w:val="00E629BB"/>
    <w:rsid w:val="00E62C56"/>
    <w:rsid w:val="00EC48AC"/>
    <w:rsid w:val="00ED0310"/>
    <w:rsid w:val="00F56E4C"/>
    <w:rsid w:val="00F61F28"/>
    <w:rsid w:val="00FD271A"/>
    <w:rsid w:val="00FE120A"/>
    <w:rsid w:val="00FE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76F6CB"/>
  <w15:docId w15:val="{B5A228AD-7D02-4A9F-B64D-596657C5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CD01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1D5"/>
    <w:rPr>
      <w:rFonts w:ascii="Tahoma" w:hAnsi="Tahoma" w:cs="Tahoma"/>
      <w:sz w:val="16"/>
      <w:szCs w:val="16"/>
    </w:rPr>
  </w:style>
  <w:style w:type="character" w:styleId="Kommentarzeichen">
    <w:name w:val="annotation reference"/>
    <w:basedOn w:val="Absatz-Standardschriftart"/>
    <w:uiPriority w:val="99"/>
    <w:semiHidden/>
    <w:unhideWhenUsed/>
    <w:rsid w:val="00CD01D5"/>
    <w:rPr>
      <w:sz w:val="16"/>
      <w:szCs w:val="16"/>
    </w:rPr>
  </w:style>
  <w:style w:type="paragraph" w:styleId="Kommentartext">
    <w:name w:val="annotation text"/>
    <w:basedOn w:val="Standard"/>
    <w:link w:val="KommentartextZchn"/>
    <w:uiPriority w:val="99"/>
    <w:semiHidden/>
    <w:unhideWhenUsed/>
    <w:rsid w:val="00CD01D5"/>
    <w:rPr>
      <w:sz w:val="20"/>
      <w:szCs w:val="20"/>
    </w:rPr>
  </w:style>
  <w:style w:type="character" w:customStyle="1" w:styleId="KommentartextZchn">
    <w:name w:val="Kommentartext Zchn"/>
    <w:basedOn w:val="Absatz-Standardschriftart"/>
    <w:link w:val="Kommentartext"/>
    <w:uiPriority w:val="99"/>
    <w:semiHidden/>
    <w:rsid w:val="00CD01D5"/>
    <w:rPr>
      <w:sz w:val="20"/>
      <w:szCs w:val="20"/>
    </w:rPr>
  </w:style>
  <w:style w:type="paragraph" w:styleId="Kommentarthema">
    <w:name w:val="annotation subject"/>
    <w:basedOn w:val="Kommentartext"/>
    <w:next w:val="Kommentartext"/>
    <w:link w:val="KommentarthemaZchn"/>
    <w:uiPriority w:val="99"/>
    <w:semiHidden/>
    <w:unhideWhenUsed/>
    <w:rsid w:val="00973811"/>
    <w:rPr>
      <w:b/>
      <w:bCs/>
    </w:rPr>
  </w:style>
  <w:style w:type="character" w:customStyle="1" w:styleId="KommentarthemaZchn">
    <w:name w:val="Kommentarthema Zchn"/>
    <w:basedOn w:val="KommentartextZchn"/>
    <w:link w:val="Kommentarthema"/>
    <w:uiPriority w:val="99"/>
    <w:semiHidden/>
    <w:rsid w:val="00973811"/>
    <w:rPr>
      <w:b/>
      <w:bCs/>
      <w:sz w:val="20"/>
      <w:szCs w:val="20"/>
    </w:rPr>
  </w:style>
  <w:style w:type="paragraph" w:styleId="Textkrper2">
    <w:name w:val="Body Text 2"/>
    <w:basedOn w:val="Standard"/>
    <w:link w:val="Textkrper2Zchn"/>
    <w:uiPriority w:val="99"/>
    <w:unhideWhenUsed/>
    <w:rsid w:val="006C16F5"/>
    <w:pPr>
      <w:spacing w:after="120" w:line="480" w:lineRule="auto"/>
    </w:pPr>
    <w:rPr>
      <w:rFonts w:ascii="Times New Roman" w:eastAsia="Times New Roman" w:hAnsi="Times New Roman" w:cs="Times New Roman"/>
      <w:lang w:val="de-DE" w:eastAsia="de-DE" w:bidi="ar-SA"/>
    </w:rPr>
  </w:style>
  <w:style w:type="character" w:customStyle="1" w:styleId="Textkrper2Zchn">
    <w:name w:val="Textkörper 2 Zchn"/>
    <w:basedOn w:val="Absatz-Standardschriftart"/>
    <w:link w:val="Textkrper2"/>
    <w:uiPriority w:val="99"/>
    <w:rsid w:val="006C16F5"/>
    <w:rPr>
      <w:rFonts w:ascii="Times New Roman" w:eastAsia="Times New Roman" w:hAnsi="Times New Roman" w:cs="Times New Roman"/>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dsgroup\group\UIL-MC\PR\03%20Pressearbeit\03%20Pressekonferenzen\2014\Jahres%20PK%202014\PMs\www.lappkabel.de\presse"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lappkabel.de/fileadmin/DAM/Global_Media_Folder/news/press/2017/oelflex_servo_719.jpg" TargetMode="External"/><Relationship Id="rId12" Type="http://schemas.openxmlformats.org/officeDocument/2006/relationships/hyperlink" Target="http://www.lappkabel.de/fileadmin/DAM/Global_Media_Folder/news/press/2017/oelflex_servo_719.jpg"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ppkabel.de/fileadmin/DAM/Global_Media_Folder/news/press/2017/oelflex_vfd_2xl.jpg" TargetMode="External"/><Relationship Id="rId24" Type="http://schemas.openxmlformats.org/officeDocument/2006/relationships/hyperlink" Target="https://plus.google.com/u/0/11550363808175224061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appkabel.de/fileadmin/DAM/Global_Media_Folder/news/press/2017/oelflex_vfd_2xl.jpg" TargetMode="External"/><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46AC-2014-491D-AFBB-55858F9D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4465</Characters>
  <Application>Microsoft Office Word</Application>
  <DocSecurity>0</DocSecurity>
  <Lines>111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users</dc:creator>
  <cp:lastModifiedBy>Linrui Dai | Storymaker</cp:lastModifiedBy>
  <cp:revision>10</cp:revision>
  <dcterms:created xsi:type="dcterms:W3CDTF">2017-04-11T13:05:00Z</dcterms:created>
  <dcterms:modified xsi:type="dcterms:W3CDTF">2017-04-12T11:18:00Z</dcterms:modified>
</cp:coreProperties>
</file>