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9E" w:rsidRPr="007B3687" w:rsidRDefault="000643E0" w:rsidP="000E70DF">
      <w:pPr>
        <w:rPr>
          <w:rFonts w:ascii="CorpoS" w:eastAsia="Times New Roman" w:hAnsi="CorpoS" w:cs="Times New Roman"/>
          <w:b/>
          <w:bCs/>
          <w:color w:val="000000" w:themeColor="text1"/>
        </w:rPr>
      </w:pPr>
      <w:r w:rsidRPr="007B3687">
        <w:rPr>
          <w:rFonts w:ascii="CorpoS" w:eastAsia="Times New Roman" w:hAnsi="CorpoS" w:cs="Times New Roman"/>
          <w:b/>
          <w:bCs/>
          <w:color w:val="000000" w:themeColor="text1"/>
        </w:rPr>
        <w:t xml:space="preserve">Lapp </w:t>
      </w:r>
      <w:r w:rsidR="00F139BD" w:rsidRPr="007B3687">
        <w:rPr>
          <w:rFonts w:ascii="CorpoS" w:eastAsia="Times New Roman" w:hAnsi="CorpoS" w:cs="Times New Roman"/>
          <w:b/>
          <w:bCs/>
          <w:color w:val="000000" w:themeColor="text1"/>
        </w:rPr>
        <w:t xml:space="preserve">Group </w:t>
      </w:r>
      <w:r w:rsidRPr="007B3687">
        <w:rPr>
          <w:rFonts w:ascii="CorpoS" w:eastAsia="Times New Roman" w:hAnsi="CorpoS" w:cs="Times New Roman"/>
          <w:b/>
          <w:bCs/>
          <w:color w:val="000000" w:themeColor="text1"/>
        </w:rPr>
        <w:t>at Hannover Messe 2017</w:t>
      </w:r>
    </w:p>
    <w:p w:rsidR="000643E0" w:rsidRPr="007B3687" w:rsidRDefault="001677E9" w:rsidP="000643E0">
      <w:pPr>
        <w:rPr>
          <w:rFonts w:ascii="CorpoS" w:eastAsia="Times New Roman" w:hAnsi="CorpoS" w:cs="Times New Roman"/>
          <w:color w:val="000000" w:themeColor="text1"/>
          <w:sz w:val="40"/>
        </w:rPr>
      </w:pPr>
      <w:r w:rsidRPr="007B3687">
        <w:rPr>
          <w:rFonts w:ascii="CorpoS" w:eastAsia="Times New Roman" w:hAnsi="CorpoS" w:cs="Times New Roman"/>
          <w:b/>
          <w:bCs/>
          <w:color w:val="000000" w:themeColor="text1"/>
          <w:sz w:val="40"/>
        </w:rPr>
        <w:t xml:space="preserve">Ethernet with 10 </w:t>
      </w:r>
      <w:proofErr w:type="spellStart"/>
      <w:r w:rsidRPr="007B3687">
        <w:rPr>
          <w:rFonts w:ascii="CorpoS" w:eastAsia="Times New Roman" w:hAnsi="CorpoS" w:cs="Times New Roman"/>
          <w:b/>
          <w:bCs/>
          <w:color w:val="000000" w:themeColor="text1"/>
          <w:sz w:val="40"/>
        </w:rPr>
        <w:t>GBit</w:t>
      </w:r>
      <w:proofErr w:type="spellEnd"/>
      <w:r w:rsidRPr="007B3687">
        <w:rPr>
          <w:rFonts w:ascii="CorpoS" w:eastAsia="Times New Roman" w:hAnsi="CorpoS" w:cs="Times New Roman"/>
          <w:b/>
          <w:bCs/>
          <w:color w:val="000000" w:themeColor="text1"/>
          <w:sz w:val="40"/>
        </w:rPr>
        <w:t>/s and torsion-resistant for Industry 4.0</w:t>
      </w:r>
    </w:p>
    <w:p w:rsidR="00B5262F" w:rsidRPr="007B3687" w:rsidRDefault="00B5262F" w:rsidP="000643E0">
      <w:pPr>
        <w:rPr>
          <w:rFonts w:ascii="CorpoS" w:hAnsi="CorpoS"/>
          <w:b/>
          <w:color w:val="000000" w:themeColor="text1"/>
          <w:sz w:val="36"/>
        </w:rPr>
      </w:pPr>
    </w:p>
    <w:p w:rsidR="008408B6" w:rsidRPr="007B3687" w:rsidRDefault="002A6DF2" w:rsidP="000643E0">
      <w:pPr>
        <w:rPr>
          <w:rFonts w:ascii="CorpoS" w:hAnsi="CorpoS"/>
          <w:b/>
          <w:color w:val="000000" w:themeColor="text1"/>
          <w:sz w:val="36"/>
        </w:rPr>
      </w:pPr>
      <w:r w:rsidRPr="007B3687">
        <w:rPr>
          <w:rFonts w:ascii="CorpoS" w:hAnsi="CorpoS"/>
          <w:b/>
          <w:noProof/>
          <w:color w:val="000000" w:themeColor="text1"/>
          <w:sz w:val="36"/>
          <w:lang w:val="de-DE" w:eastAsia="zh-CN" w:bidi="ar-SA"/>
        </w:rPr>
        <w:drawing>
          <wp:inline distT="0" distB="0" distL="0" distR="0" wp14:anchorId="745EE4D3" wp14:editId="777D6FDB">
            <wp:extent cx="3600000" cy="2913435"/>
            <wp:effectExtent l="0" t="0" r="635" b="127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THERLINE_TORSIO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913435"/>
                    </a:xfrm>
                    <a:prstGeom prst="rect">
                      <a:avLst/>
                    </a:prstGeom>
                  </pic:spPr>
                </pic:pic>
              </a:graphicData>
            </a:graphic>
          </wp:inline>
        </w:drawing>
      </w:r>
    </w:p>
    <w:p w:rsidR="004276A6" w:rsidRPr="007B3687" w:rsidRDefault="004276A6" w:rsidP="000643E0">
      <w:pPr>
        <w:rPr>
          <w:rFonts w:ascii="CorpoS" w:hAnsi="CorpoS"/>
          <w:color w:val="000000" w:themeColor="text1"/>
          <w:sz w:val="16"/>
          <w:lang w:val="en"/>
        </w:rPr>
      </w:pPr>
    </w:p>
    <w:p w:rsidR="004276A6" w:rsidRPr="007B3687" w:rsidRDefault="007218FE" w:rsidP="000643E0">
      <w:pPr>
        <w:rPr>
          <w:rFonts w:ascii="CorpoS" w:hAnsi="CorpoS"/>
          <w:color w:val="000000" w:themeColor="text1"/>
          <w:sz w:val="20"/>
          <w:lang w:val="en"/>
        </w:rPr>
      </w:pPr>
      <w:r w:rsidRPr="007B3687">
        <w:rPr>
          <w:rFonts w:ascii="CorpoS" w:hAnsi="CorpoS"/>
          <w:color w:val="000000" w:themeColor="text1"/>
          <w:sz w:val="20"/>
          <w:lang w:val="en"/>
        </w:rPr>
        <w:t xml:space="preserve">Ideal for industry 4.0: The ETHERLINE® TORSION Cat. 7 is the first </w:t>
      </w:r>
    </w:p>
    <w:p w:rsidR="00B5262F" w:rsidRPr="007B3687" w:rsidRDefault="007218FE" w:rsidP="000643E0">
      <w:pPr>
        <w:rPr>
          <w:rFonts w:ascii="CorpoS" w:hAnsi="CorpoS"/>
          <w:color w:val="000000" w:themeColor="text1"/>
          <w:sz w:val="20"/>
          <w:lang w:val="en"/>
        </w:rPr>
      </w:pPr>
      <w:r w:rsidRPr="007B3687">
        <w:rPr>
          <w:rFonts w:ascii="CorpoS" w:hAnsi="CorpoS"/>
          <w:color w:val="000000" w:themeColor="text1"/>
          <w:sz w:val="20"/>
          <w:lang w:val="en"/>
        </w:rPr>
        <w:t>torsion resistant and PROFINET®-compliant Cat. 7 cable.</w:t>
      </w:r>
    </w:p>
    <w:p w:rsidR="007218FE" w:rsidRDefault="007218FE" w:rsidP="000643E0">
      <w:pPr>
        <w:rPr>
          <w:rFonts w:ascii="CorpoS" w:hAnsi="CorpoS"/>
          <w:b/>
          <w:color w:val="000000" w:themeColor="text1"/>
        </w:rPr>
      </w:pPr>
    </w:p>
    <w:p w:rsidR="00F84371" w:rsidRPr="007B3687" w:rsidRDefault="00F84371" w:rsidP="000643E0">
      <w:pPr>
        <w:rPr>
          <w:rFonts w:ascii="CorpoS" w:hAnsi="CorpoS"/>
          <w:b/>
          <w:color w:val="000000" w:themeColor="text1"/>
        </w:rPr>
      </w:pPr>
    </w:p>
    <w:p w:rsidR="004276A6" w:rsidRPr="007B3687" w:rsidRDefault="004276A6" w:rsidP="000643E0">
      <w:pPr>
        <w:rPr>
          <w:rFonts w:ascii="CorpoS" w:hAnsi="CorpoS"/>
          <w:b/>
          <w:color w:val="000000" w:themeColor="text1"/>
        </w:rPr>
      </w:pPr>
    </w:p>
    <w:p w:rsidR="00B5262F" w:rsidRPr="007B3687" w:rsidRDefault="00B6459E" w:rsidP="0062478C">
      <w:pPr>
        <w:rPr>
          <w:rFonts w:ascii="CorpoS" w:eastAsia="Times New Roman" w:hAnsi="CorpoS" w:cs="Times New Roman"/>
          <w:color w:val="000000" w:themeColor="text1"/>
        </w:rPr>
      </w:pPr>
      <w:r w:rsidRPr="007B3687">
        <w:rPr>
          <w:rFonts w:ascii="CorpoS" w:eastAsia="Times New Roman" w:hAnsi="CorpoS" w:cs="Times New Roman"/>
          <w:color w:val="000000" w:themeColor="text1"/>
        </w:rPr>
        <w:t>Stuttgart, April</w:t>
      </w:r>
      <w:r w:rsidR="00A83085" w:rsidRPr="007B3687">
        <w:rPr>
          <w:rFonts w:ascii="CorpoS" w:eastAsia="Times New Roman" w:hAnsi="CorpoS" w:cs="Times New Roman"/>
          <w:color w:val="000000" w:themeColor="text1"/>
        </w:rPr>
        <w:t xml:space="preserve"> 19,</w:t>
      </w:r>
      <w:r w:rsidRPr="007B3687">
        <w:rPr>
          <w:rFonts w:ascii="CorpoS" w:eastAsia="Times New Roman" w:hAnsi="CorpoS" w:cs="Times New Roman"/>
          <w:color w:val="000000" w:themeColor="text1"/>
        </w:rPr>
        <w:t xml:space="preserve"> 2017</w:t>
      </w:r>
    </w:p>
    <w:p w:rsidR="004276A6" w:rsidRPr="007B3687" w:rsidRDefault="004276A6" w:rsidP="0062478C">
      <w:pPr>
        <w:rPr>
          <w:rFonts w:ascii="CorpoS" w:eastAsia="Times New Roman" w:hAnsi="CorpoS" w:cs="Times New Roman"/>
          <w:color w:val="000000" w:themeColor="text1"/>
          <w:sz w:val="16"/>
        </w:rPr>
      </w:pPr>
    </w:p>
    <w:p w:rsidR="004C2E91" w:rsidRPr="007B3687" w:rsidRDefault="00B5262F" w:rsidP="00F84371">
      <w:pPr>
        <w:spacing w:line="360" w:lineRule="auto"/>
        <w:rPr>
          <w:rFonts w:ascii="CorpoS" w:hAnsi="CorpoS"/>
          <w:b/>
          <w:color w:val="000000" w:themeColor="text1"/>
          <w:sz w:val="36"/>
        </w:rPr>
      </w:pPr>
      <w:r w:rsidRPr="007B3687">
        <w:rPr>
          <w:rFonts w:ascii="CorpoS" w:eastAsia="Times New Roman" w:hAnsi="CorpoS" w:cs="Times New Roman"/>
          <w:color w:val="000000" w:themeColor="text1"/>
        </w:rPr>
        <w:t xml:space="preserve">In the industrial environment, large volumes of data </w:t>
      </w:r>
      <w:proofErr w:type="gramStart"/>
      <w:r w:rsidRPr="007B3687">
        <w:rPr>
          <w:rFonts w:ascii="CorpoS" w:eastAsia="Times New Roman" w:hAnsi="CorpoS" w:cs="Times New Roman"/>
          <w:color w:val="000000" w:themeColor="text1"/>
        </w:rPr>
        <w:t>have to</w:t>
      </w:r>
      <w:proofErr w:type="gramEnd"/>
      <w:r w:rsidRPr="007B3687">
        <w:rPr>
          <w:rFonts w:ascii="CorpoS" w:eastAsia="Times New Roman" w:hAnsi="CorpoS" w:cs="Times New Roman"/>
          <w:color w:val="000000" w:themeColor="text1"/>
        </w:rPr>
        <w:t xml:space="preserve"> be securely transferred from one </w:t>
      </w:r>
      <w:r w:rsidRPr="007B3687">
        <w:rPr>
          <w:rFonts w:ascii="CorpoS" w:hAnsi="CorpoS" w:cs="Times New Roman"/>
          <w:color w:val="000000" w:themeColor="text1"/>
        </w:rPr>
        <w:t>device to another as quickly as possible.</w:t>
      </w:r>
      <w:r w:rsidRPr="007B3687">
        <w:rPr>
          <w:color w:val="000000" w:themeColor="text1"/>
        </w:rPr>
        <w:t xml:space="preserve"> </w:t>
      </w:r>
      <w:r w:rsidRPr="007B3687">
        <w:rPr>
          <w:rFonts w:ascii="CorpoS" w:hAnsi="CorpoS" w:cs="Times New Roman"/>
          <w:color w:val="000000" w:themeColor="text1"/>
        </w:rPr>
        <w:t>The Stuttgart-based Lapp Group is adding two high-speed cables for industrial Ethernet to its ETHERLINE</w:t>
      </w:r>
      <w:r w:rsidRPr="007B3687">
        <w:rPr>
          <w:rFonts w:ascii="CorpoS" w:hAnsi="CorpoS"/>
          <w:color w:val="000000" w:themeColor="text1"/>
          <w:vertAlign w:val="superscript"/>
        </w:rPr>
        <w:t>®</w:t>
      </w:r>
      <w:r w:rsidRPr="007B3687">
        <w:rPr>
          <w:rFonts w:ascii="CorpoS" w:hAnsi="CorpoS" w:cs="Times New Roman"/>
          <w:color w:val="000000" w:themeColor="text1"/>
        </w:rPr>
        <w:t xml:space="preserve"> portfolio, including the world’s first-ever torsion-resistant and PROFINET</w:t>
      </w:r>
      <w:r w:rsidRPr="007B3687">
        <w:rPr>
          <w:rFonts w:ascii="CorpoS" w:hAnsi="CorpoS" w:cs="Times New Roman"/>
          <w:color w:val="000000" w:themeColor="text1"/>
          <w:vertAlign w:val="superscript"/>
        </w:rPr>
        <w:t>®</w:t>
      </w:r>
      <w:r w:rsidRPr="007B3687">
        <w:rPr>
          <w:rFonts w:ascii="CorpoS" w:hAnsi="CorpoS" w:cs="Times New Roman"/>
          <w:color w:val="000000" w:themeColor="text1"/>
        </w:rPr>
        <w:t>-compatible Cat.</w:t>
      </w:r>
      <w:r w:rsidRPr="007B3687">
        <w:rPr>
          <w:color w:val="000000" w:themeColor="text1"/>
        </w:rPr>
        <w:t xml:space="preserve"> </w:t>
      </w:r>
      <w:r w:rsidR="00AE5CB1" w:rsidRPr="007B3687">
        <w:rPr>
          <w:rFonts w:ascii="CorpoS" w:hAnsi="CorpoS" w:cs="Times New Roman"/>
          <w:color w:val="000000" w:themeColor="text1"/>
        </w:rPr>
        <w:t>7</w:t>
      </w:r>
      <w:r w:rsidRPr="007B3687">
        <w:rPr>
          <w:rFonts w:ascii="CorpoS" w:hAnsi="CorpoS" w:cs="Times New Roman"/>
          <w:color w:val="000000" w:themeColor="text1"/>
        </w:rPr>
        <w:t xml:space="preserve"> cable.</w:t>
      </w:r>
      <w:r w:rsidRPr="007B3687">
        <w:rPr>
          <w:color w:val="000000" w:themeColor="text1"/>
        </w:rPr>
        <w:t xml:space="preserve"> </w:t>
      </w:r>
      <w:r w:rsidRPr="007B3687">
        <w:rPr>
          <w:rFonts w:ascii="CorpoS" w:hAnsi="CorpoS" w:cs="Times New Roman"/>
          <w:color w:val="000000" w:themeColor="text1"/>
        </w:rPr>
        <w:t>Both cables achieve Cat.</w:t>
      </w:r>
      <w:r w:rsidRPr="007B3687">
        <w:rPr>
          <w:color w:val="000000" w:themeColor="text1"/>
        </w:rPr>
        <w:t xml:space="preserve"> </w:t>
      </w:r>
      <w:r w:rsidRPr="007B3687">
        <w:rPr>
          <w:rFonts w:ascii="CorpoS" w:hAnsi="CorpoS" w:cs="Times New Roman"/>
          <w:color w:val="000000" w:themeColor="text1"/>
        </w:rPr>
        <w:t xml:space="preserve">7 data transfer speeds, i.e. 10 </w:t>
      </w:r>
      <w:proofErr w:type="spellStart"/>
      <w:r w:rsidRPr="007B3687">
        <w:rPr>
          <w:rFonts w:ascii="CorpoS" w:hAnsi="CorpoS" w:cs="Times New Roman"/>
          <w:color w:val="000000" w:themeColor="text1"/>
        </w:rPr>
        <w:t>GBit</w:t>
      </w:r>
      <w:proofErr w:type="spellEnd"/>
      <w:r w:rsidRPr="007B3687">
        <w:rPr>
          <w:rFonts w:ascii="CorpoS" w:hAnsi="CorpoS" w:cs="Times New Roman"/>
          <w:color w:val="000000" w:themeColor="text1"/>
        </w:rPr>
        <w:t xml:space="preserve">/s in a frequency range of up to 600 </w:t>
      </w:r>
      <w:proofErr w:type="spellStart"/>
      <w:r w:rsidRPr="007B3687">
        <w:rPr>
          <w:rFonts w:ascii="CorpoS" w:hAnsi="CorpoS" w:cs="Times New Roman"/>
          <w:color w:val="000000" w:themeColor="text1"/>
        </w:rPr>
        <w:t>MHz.</w:t>
      </w:r>
      <w:proofErr w:type="spellEnd"/>
      <w:r w:rsidRPr="007B3687">
        <w:rPr>
          <w:color w:val="000000" w:themeColor="text1"/>
        </w:rPr>
        <w:t xml:space="preserve"> </w:t>
      </w:r>
      <w:r w:rsidRPr="007B3687">
        <w:rPr>
          <w:rFonts w:ascii="CorpoS" w:hAnsi="CorpoS" w:cs="Times New Roman"/>
          <w:color w:val="000000" w:themeColor="text1"/>
        </w:rPr>
        <w:t>This is interesting for applications in the machinery and robotics segments, where large volumes of data from the likes of sensors or high-resolution cameras are commonplace – which is a key requirement for the Industrial Internet of Things.</w:t>
      </w:r>
      <w:r w:rsidRPr="007B3687">
        <w:rPr>
          <w:color w:val="000000" w:themeColor="text1"/>
        </w:rPr>
        <w:t xml:space="preserve"> </w:t>
      </w:r>
      <w:r w:rsidRPr="007B3687">
        <w:rPr>
          <w:rFonts w:ascii="CorpoS" w:hAnsi="CorpoS" w:cs="Times New Roman"/>
          <w:color w:val="000000" w:themeColor="text1"/>
        </w:rPr>
        <w:t>Both cables have a robust and halogen-free PUR sheath.</w:t>
      </w:r>
      <w:r w:rsidRPr="007B3687">
        <w:rPr>
          <w:color w:val="000000" w:themeColor="text1"/>
        </w:rPr>
        <w:t xml:space="preserve"> </w:t>
      </w:r>
      <w:r w:rsidRPr="007B3687">
        <w:rPr>
          <w:rFonts w:ascii="CorpoS" w:hAnsi="CorpoS" w:cs="Times New Roman"/>
          <w:color w:val="000000" w:themeColor="text1"/>
        </w:rPr>
        <w:t xml:space="preserve">However, they differ with respect to their internal structures and other properties. </w:t>
      </w:r>
    </w:p>
    <w:p w:rsidR="004C2E91" w:rsidRPr="007B3687" w:rsidRDefault="004C2E91" w:rsidP="00F84371">
      <w:pPr>
        <w:spacing w:line="360" w:lineRule="auto"/>
        <w:rPr>
          <w:rFonts w:ascii="CorpoS" w:hAnsi="CorpoS" w:cs="Times New Roman"/>
          <w:color w:val="000000" w:themeColor="text1"/>
        </w:rPr>
      </w:pPr>
    </w:p>
    <w:p w:rsidR="004C2E91" w:rsidRPr="007B3687" w:rsidRDefault="002A6DF2" w:rsidP="00F84371">
      <w:pPr>
        <w:spacing w:line="360" w:lineRule="auto"/>
        <w:rPr>
          <w:rFonts w:ascii="CorpoS" w:hAnsi="CorpoS" w:cs="Times New Roman"/>
          <w:color w:val="000000" w:themeColor="text1"/>
        </w:rPr>
      </w:pPr>
      <w:r w:rsidRPr="007B3687">
        <w:rPr>
          <w:rFonts w:ascii="CorpoS" w:hAnsi="CorpoS" w:cs="Times New Roman"/>
          <w:color w:val="000000" w:themeColor="text1"/>
        </w:rPr>
        <w:lastRenderedPageBreak/>
        <w:t>The ETHERLINE</w:t>
      </w:r>
      <w:r w:rsidRPr="007B3687">
        <w:rPr>
          <w:rFonts w:ascii="CorpoS" w:hAnsi="CorpoS"/>
          <w:color w:val="000000" w:themeColor="text1"/>
        </w:rPr>
        <w:t>®</w:t>
      </w:r>
      <w:r w:rsidRPr="007B3687">
        <w:rPr>
          <w:rFonts w:ascii="CorpoS" w:hAnsi="CorpoS" w:cs="Times New Roman"/>
          <w:color w:val="000000" w:themeColor="text1"/>
        </w:rPr>
        <w:t xml:space="preserve"> TORSION Cat.</w:t>
      </w:r>
      <w:r w:rsidRPr="007B3687">
        <w:rPr>
          <w:color w:val="000000" w:themeColor="text1"/>
        </w:rPr>
        <w:t xml:space="preserve"> </w:t>
      </w:r>
      <w:r w:rsidRPr="007B3687">
        <w:rPr>
          <w:rFonts w:ascii="CorpoS" w:hAnsi="CorpoS" w:cs="Times New Roman"/>
          <w:color w:val="000000" w:themeColor="text1"/>
        </w:rPr>
        <w:t>7 is the first-ever torsion-resistant and PROFINET-compliant Cat.</w:t>
      </w:r>
      <w:r w:rsidRPr="007B3687">
        <w:rPr>
          <w:color w:val="000000" w:themeColor="text1"/>
        </w:rPr>
        <w:t xml:space="preserve"> </w:t>
      </w:r>
      <w:r w:rsidRPr="007B3687">
        <w:rPr>
          <w:rFonts w:ascii="CorpoS" w:hAnsi="CorpoS" w:cs="Times New Roman"/>
          <w:color w:val="000000" w:themeColor="text1"/>
        </w:rPr>
        <w:t>7 cable.</w:t>
      </w:r>
      <w:r w:rsidRPr="007B3687">
        <w:rPr>
          <w:color w:val="000000" w:themeColor="text1"/>
        </w:rPr>
        <w:t xml:space="preserve"> </w:t>
      </w:r>
      <w:r w:rsidRPr="007B3687">
        <w:rPr>
          <w:rFonts w:ascii="CorpoS" w:hAnsi="CorpoS" w:cs="Times New Roman"/>
          <w:color w:val="000000" w:themeColor="text1"/>
        </w:rPr>
        <w:t>It can be twisted by 180° in both directions along a length of 1 m – at least 5 million times.</w:t>
      </w:r>
      <w:r w:rsidRPr="007B3687">
        <w:rPr>
          <w:color w:val="000000" w:themeColor="text1"/>
        </w:rPr>
        <w:t xml:space="preserve"> </w:t>
      </w:r>
      <w:r w:rsidRPr="007B3687">
        <w:rPr>
          <w:rFonts w:ascii="CorpoS" w:hAnsi="CorpoS" w:cs="Times New Roman"/>
          <w:color w:val="000000" w:themeColor="text1"/>
        </w:rPr>
        <w:t>The cable does not have any filler, and the cores are only held in place with a polyethylene cross separator, which makes the assembly process a great deal easier.</w:t>
      </w:r>
      <w:r w:rsidRPr="007B3687">
        <w:rPr>
          <w:color w:val="000000" w:themeColor="text1"/>
        </w:rPr>
        <w:t xml:space="preserve"> </w:t>
      </w:r>
      <w:r w:rsidRPr="007B3687">
        <w:rPr>
          <w:rFonts w:ascii="CorpoS" w:hAnsi="CorpoS" w:cs="Times New Roman"/>
          <w:color w:val="000000" w:themeColor="text1"/>
        </w:rPr>
        <w:t>During the design process, the Lapp engineers observed a particularly low tolerance of ±5% for the characteristic impedance, despite ±15% being permissible according to the standard.</w:t>
      </w:r>
      <w:r w:rsidRPr="007B3687">
        <w:rPr>
          <w:color w:val="000000" w:themeColor="text1"/>
        </w:rPr>
        <w:t xml:space="preserve"> </w:t>
      </w:r>
      <w:r w:rsidRPr="007B3687">
        <w:rPr>
          <w:rFonts w:ascii="CorpoS" w:hAnsi="CorpoS" w:cs="Times New Roman"/>
          <w:color w:val="000000" w:themeColor="text1"/>
        </w:rPr>
        <w:t>This improves the transfer properties even over short distances.</w:t>
      </w:r>
      <w:r w:rsidRPr="007B3687">
        <w:rPr>
          <w:color w:val="000000" w:themeColor="text1"/>
        </w:rPr>
        <w:t xml:space="preserve"> </w:t>
      </w:r>
      <w:r w:rsidRPr="007B3687">
        <w:rPr>
          <w:rFonts w:ascii="CorpoS" w:hAnsi="CorpoS" w:cs="Times New Roman"/>
          <w:color w:val="000000" w:themeColor="text1"/>
        </w:rPr>
        <w:t xml:space="preserve">The cable is listed according to UL CMX, so it can be used in North America for applications outside of control cabinets. </w:t>
      </w:r>
    </w:p>
    <w:p w:rsidR="001677E9" w:rsidRPr="007B3687" w:rsidRDefault="001677E9" w:rsidP="00F84371">
      <w:pPr>
        <w:spacing w:line="360" w:lineRule="auto"/>
        <w:rPr>
          <w:rFonts w:ascii="CorpoS" w:hAnsi="CorpoS" w:cs="Times New Roman"/>
          <w:color w:val="000000" w:themeColor="text1"/>
        </w:rPr>
      </w:pPr>
    </w:p>
    <w:p w:rsidR="00D92506" w:rsidRPr="007B3687" w:rsidRDefault="001677E9" w:rsidP="00F84371">
      <w:pPr>
        <w:spacing w:line="360" w:lineRule="auto"/>
        <w:rPr>
          <w:rFonts w:ascii="CorpoS" w:hAnsi="CorpoS" w:cs="Times New Roman"/>
          <w:color w:val="000000" w:themeColor="text1"/>
        </w:rPr>
      </w:pPr>
      <w:r w:rsidRPr="007B3687">
        <w:rPr>
          <w:rFonts w:ascii="CorpoS" w:hAnsi="CorpoS" w:cs="Times New Roman"/>
          <w:color w:val="000000" w:themeColor="text1"/>
        </w:rPr>
        <w:t>ETHERLINE</w:t>
      </w:r>
      <w:r w:rsidRPr="007B3687">
        <w:rPr>
          <w:rFonts w:ascii="CorpoS" w:hAnsi="CorpoS"/>
          <w:color w:val="000000" w:themeColor="text1"/>
        </w:rPr>
        <w:t>®</w:t>
      </w:r>
      <w:r w:rsidRPr="007B3687">
        <w:rPr>
          <w:rFonts w:ascii="CorpoS" w:hAnsi="CorpoS" w:cs="Times New Roman"/>
          <w:color w:val="000000" w:themeColor="text1"/>
        </w:rPr>
        <w:t xml:space="preserve"> Flex Cat.</w:t>
      </w:r>
      <w:r w:rsidRPr="007B3687">
        <w:rPr>
          <w:color w:val="000000" w:themeColor="text1"/>
        </w:rPr>
        <w:t xml:space="preserve"> </w:t>
      </w:r>
      <w:r w:rsidRPr="007B3687">
        <w:rPr>
          <w:rFonts w:ascii="CorpoS" w:hAnsi="CorpoS" w:cs="Times New Roman"/>
          <w:color w:val="000000" w:themeColor="text1"/>
        </w:rPr>
        <w:t>7 is listed according to AWM Style and is thus suitable in North America for applications inside control cabinets.</w:t>
      </w:r>
      <w:r w:rsidRPr="007B3687">
        <w:rPr>
          <w:color w:val="000000" w:themeColor="text1"/>
        </w:rPr>
        <w:t xml:space="preserve"> </w:t>
      </w:r>
      <w:r w:rsidRPr="007B3687">
        <w:rPr>
          <w:rFonts w:ascii="CorpoS" w:hAnsi="CorpoS" w:cs="Times New Roman"/>
          <w:color w:val="000000" w:themeColor="text1"/>
        </w:rPr>
        <w:t>It is flexible, even though it was not designed for continuous movement.</w:t>
      </w:r>
      <w:r w:rsidRPr="007B3687">
        <w:rPr>
          <w:color w:val="000000" w:themeColor="text1"/>
        </w:rPr>
        <w:t xml:space="preserve"> </w:t>
      </w:r>
      <w:r w:rsidRPr="007B3687">
        <w:rPr>
          <w:rFonts w:ascii="CorpoS" w:hAnsi="CorpoS" w:cs="Times New Roman"/>
          <w:color w:val="000000" w:themeColor="text1"/>
        </w:rPr>
        <w:t>Thanks to narrow core cross-sections, it has an outer diameter of just 6.4 mm and a bending radius of four times the outer diameter, i.e. less than 26 mm – which makes it ideal for well-stocked control cabinets where space is tight.</w:t>
      </w:r>
      <w:r w:rsidRPr="007B3687">
        <w:rPr>
          <w:color w:val="000000" w:themeColor="text1"/>
        </w:rPr>
        <w:t xml:space="preserve"> </w:t>
      </w:r>
      <w:r w:rsidRPr="007B3687">
        <w:rPr>
          <w:rFonts w:ascii="CorpoS" w:hAnsi="CorpoS" w:cs="Times New Roman"/>
          <w:color w:val="000000" w:themeColor="text1"/>
        </w:rPr>
        <w:t>ETHERLINE</w:t>
      </w:r>
      <w:r w:rsidRPr="007B3687">
        <w:rPr>
          <w:rFonts w:ascii="CorpoS" w:hAnsi="CorpoS"/>
          <w:color w:val="000000" w:themeColor="text1"/>
        </w:rPr>
        <w:t>®</w:t>
      </w:r>
      <w:r w:rsidRPr="007B3687">
        <w:rPr>
          <w:rFonts w:ascii="CorpoS" w:hAnsi="CorpoS" w:cs="Times New Roman"/>
          <w:color w:val="000000" w:themeColor="text1"/>
        </w:rPr>
        <w:t xml:space="preserve"> Cat.</w:t>
      </w:r>
      <w:r w:rsidRPr="007B3687">
        <w:rPr>
          <w:color w:val="000000" w:themeColor="text1"/>
        </w:rPr>
        <w:t xml:space="preserve"> </w:t>
      </w:r>
      <w:r w:rsidRPr="007B3687">
        <w:rPr>
          <w:rFonts w:ascii="CorpoS" w:hAnsi="CorpoS" w:cs="Times New Roman"/>
          <w:color w:val="000000" w:themeColor="text1"/>
        </w:rPr>
        <w:t xml:space="preserve">7 FLEX </w:t>
      </w:r>
      <w:r w:rsidR="00924E1C" w:rsidRPr="007B3687">
        <w:rPr>
          <w:rFonts w:ascii="CorpoS" w:hAnsi="CorpoS" w:cs="Times New Roman"/>
          <w:color w:val="000000" w:themeColor="text1"/>
        </w:rPr>
        <w:t>may</w:t>
      </w:r>
      <w:r w:rsidRPr="007B3687">
        <w:rPr>
          <w:rFonts w:ascii="CorpoS" w:hAnsi="CorpoS" w:cs="Times New Roman"/>
          <w:color w:val="000000" w:themeColor="text1"/>
        </w:rPr>
        <w:t xml:space="preserve"> be laid next to cables with up to 1,000 V, or without mechanical protection such as separators – </w:t>
      </w:r>
      <w:r w:rsidR="00924E1C" w:rsidRPr="007B3687">
        <w:rPr>
          <w:rFonts w:ascii="CorpoS" w:hAnsi="CorpoS" w:cs="Times New Roman"/>
          <w:color w:val="000000" w:themeColor="text1"/>
        </w:rPr>
        <w:t xml:space="preserve">thanks to the very effective shielding, there are no EMC </w:t>
      </w:r>
      <w:r w:rsidRPr="007B3687">
        <w:rPr>
          <w:rFonts w:ascii="CorpoS" w:hAnsi="CorpoS" w:cs="Times New Roman"/>
          <w:color w:val="000000" w:themeColor="text1"/>
        </w:rPr>
        <w:t xml:space="preserve">problems </w:t>
      </w:r>
      <w:r w:rsidR="00924E1C" w:rsidRPr="007B3687">
        <w:rPr>
          <w:rFonts w:ascii="CorpoS" w:hAnsi="CorpoS" w:cs="Times New Roman"/>
          <w:color w:val="000000" w:themeColor="text1"/>
        </w:rPr>
        <w:t>even in such a scenario</w:t>
      </w:r>
      <w:r w:rsidRPr="007B3687">
        <w:rPr>
          <w:rFonts w:ascii="CorpoS" w:hAnsi="CorpoS" w:cs="Times New Roman"/>
          <w:color w:val="000000" w:themeColor="text1"/>
        </w:rPr>
        <w:t xml:space="preserve">. </w:t>
      </w:r>
    </w:p>
    <w:p w:rsidR="001677E9" w:rsidRPr="007B3687" w:rsidRDefault="001677E9" w:rsidP="00F84371">
      <w:pPr>
        <w:spacing w:line="360" w:lineRule="auto"/>
        <w:rPr>
          <w:rFonts w:ascii="CorpoS" w:hAnsi="CorpoS" w:cs="Times New Roman"/>
          <w:color w:val="000000" w:themeColor="text1"/>
        </w:rPr>
      </w:pPr>
    </w:p>
    <w:p w:rsidR="003C167D" w:rsidRPr="007B3687" w:rsidRDefault="003C167D" w:rsidP="00F84371">
      <w:pPr>
        <w:spacing w:line="360" w:lineRule="auto"/>
        <w:rPr>
          <w:rFonts w:ascii="CorpoS" w:hAnsi="CorpoS" w:cs="Times New Roman"/>
          <w:color w:val="000000" w:themeColor="text1"/>
        </w:rPr>
      </w:pPr>
      <w:r w:rsidRPr="007B3687">
        <w:rPr>
          <w:rFonts w:ascii="CorpoS" w:hAnsi="CorpoS"/>
          <w:color w:val="000000" w:themeColor="text1"/>
        </w:rPr>
        <w:t>These and many other innovations from Lapp will be on show at Lapp’s stand (C03) in Hall 11 at Hannover Messe.</w:t>
      </w:r>
    </w:p>
    <w:p w:rsidR="00192121" w:rsidRPr="007B3687" w:rsidRDefault="00192121" w:rsidP="0062478C">
      <w:pPr>
        <w:rPr>
          <w:rFonts w:ascii="CorpoS" w:hAnsi="CorpoS" w:cs="Times New Roman"/>
          <w:color w:val="000000" w:themeColor="text1"/>
        </w:rPr>
      </w:pPr>
    </w:p>
    <w:p w:rsidR="004276A6" w:rsidRPr="007B3687" w:rsidRDefault="004276A6" w:rsidP="0062478C">
      <w:pPr>
        <w:rPr>
          <w:rFonts w:ascii="CorpoS" w:hAnsi="CorpoS" w:cs="Times New Roman"/>
          <w:color w:val="000000" w:themeColor="text1"/>
        </w:rPr>
      </w:pPr>
    </w:p>
    <w:p w:rsidR="006D0DB0" w:rsidRPr="00900C85" w:rsidRDefault="006D0DB0" w:rsidP="006D0DB0">
      <w:pPr>
        <w:pStyle w:val="StandardWeb"/>
        <w:spacing w:before="0" w:beforeAutospacing="0" w:after="0" w:afterAutospacing="0"/>
        <w:rPr>
          <w:rStyle w:val="Fett"/>
          <w:rFonts w:ascii="CorpoS" w:hAnsi="CorpoS"/>
          <w:b w:val="0"/>
          <w:bCs w:val="0"/>
        </w:rPr>
      </w:pPr>
      <w:r w:rsidRPr="007B3687">
        <w:rPr>
          <w:rStyle w:val="Fett"/>
          <w:rFonts w:ascii="CorpoS" w:hAnsi="CorpoS"/>
          <w:iCs/>
          <w:color w:val="000000" w:themeColor="text1"/>
        </w:rPr>
        <w:t>You will find the image in printable quality</w:t>
      </w:r>
      <w:r w:rsidRPr="004276A6">
        <w:rPr>
          <w:rStyle w:val="Fett"/>
          <w:rFonts w:ascii="CorpoS" w:hAnsi="CorpoS"/>
          <w:b w:val="0"/>
          <w:iCs/>
        </w:rPr>
        <w:t xml:space="preserve"> </w:t>
      </w:r>
      <w:hyperlink r:id="rId10" w:history="1">
        <w:r w:rsidRPr="004276A6">
          <w:rPr>
            <w:rStyle w:val="Hyperlink"/>
            <w:rFonts w:ascii="CorpoS" w:hAnsi="CorpoS"/>
            <w:b/>
            <w:iCs/>
            <w:color w:val="3333FF"/>
            <w:u w:val="none"/>
          </w:rPr>
          <w:t>here</w:t>
        </w:r>
      </w:hyperlink>
      <w:r w:rsidR="00900C85">
        <w:rPr>
          <w:rStyle w:val="Hyperlink"/>
          <w:rFonts w:ascii="CorpoS" w:hAnsi="CorpoS"/>
          <w:iCs/>
          <w:color w:val="auto"/>
          <w:u w:val="none"/>
        </w:rPr>
        <w:t>.</w:t>
      </w:r>
    </w:p>
    <w:p w:rsidR="006D0DB0" w:rsidRPr="007218FE" w:rsidRDefault="006D0DB0" w:rsidP="007C6BC2">
      <w:pPr>
        <w:rPr>
          <w:rFonts w:ascii="CorpoS" w:eastAsia="Times New Roman" w:hAnsi="CorpoS" w:cs="Times New Roman"/>
          <w:b/>
          <w:bCs/>
        </w:rPr>
      </w:pPr>
    </w:p>
    <w:p w:rsidR="006D0DB0" w:rsidRPr="007218FE" w:rsidRDefault="006D0DB0" w:rsidP="007C6BC2">
      <w:pPr>
        <w:rPr>
          <w:rFonts w:ascii="CorpoS" w:eastAsia="Times New Roman" w:hAnsi="CorpoS" w:cs="Times New Roman"/>
          <w:b/>
          <w:bCs/>
        </w:rPr>
      </w:pPr>
    </w:p>
    <w:p w:rsidR="000E70DF" w:rsidRPr="00F84371" w:rsidRDefault="000E70DF" w:rsidP="007C6BC2">
      <w:pPr>
        <w:rPr>
          <w:rFonts w:ascii="CorpoS" w:eastAsia="Times New Roman" w:hAnsi="CorpoS" w:cs="Times New Roman"/>
          <w:b/>
          <w:bCs/>
          <w:color w:val="000000" w:themeColor="text1"/>
        </w:rPr>
      </w:pPr>
      <w:r w:rsidRPr="007218FE">
        <w:rPr>
          <w:rFonts w:ascii="CorpoS" w:eastAsia="Times New Roman" w:hAnsi="CorpoS" w:cs="Times New Roman"/>
          <w:b/>
          <w:bCs/>
        </w:rPr>
        <w:t>Pr</w:t>
      </w:r>
      <w:r w:rsidRPr="00F84371">
        <w:rPr>
          <w:rFonts w:ascii="CorpoS" w:eastAsia="Times New Roman" w:hAnsi="CorpoS" w:cs="Times New Roman"/>
          <w:b/>
          <w:bCs/>
          <w:color w:val="000000" w:themeColor="text1"/>
        </w:rPr>
        <w:t>ess contact</w:t>
      </w:r>
    </w:p>
    <w:p w:rsidR="00780BD3" w:rsidRPr="007218FE" w:rsidRDefault="00780BD3" w:rsidP="007C6BC2">
      <w:pPr>
        <w:pStyle w:val="StandardWeb"/>
        <w:rPr>
          <w:rFonts w:ascii="CorpoS" w:hAnsi="CorpoS"/>
        </w:rPr>
      </w:pPr>
      <w:r w:rsidRPr="007218FE">
        <w:rPr>
          <w:rStyle w:val="Fett"/>
          <w:rFonts w:ascii="CorpoS" w:hAnsi="CorpoS"/>
        </w:rPr>
        <w:t>Dr Markus Müller</w:t>
      </w:r>
      <w:r w:rsidRPr="007218FE">
        <w:tab/>
      </w:r>
      <w:r w:rsidRPr="007218FE">
        <w:tab/>
      </w:r>
      <w:r w:rsidRPr="007218FE">
        <w:tab/>
      </w:r>
      <w:r w:rsidRPr="007218FE">
        <w:tab/>
      </w:r>
      <w:r w:rsidRPr="007218FE">
        <w:tab/>
      </w:r>
      <w:r w:rsidRPr="007218FE">
        <w:rPr>
          <w:rStyle w:val="Fett"/>
          <w:rFonts w:ascii="CorpoS" w:hAnsi="CorpoS"/>
        </w:rPr>
        <w:t>Irmgard Nille</w:t>
      </w:r>
    </w:p>
    <w:p w:rsidR="003E67C9" w:rsidRPr="007218FE" w:rsidRDefault="00780BD3" w:rsidP="000865D7">
      <w:pPr>
        <w:pStyle w:val="StandardWeb"/>
        <w:spacing w:before="0" w:beforeAutospacing="0" w:after="0" w:afterAutospacing="0"/>
        <w:rPr>
          <w:rFonts w:ascii="CorpoS" w:hAnsi="CorpoS"/>
        </w:rPr>
      </w:pPr>
      <w:r w:rsidRPr="007218FE">
        <w:rPr>
          <w:rFonts w:ascii="CorpoS" w:hAnsi="CorpoS"/>
        </w:rPr>
        <w:t>Tel.: +49 (0)711/7838-5170</w:t>
      </w:r>
      <w:r w:rsidRPr="007218FE">
        <w:tab/>
      </w:r>
      <w:r w:rsidRPr="007218FE">
        <w:tab/>
      </w:r>
      <w:r w:rsidRPr="007218FE">
        <w:tab/>
      </w:r>
      <w:r w:rsidRPr="007218FE">
        <w:tab/>
      </w:r>
      <w:r w:rsidRPr="007218FE">
        <w:rPr>
          <w:rFonts w:ascii="CorpoS" w:hAnsi="CorpoS"/>
        </w:rPr>
        <w:t>Tel.: +49 (0)711/7838–2490</w:t>
      </w:r>
      <w:r w:rsidRPr="007218FE">
        <w:rPr>
          <w:rFonts w:ascii="CorpoS" w:hAnsi="CorpoS"/>
        </w:rPr>
        <w:br/>
        <w:t>Mobile: +49 (0)172/1022713</w:t>
      </w:r>
      <w:r w:rsidRPr="007218FE">
        <w:tab/>
      </w:r>
      <w:r w:rsidRPr="007218FE">
        <w:tab/>
      </w:r>
      <w:r w:rsidRPr="007218FE">
        <w:tab/>
      </w:r>
      <w:bookmarkStart w:id="0" w:name="_GoBack"/>
      <w:bookmarkEnd w:id="0"/>
      <w:r w:rsidRPr="007218FE">
        <w:rPr>
          <w:rFonts w:ascii="CorpoS" w:hAnsi="CorpoS"/>
        </w:rPr>
        <w:t>Mobile: +49 (0)160/97346822</w:t>
      </w:r>
      <w:r w:rsidRPr="007218FE">
        <w:rPr>
          <w:rFonts w:ascii="CorpoS" w:hAnsi="CorpoS"/>
        </w:rPr>
        <w:br/>
        <w:t>markus.j.mueller@lappgroup.com</w:t>
      </w:r>
      <w:r w:rsidRPr="007218FE">
        <w:tab/>
      </w:r>
      <w:r w:rsidRPr="007218FE">
        <w:tab/>
      </w:r>
      <w:r w:rsidRPr="007218FE">
        <w:tab/>
      </w:r>
      <w:r w:rsidRPr="007218FE">
        <w:rPr>
          <w:rFonts w:ascii="CorpoS" w:hAnsi="CorpoS"/>
        </w:rPr>
        <w:t>irmgard.nille@in-press.de</w:t>
      </w:r>
    </w:p>
    <w:p w:rsidR="003E67C9" w:rsidRPr="007218FE" w:rsidRDefault="003E67C9" w:rsidP="000865D7">
      <w:pPr>
        <w:pStyle w:val="StandardWeb"/>
        <w:spacing w:before="0" w:beforeAutospacing="0" w:after="0" w:afterAutospacing="0"/>
        <w:rPr>
          <w:rStyle w:val="Fett"/>
          <w:rFonts w:ascii="CorpoS" w:hAnsi="CorpoS"/>
          <w:iCs/>
        </w:rPr>
      </w:pPr>
    </w:p>
    <w:p w:rsidR="00F84371" w:rsidRPr="00D72967" w:rsidRDefault="00F84371" w:rsidP="000865D7">
      <w:pPr>
        <w:pStyle w:val="StandardWeb"/>
        <w:spacing w:before="0" w:beforeAutospacing="0" w:after="0" w:afterAutospacing="0"/>
        <w:rPr>
          <w:rStyle w:val="Fett"/>
          <w:rFonts w:ascii="CorpoS" w:hAnsi="CorpoS"/>
          <w:iCs/>
          <w:lang w:val="en-US"/>
        </w:rPr>
      </w:pPr>
    </w:p>
    <w:p w:rsidR="00F84371" w:rsidRPr="00D72967" w:rsidRDefault="00F84371" w:rsidP="000865D7">
      <w:pPr>
        <w:pStyle w:val="StandardWeb"/>
        <w:spacing w:before="0" w:beforeAutospacing="0" w:after="0" w:afterAutospacing="0"/>
        <w:rPr>
          <w:rStyle w:val="Fett"/>
          <w:rFonts w:ascii="CorpoS" w:hAnsi="CorpoS"/>
          <w:iCs/>
          <w:lang w:val="en-US"/>
        </w:rPr>
      </w:pPr>
    </w:p>
    <w:p w:rsidR="000865D7" w:rsidRPr="007218FE" w:rsidRDefault="00B6459E" w:rsidP="000865D7">
      <w:pPr>
        <w:pStyle w:val="StandardWeb"/>
        <w:spacing w:before="0" w:beforeAutospacing="0" w:after="0" w:afterAutospacing="0"/>
        <w:rPr>
          <w:rFonts w:ascii="CorpoS" w:hAnsi="CorpoS"/>
          <w:lang w:val="de-DE"/>
        </w:rPr>
      </w:pPr>
      <w:r w:rsidRPr="007218FE">
        <w:rPr>
          <w:rStyle w:val="Fett"/>
          <w:rFonts w:ascii="CorpoS" w:hAnsi="CorpoS"/>
          <w:iCs/>
          <w:lang w:val="de-DE"/>
        </w:rPr>
        <w:lastRenderedPageBreak/>
        <w:t>U.I. Lapp GmbH</w:t>
      </w:r>
      <w:r w:rsidRPr="007218FE">
        <w:rPr>
          <w:rFonts w:ascii="CorpoS" w:hAnsi="CorpoS"/>
          <w:lang w:val="de-DE"/>
        </w:rPr>
        <w:br/>
      </w:r>
      <w:r w:rsidRPr="007218FE">
        <w:rPr>
          <w:rStyle w:val="Hervorhebung"/>
          <w:rFonts w:ascii="CorpoS" w:hAnsi="CorpoS"/>
          <w:i w:val="0"/>
          <w:lang w:val="de-DE"/>
        </w:rPr>
        <w:t>Schulze-Delitzsch-Straße 25</w:t>
      </w:r>
      <w:r w:rsidRPr="007218FE">
        <w:rPr>
          <w:rFonts w:ascii="CorpoS" w:hAnsi="CorpoS"/>
          <w:lang w:val="de-DE"/>
        </w:rPr>
        <w:br/>
      </w:r>
      <w:r w:rsidRPr="007218FE">
        <w:rPr>
          <w:rStyle w:val="Hervorhebung"/>
          <w:rFonts w:ascii="CorpoS" w:hAnsi="CorpoS"/>
          <w:i w:val="0"/>
          <w:lang w:val="de-DE"/>
        </w:rPr>
        <w:t>70565 Stuttgart</w:t>
      </w:r>
      <w:r w:rsidRPr="007218FE">
        <w:rPr>
          <w:rStyle w:val="Hervorhebung"/>
          <w:rFonts w:ascii="CorpoS" w:hAnsi="CorpoS"/>
          <w:lang w:val="de-DE"/>
        </w:rPr>
        <w:br/>
      </w:r>
      <w:r w:rsidRPr="007218FE">
        <w:rPr>
          <w:rStyle w:val="Hervorhebung"/>
          <w:rFonts w:ascii="CorpoS" w:hAnsi="CorpoS"/>
          <w:i w:val="0"/>
          <w:lang w:val="de-DE"/>
        </w:rPr>
        <w:t>Germany</w:t>
      </w:r>
    </w:p>
    <w:p w:rsidR="000865D7" w:rsidRPr="007218FE" w:rsidRDefault="000865D7" w:rsidP="000865D7">
      <w:pPr>
        <w:pStyle w:val="StandardWeb"/>
        <w:spacing w:before="0" w:beforeAutospacing="0" w:after="0" w:afterAutospacing="0"/>
        <w:rPr>
          <w:rFonts w:ascii="CorpoS" w:hAnsi="CorpoS"/>
          <w:lang w:val="de-DE"/>
        </w:rPr>
      </w:pPr>
    </w:p>
    <w:p w:rsidR="000865D7" w:rsidRPr="007218FE" w:rsidRDefault="000865D7" w:rsidP="000865D7">
      <w:pPr>
        <w:pStyle w:val="StandardWeb"/>
        <w:spacing w:before="0" w:beforeAutospacing="0" w:after="0" w:afterAutospacing="0"/>
        <w:rPr>
          <w:rFonts w:ascii="CorpoS" w:hAnsi="CorpoS"/>
          <w:lang w:val="de-DE"/>
        </w:rPr>
      </w:pPr>
    </w:p>
    <w:p w:rsidR="000865D7" w:rsidRPr="00900C85" w:rsidRDefault="00544D57" w:rsidP="000865D7">
      <w:pPr>
        <w:pStyle w:val="StandardWeb"/>
        <w:spacing w:before="0" w:beforeAutospacing="0" w:after="0" w:afterAutospacing="0"/>
        <w:rPr>
          <w:rStyle w:val="Fett"/>
          <w:rFonts w:ascii="CorpoS" w:hAnsi="CorpoS"/>
          <w:b w:val="0"/>
          <w:bCs w:val="0"/>
          <w:color w:val="3333FF"/>
        </w:rPr>
      </w:pPr>
      <w:r w:rsidRPr="007218FE">
        <w:rPr>
          <w:rStyle w:val="Fett"/>
          <w:rFonts w:ascii="CorpoS" w:hAnsi="CorpoS"/>
          <w:b w:val="0"/>
        </w:rPr>
        <w:t>You will find further information on this topic here:</w:t>
      </w:r>
      <w:r w:rsidRPr="007218FE">
        <w:rPr>
          <w:rFonts w:ascii="CorpoS" w:hAnsi="CorpoS"/>
          <w:b/>
        </w:rPr>
        <w:t xml:space="preserve"> </w:t>
      </w:r>
      <w:hyperlink r:id="rId11">
        <w:r w:rsidR="007B3687" w:rsidRPr="00276D6E">
          <w:rPr>
            <w:rStyle w:val="Fett"/>
            <w:rFonts w:ascii="CorpoS" w:hAnsi="CorpoS"/>
            <w:color w:val="EA9C00"/>
            <w:u w:val="single"/>
          </w:rPr>
          <w:t>www.lappkabel.de/presse</w:t>
        </w:r>
      </w:hyperlink>
    </w:p>
    <w:p w:rsidR="000865D7" w:rsidRDefault="000865D7" w:rsidP="000865D7">
      <w:pPr>
        <w:pStyle w:val="StandardWeb"/>
        <w:spacing w:before="0" w:beforeAutospacing="0" w:after="0" w:afterAutospacing="0"/>
        <w:rPr>
          <w:rStyle w:val="Fett"/>
          <w:rFonts w:ascii="CorpoS" w:hAnsi="CorpoS"/>
          <w:b w:val="0"/>
          <w:bCs w:val="0"/>
        </w:rPr>
      </w:pPr>
    </w:p>
    <w:p w:rsidR="004276A6" w:rsidRPr="007218FE" w:rsidRDefault="004276A6" w:rsidP="000865D7">
      <w:pPr>
        <w:pStyle w:val="StandardWeb"/>
        <w:spacing w:before="0" w:beforeAutospacing="0" w:after="0" w:afterAutospacing="0"/>
        <w:rPr>
          <w:rStyle w:val="Fett"/>
          <w:rFonts w:ascii="CorpoS" w:hAnsi="CorpoS"/>
          <w:iCs/>
        </w:rPr>
      </w:pPr>
    </w:p>
    <w:p w:rsidR="007B3687" w:rsidRPr="00F84371" w:rsidRDefault="007B3687" w:rsidP="007B3687">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themeColor="text1"/>
          <w:lang w:val="en-US"/>
        </w:rPr>
      </w:pPr>
      <w:r w:rsidRPr="00F84371">
        <w:rPr>
          <w:rFonts w:ascii="CorpoS" w:hAnsi="CorpoS" w:cs="Helv"/>
          <w:b/>
          <w:iCs/>
          <w:color w:val="000000" w:themeColor="text1"/>
          <w:lang w:val="en-US"/>
        </w:rPr>
        <w:t>About the Lapp Group:</w:t>
      </w:r>
    </w:p>
    <w:p w:rsidR="007B3687" w:rsidRDefault="007B3687" w:rsidP="007B3687">
      <w:pPr>
        <w:pStyle w:val="StandardWeb"/>
        <w:rPr>
          <w:rFonts w:ascii="CorpoS" w:hAnsi="CorpoS" w:cs="Arial"/>
          <w:color w:val="000000" w:themeColor="text1"/>
        </w:rPr>
      </w:pPr>
      <w:r w:rsidRPr="00462DB7">
        <w:rPr>
          <w:rFonts w:ascii="CorpoS" w:hAnsi="CorpoS" w:cs="Arial"/>
          <w:color w:val="000000" w:themeColor="text1"/>
        </w:rPr>
        <w:t>The Lapp Group based in Stuttgart, Germany, is a world market leader for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7B3687" w:rsidRPr="005F7795" w:rsidRDefault="007B3687" w:rsidP="007B3687">
      <w:pPr>
        <w:pStyle w:val="StandardWeb"/>
        <w:rPr>
          <w:rFonts w:ascii="CorpoS" w:hAnsi="CorpoS"/>
          <w:color w:val="000000" w:themeColor="text1"/>
        </w:rPr>
      </w:pPr>
      <w:r w:rsidRPr="00462DB7">
        <w:rPr>
          <w:rFonts w:ascii="CorpoS" w:hAnsi="CorpoS" w:cs="Arial"/>
          <w:color w:val="000000" w:themeColor="text1"/>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rsidR="006F48C4" w:rsidRPr="007218FE" w:rsidRDefault="006F48C4" w:rsidP="000E70DF">
      <w:pPr>
        <w:rPr>
          <w:rFonts w:ascii="CorpoS" w:eastAsia="Times New Roman" w:hAnsi="CorpoS" w:cs="Times New Roman"/>
          <w:b/>
          <w:bCs/>
          <w:lang w:val="de-DE"/>
        </w:rPr>
      </w:pPr>
      <w:r w:rsidRPr="007218FE">
        <w:rPr>
          <w:rFonts w:ascii="CorpoS" w:eastAsia="Times New Roman" w:hAnsi="CorpoS" w:cs="Times New Roman"/>
          <w:b/>
          <w:bCs/>
          <w:noProof/>
          <w:lang w:val="de-DE" w:eastAsia="zh-CN" w:bidi="ar-SA"/>
        </w:rPr>
        <mc:AlternateContent>
          <mc:Choice Requires="wps">
            <w:drawing>
              <wp:anchor distT="0" distB="0" distL="114300" distR="114300" simplePos="0" relativeHeight="251674624" behindDoc="0" locked="0" layoutInCell="1" allowOverlap="1" wp14:anchorId="3FFB432F" wp14:editId="254D2C08">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ACB4A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7218FE" w:rsidRDefault="006F48C4" w:rsidP="006F48C4">
      <w:pPr>
        <w:rPr>
          <w:rFonts w:ascii="Century Gothic" w:eastAsia="Times New Roman" w:hAnsi="Century Gothic" w:cs="Times New Roman"/>
          <w:b/>
          <w:bCs/>
          <w:sz w:val="28"/>
        </w:rPr>
      </w:pPr>
      <w:r w:rsidRPr="007218FE">
        <w:rPr>
          <w:rFonts w:ascii="Century Gothic" w:eastAsia="Times New Roman" w:hAnsi="Century Gothic" w:cs="Times New Roman"/>
          <w:b/>
          <w:bCs/>
          <w:noProof/>
          <w:sz w:val="28"/>
          <w:lang w:val="de-DE" w:eastAsia="zh-CN" w:bidi="ar-SA"/>
        </w:rPr>
        <w:drawing>
          <wp:inline distT="0" distB="0" distL="0" distR="0" wp14:anchorId="0629CC30" wp14:editId="0C8B0483">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7218FE">
        <w:rPr>
          <w:rFonts w:ascii="Century Gothic" w:eastAsia="Times New Roman" w:hAnsi="Century Gothic" w:cs="Times New Roman"/>
          <w:b/>
          <w:bCs/>
          <w:sz w:val="28"/>
        </w:rPr>
        <w:t xml:space="preserve">   </w:t>
      </w:r>
      <w:r w:rsidRPr="007218FE">
        <w:rPr>
          <w:rFonts w:ascii="Century Gothic" w:eastAsia="Times New Roman" w:hAnsi="Century Gothic" w:cs="Times New Roman"/>
          <w:b/>
          <w:bCs/>
          <w:noProof/>
          <w:sz w:val="28"/>
          <w:lang w:val="de-DE" w:eastAsia="zh-CN" w:bidi="ar-SA"/>
        </w:rPr>
        <w:drawing>
          <wp:inline distT="0" distB="0" distL="0" distR="0" wp14:anchorId="04C819E8" wp14:editId="0B969574">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7218FE">
        <w:rPr>
          <w:rFonts w:ascii="Century Gothic" w:eastAsia="Times New Roman" w:hAnsi="Century Gothic" w:cs="Times New Roman"/>
          <w:b/>
          <w:bCs/>
          <w:sz w:val="28"/>
        </w:rPr>
        <w:t xml:space="preserve">   </w:t>
      </w:r>
      <w:r w:rsidRPr="007218FE">
        <w:rPr>
          <w:rFonts w:ascii="Century Gothic" w:eastAsia="Times New Roman" w:hAnsi="Century Gothic" w:cs="Times New Roman"/>
          <w:b/>
          <w:bCs/>
          <w:noProof/>
          <w:sz w:val="28"/>
          <w:lang w:val="de-DE" w:eastAsia="zh-CN" w:bidi="ar-SA"/>
        </w:rPr>
        <w:drawing>
          <wp:inline distT="0" distB="0" distL="0" distR="0" wp14:anchorId="488FE2E9" wp14:editId="5300DDE2">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7218FE" w:rsidRDefault="003E67C9" w:rsidP="006F48C4">
      <w:pPr>
        <w:rPr>
          <w:rFonts w:ascii="News Gothic MT" w:eastAsia="Times New Roman" w:hAnsi="News Gothic MT" w:cs="Times New Roman"/>
          <w:b/>
          <w:bCs/>
          <w:sz w:val="18"/>
        </w:rPr>
      </w:pPr>
      <w:r w:rsidRPr="007218FE">
        <w:rPr>
          <w:rFonts w:ascii="News Gothic MT" w:hAnsi="News Gothic MT"/>
          <w:b/>
          <w:noProof/>
          <w:sz w:val="36"/>
          <w:lang w:val="de-DE" w:eastAsia="zh-CN" w:bidi="ar-SA"/>
        </w:rPr>
        <w:drawing>
          <wp:anchor distT="0" distB="0" distL="114300" distR="114300" simplePos="0" relativeHeight="251679744" behindDoc="0" locked="0" layoutInCell="1" allowOverlap="1" wp14:anchorId="38D3F267" wp14:editId="36071AFB">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7218FE" w:rsidRDefault="003E67C9" w:rsidP="006F48C4">
      <w:pPr>
        <w:rPr>
          <w:rFonts w:ascii="News Gothic MT" w:eastAsia="Times New Roman" w:hAnsi="News Gothic MT" w:cs="Times New Roman"/>
          <w:b/>
          <w:bCs/>
          <w:sz w:val="28"/>
        </w:rPr>
      </w:pPr>
      <w:r w:rsidRPr="007218FE">
        <w:rPr>
          <w:rFonts w:ascii="News Gothic MT" w:hAnsi="News Gothic MT"/>
          <w:b/>
          <w:noProof/>
          <w:sz w:val="36"/>
          <w:lang w:val="de-DE" w:eastAsia="zh-CN" w:bidi="ar-SA"/>
        </w:rPr>
        <w:drawing>
          <wp:anchor distT="0" distB="0" distL="114300" distR="114300" simplePos="0" relativeHeight="251680768" behindDoc="0" locked="0" layoutInCell="1" allowOverlap="1" wp14:anchorId="2F2D4A32" wp14:editId="77842206">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7218FE">
        <w:rPr>
          <w:rFonts w:ascii="News Gothic MT" w:eastAsia="Times New Roman" w:hAnsi="News Gothic MT" w:cs="Times New Roman"/>
          <w:b/>
          <w:bCs/>
          <w:noProof/>
          <w:sz w:val="28"/>
          <w:lang w:val="de-DE" w:eastAsia="zh-CN" w:bidi="ar-SA"/>
        </w:rPr>
        <w:drawing>
          <wp:inline distT="0" distB="0" distL="0" distR="0" wp14:anchorId="3F3377A6" wp14:editId="3481E4BC">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7218FE">
        <w:rPr>
          <w:rFonts w:ascii="News Gothic MT" w:eastAsia="Times New Roman" w:hAnsi="News Gothic MT" w:cs="Times New Roman"/>
          <w:b/>
          <w:bCs/>
          <w:sz w:val="28"/>
        </w:rPr>
        <w:t xml:space="preserve">      </w:t>
      </w:r>
    </w:p>
    <w:sectPr w:rsidR="000E70DF" w:rsidRPr="007218FE"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E0" w:rsidRPr="0001271D" w:rsidRDefault="006303E0" w:rsidP="000E70DF">
      <w:r w:rsidRPr="0001271D">
        <w:separator/>
      </w:r>
    </w:p>
  </w:endnote>
  <w:endnote w:type="continuationSeparator" w:id="0">
    <w:p w:rsidR="006303E0" w:rsidRPr="0001271D" w:rsidRDefault="006303E0" w:rsidP="000E70DF">
      <w:r w:rsidRPr="000127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E0" w:rsidRPr="0001271D" w:rsidRDefault="006303E0" w:rsidP="000E70DF">
      <w:r w:rsidRPr="0001271D">
        <w:separator/>
      </w:r>
    </w:p>
  </w:footnote>
  <w:footnote w:type="continuationSeparator" w:id="0">
    <w:p w:rsidR="006303E0" w:rsidRPr="0001271D" w:rsidRDefault="006303E0" w:rsidP="000E70DF">
      <w:r w:rsidRPr="000127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DF" w:rsidRPr="0001271D" w:rsidRDefault="000E70DF">
    <w:pPr>
      <w:pStyle w:val="Kopfzeile"/>
    </w:pPr>
    <w:r w:rsidRPr="0001271D">
      <w:rPr>
        <w:noProof/>
        <w:vanish/>
        <w:lang w:val="de-DE" w:eastAsia="zh-CN" w:bidi="ar-SA"/>
      </w:rPr>
      <w:drawing>
        <wp:anchor distT="0" distB="0" distL="114300" distR="114300" simplePos="0" relativeHeight="251658240" behindDoc="0" locked="0" layoutInCell="1" allowOverlap="1" wp14:anchorId="38D081BE" wp14:editId="320E168A">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Pr="0001271D" w:rsidRDefault="000E70DF">
    <w:pPr>
      <w:pStyle w:val="Kopfzeile"/>
    </w:pPr>
  </w:p>
  <w:p w:rsidR="00B6459E" w:rsidRPr="0001271D" w:rsidRDefault="00B6459E">
    <w:pPr>
      <w:pStyle w:val="Kopfzeile"/>
    </w:pPr>
  </w:p>
  <w:p w:rsidR="004276A6" w:rsidRDefault="004276A6" w:rsidP="004276A6">
    <w:pPr>
      <w:rPr>
        <w:rFonts w:ascii="CorpoS" w:hAnsi="CorpoS"/>
        <w:b/>
        <w:color w:val="404040" w:themeColor="text1" w:themeTint="BF"/>
        <w:sz w:val="40"/>
      </w:rPr>
    </w:pPr>
    <w:r>
      <w:rPr>
        <w:rFonts w:ascii="CorpoS" w:hAnsi="CorpoS"/>
        <w:b/>
        <w:color w:val="404040" w:themeColor="text1" w:themeTint="BF"/>
        <w:sz w:val="40"/>
      </w:rPr>
      <w:t>Press Release</w:t>
    </w:r>
  </w:p>
  <w:p w:rsidR="00B6459E" w:rsidRPr="0001271D" w:rsidRDefault="00B6459E">
    <w:pPr>
      <w:pStyle w:val="Kopfzeile"/>
    </w:pPr>
  </w:p>
  <w:p w:rsidR="003E67C9" w:rsidRPr="0001271D" w:rsidRDefault="003E67C9">
    <w:pPr>
      <w:pStyle w:val="Kopfzeile"/>
    </w:pPr>
  </w:p>
  <w:p w:rsidR="003E67C9" w:rsidRPr="0001271D"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093"/>
    <w:multiLevelType w:val="hybridMultilevel"/>
    <w:tmpl w:val="64E05BA8"/>
    <w:lvl w:ilvl="0" w:tplc="90861180">
      <w:start w:val="1"/>
      <w:numFmt w:val="bullet"/>
      <w:lvlText w:val=""/>
      <w:lvlJc w:val="left"/>
      <w:pPr>
        <w:tabs>
          <w:tab w:val="num" w:pos="720"/>
        </w:tabs>
        <w:ind w:left="720" w:hanging="360"/>
      </w:pPr>
      <w:rPr>
        <w:rFonts w:ascii="Wingdings" w:hAnsi="Wingdings" w:hint="default"/>
      </w:rPr>
    </w:lvl>
    <w:lvl w:ilvl="1" w:tplc="D554917C" w:tentative="1">
      <w:start w:val="1"/>
      <w:numFmt w:val="bullet"/>
      <w:lvlText w:val=""/>
      <w:lvlJc w:val="left"/>
      <w:pPr>
        <w:tabs>
          <w:tab w:val="num" w:pos="1440"/>
        </w:tabs>
        <w:ind w:left="1440" w:hanging="360"/>
      </w:pPr>
      <w:rPr>
        <w:rFonts w:ascii="Wingdings" w:hAnsi="Wingdings" w:hint="default"/>
      </w:rPr>
    </w:lvl>
    <w:lvl w:ilvl="2" w:tplc="A53ECDB2" w:tentative="1">
      <w:start w:val="1"/>
      <w:numFmt w:val="bullet"/>
      <w:lvlText w:val=""/>
      <w:lvlJc w:val="left"/>
      <w:pPr>
        <w:tabs>
          <w:tab w:val="num" w:pos="2160"/>
        </w:tabs>
        <w:ind w:left="2160" w:hanging="360"/>
      </w:pPr>
      <w:rPr>
        <w:rFonts w:ascii="Wingdings" w:hAnsi="Wingdings" w:hint="default"/>
      </w:rPr>
    </w:lvl>
    <w:lvl w:ilvl="3" w:tplc="DFD6C0C0" w:tentative="1">
      <w:start w:val="1"/>
      <w:numFmt w:val="bullet"/>
      <w:lvlText w:val=""/>
      <w:lvlJc w:val="left"/>
      <w:pPr>
        <w:tabs>
          <w:tab w:val="num" w:pos="2880"/>
        </w:tabs>
        <w:ind w:left="2880" w:hanging="360"/>
      </w:pPr>
      <w:rPr>
        <w:rFonts w:ascii="Wingdings" w:hAnsi="Wingdings" w:hint="default"/>
      </w:rPr>
    </w:lvl>
    <w:lvl w:ilvl="4" w:tplc="2612038A" w:tentative="1">
      <w:start w:val="1"/>
      <w:numFmt w:val="bullet"/>
      <w:lvlText w:val=""/>
      <w:lvlJc w:val="left"/>
      <w:pPr>
        <w:tabs>
          <w:tab w:val="num" w:pos="3600"/>
        </w:tabs>
        <w:ind w:left="3600" w:hanging="360"/>
      </w:pPr>
      <w:rPr>
        <w:rFonts w:ascii="Wingdings" w:hAnsi="Wingdings" w:hint="default"/>
      </w:rPr>
    </w:lvl>
    <w:lvl w:ilvl="5" w:tplc="0E763AE8" w:tentative="1">
      <w:start w:val="1"/>
      <w:numFmt w:val="bullet"/>
      <w:lvlText w:val=""/>
      <w:lvlJc w:val="left"/>
      <w:pPr>
        <w:tabs>
          <w:tab w:val="num" w:pos="4320"/>
        </w:tabs>
        <w:ind w:left="4320" w:hanging="360"/>
      </w:pPr>
      <w:rPr>
        <w:rFonts w:ascii="Wingdings" w:hAnsi="Wingdings" w:hint="default"/>
      </w:rPr>
    </w:lvl>
    <w:lvl w:ilvl="6" w:tplc="1F9061D6" w:tentative="1">
      <w:start w:val="1"/>
      <w:numFmt w:val="bullet"/>
      <w:lvlText w:val=""/>
      <w:lvlJc w:val="left"/>
      <w:pPr>
        <w:tabs>
          <w:tab w:val="num" w:pos="5040"/>
        </w:tabs>
        <w:ind w:left="5040" w:hanging="360"/>
      </w:pPr>
      <w:rPr>
        <w:rFonts w:ascii="Wingdings" w:hAnsi="Wingdings" w:hint="default"/>
      </w:rPr>
    </w:lvl>
    <w:lvl w:ilvl="7" w:tplc="DDE42BB6" w:tentative="1">
      <w:start w:val="1"/>
      <w:numFmt w:val="bullet"/>
      <w:lvlText w:val=""/>
      <w:lvlJc w:val="left"/>
      <w:pPr>
        <w:tabs>
          <w:tab w:val="num" w:pos="5760"/>
        </w:tabs>
        <w:ind w:left="5760" w:hanging="360"/>
      </w:pPr>
      <w:rPr>
        <w:rFonts w:ascii="Wingdings" w:hAnsi="Wingdings" w:hint="default"/>
      </w:rPr>
    </w:lvl>
    <w:lvl w:ilvl="8" w:tplc="5D482F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271D"/>
    <w:rsid w:val="000279EF"/>
    <w:rsid w:val="0005096B"/>
    <w:rsid w:val="000643E0"/>
    <w:rsid w:val="000865D7"/>
    <w:rsid w:val="00092415"/>
    <w:rsid w:val="000C504F"/>
    <w:rsid w:val="000E70DF"/>
    <w:rsid w:val="000F5174"/>
    <w:rsid w:val="001268EC"/>
    <w:rsid w:val="001462BE"/>
    <w:rsid w:val="00153B6F"/>
    <w:rsid w:val="001677E9"/>
    <w:rsid w:val="001854B9"/>
    <w:rsid w:val="001865FD"/>
    <w:rsid w:val="00192121"/>
    <w:rsid w:val="00206A99"/>
    <w:rsid w:val="00233802"/>
    <w:rsid w:val="00251223"/>
    <w:rsid w:val="00256EC3"/>
    <w:rsid w:val="002612C7"/>
    <w:rsid w:val="002720F8"/>
    <w:rsid w:val="00274034"/>
    <w:rsid w:val="0027728B"/>
    <w:rsid w:val="00297D7B"/>
    <w:rsid w:val="002A6DF2"/>
    <w:rsid w:val="002D43CB"/>
    <w:rsid w:val="002E184A"/>
    <w:rsid w:val="00312370"/>
    <w:rsid w:val="00334767"/>
    <w:rsid w:val="003B7DC8"/>
    <w:rsid w:val="003C131B"/>
    <w:rsid w:val="003C167D"/>
    <w:rsid w:val="003E67C9"/>
    <w:rsid w:val="00412EE2"/>
    <w:rsid w:val="004276A6"/>
    <w:rsid w:val="00452971"/>
    <w:rsid w:val="0049203D"/>
    <w:rsid w:val="004A5EC1"/>
    <w:rsid w:val="004C2E91"/>
    <w:rsid w:val="004F1652"/>
    <w:rsid w:val="00503E71"/>
    <w:rsid w:val="00535AA5"/>
    <w:rsid w:val="00544D57"/>
    <w:rsid w:val="00550679"/>
    <w:rsid w:val="005C4ED8"/>
    <w:rsid w:val="005D0CE1"/>
    <w:rsid w:val="006139A8"/>
    <w:rsid w:val="0062478C"/>
    <w:rsid w:val="006303E0"/>
    <w:rsid w:val="00644127"/>
    <w:rsid w:val="006A04EF"/>
    <w:rsid w:val="006B0E62"/>
    <w:rsid w:val="006D0DB0"/>
    <w:rsid w:val="006F48C4"/>
    <w:rsid w:val="007218FE"/>
    <w:rsid w:val="00780BD3"/>
    <w:rsid w:val="0079344A"/>
    <w:rsid w:val="007A3CD9"/>
    <w:rsid w:val="007B3687"/>
    <w:rsid w:val="007C6BC2"/>
    <w:rsid w:val="007E6EBE"/>
    <w:rsid w:val="008408B6"/>
    <w:rsid w:val="0085790E"/>
    <w:rsid w:val="0089639F"/>
    <w:rsid w:val="008E6A22"/>
    <w:rsid w:val="00900C85"/>
    <w:rsid w:val="00924E1C"/>
    <w:rsid w:val="00935FB3"/>
    <w:rsid w:val="00942457"/>
    <w:rsid w:val="009B3C8F"/>
    <w:rsid w:val="00A21FDA"/>
    <w:rsid w:val="00A83085"/>
    <w:rsid w:val="00AA05AE"/>
    <w:rsid w:val="00AB5AF4"/>
    <w:rsid w:val="00AE5CB1"/>
    <w:rsid w:val="00AF7CFD"/>
    <w:rsid w:val="00B0762C"/>
    <w:rsid w:val="00B076DB"/>
    <w:rsid w:val="00B5262F"/>
    <w:rsid w:val="00B6459E"/>
    <w:rsid w:val="00B65C77"/>
    <w:rsid w:val="00BA2738"/>
    <w:rsid w:val="00BB086B"/>
    <w:rsid w:val="00C83CC6"/>
    <w:rsid w:val="00CA6021"/>
    <w:rsid w:val="00CD674C"/>
    <w:rsid w:val="00CE7772"/>
    <w:rsid w:val="00D31B7A"/>
    <w:rsid w:val="00D36D64"/>
    <w:rsid w:val="00D720B5"/>
    <w:rsid w:val="00D72967"/>
    <w:rsid w:val="00D92506"/>
    <w:rsid w:val="00DB50FE"/>
    <w:rsid w:val="00DD0654"/>
    <w:rsid w:val="00E018DB"/>
    <w:rsid w:val="00E27F38"/>
    <w:rsid w:val="00E629BB"/>
    <w:rsid w:val="00E8047D"/>
    <w:rsid w:val="00EA044C"/>
    <w:rsid w:val="00F139BD"/>
    <w:rsid w:val="00F40A73"/>
    <w:rsid w:val="00F61F28"/>
    <w:rsid w:val="00F620DF"/>
    <w:rsid w:val="00F75491"/>
    <w:rsid w:val="00F84371"/>
    <w:rsid w:val="00FA2F8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0D70E2"/>
  <w15:docId w15:val="{0A6CA7DB-BC17-493C-BEFA-7017390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Textkrper2">
    <w:name w:val="Body Text 2"/>
    <w:basedOn w:val="Standard"/>
    <w:link w:val="Textkrper2Zchn"/>
    <w:uiPriority w:val="99"/>
    <w:unhideWhenUsed/>
    <w:rsid w:val="0027728B"/>
    <w:pPr>
      <w:spacing w:after="120" w:line="480" w:lineRule="auto"/>
    </w:pPr>
    <w:rPr>
      <w:rFonts w:ascii="Times New Roman" w:eastAsia="Times New Roman" w:hAnsi="Times New Roman" w:cs="Times New Roman"/>
      <w:lang w:val="de-DE" w:eastAsia="de-DE" w:bidi="ar-SA"/>
    </w:rPr>
  </w:style>
  <w:style w:type="character" w:customStyle="1" w:styleId="Textkrper2Zchn">
    <w:name w:val="Textkörper 2 Zchn"/>
    <w:basedOn w:val="Absatz-Standardschriftart"/>
    <w:link w:val="Textkrper2"/>
    <w:uiPriority w:val="99"/>
    <w:rsid w:val="0027728B"/>
    <w:rPr>
      <w:rFonts w:ascii="Times New Roman" w:eastAsia="Times New Roman" w:hAnsi="Times New Roman" w:cs="Times New Roman"/>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5142">
      <w:bodyDiv w:val="1"/>
      <w:marLeft w:val="0"/>
      <w:marRight w:val="0"/>
      <w:marTop w:val="0"/>
      <w:marBottom w:val="0"/>
      <w:divBdr>
        <w:top w:val="none" w:sz="0" w:space="0" w:color="auto"/>
        <w:left w:val="none" w:sz="0" w:space="0" w:color="auto"/>
        <w:bottom w:val="none" w:sz="0" w:space="0" w:color="auto"/>
        <w:right w:val="none" w:sz="0" w:space="0" w:color="auto"/>
      </w:divBdr>
      <w:divsChild>
        <w:div w:id="981739146">
          <w:marLeft w:val="259"/>
          <w:marRight w:val="0"/>
          <w:marTop w:val="86"/>
          <w:marBottom w:val="0"/>
          <w:divBdr>
            <w:top w:val="none" w:sz="0" w:space="0" w:color="auto"/>
            <w:left w:val="none" w:sz="0" w:space="0" w:color="auto"/>
            <w:bottom w:val="none" w:sz="0" w:space="0" w:color="auto"/>
            <w:right w:val="none" w:sz="0" w:space="0" w:color="auto"/>
          </w:divBdr>
        </w:div>
      </w:divsChild>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129084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7/etherline_torsion_cat_7.jpg" TargetMode="External"/><Relationship Id="rId13" Type="http://schemas.openxmlformats.org/officeDocument/2006/relationships/image" Target="media/image2.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www.lappkabel.de/fileadmin/DAM/Global_Media_Folder/news/press/2017/etherline_torsion_cat_7.jp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A2B5-0F38-4CBB-BBA0-81743C71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3641</Characters>
  <Application>Microsoft Office Word</Application>
  <DocSecurity>0</DocSecurity>
  <Lines>91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Linrui Dai | Storymaker</cp:lastModifiedBy>
  <cp:revision>15</cp:revision>
  <dcterms:created xsi:type="dcterms:W3CDTF">2017-04-10T07:56:00Z</dcterms:created>
  <dcterms:modified xsi:type="dcterms:W3CDTF">2017-04-12T11:17:00Z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