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FE84C" w14:textId="77777777" w:rsidR="00DF164E" w:rsidRPr="007B7C99" w:rsidRDefault="00DF164E" w:rsidP="00DF164E">
      <w:pPr>
        <w:rPr>
          <w:rFonts w:ascii="CorpoS" w:eastAsia="Times New Roman" w:hAnsi="CorpoS" w:cs="Times New Roman"/>
          <w:b/>
          <w:bCs/>
          <w:color w:val="404040" w:themeColor="text1" w:themeTint="BF"/>
        </w:rPr>
      </w:pPr>
      <w:r w:rsidRPr="007B7C99">
        <w:rPr>
          <w:rFonts w:ascii="CorpoS" w:hAnsi="CorpoS"/>
          <w:b/>
          <w:bCs/>
          <w:color w:val="404040" w:themeColor="text1" w:themeTint="BF"/>
        </w:rPr>
        <w:t>Lapp expands international assembly business</w:t>
      </w:r>
    </w:p>
    <w:p w14:paraId="3FDF6382" w14:textId="77777777" w:rsidR="00DF164E" w:rsidRPr="007B7C99" w:rsidRDefault="00DF164E" w:rsidP="00DF164E">
      <w:pPr>
        <w:rPr>
          <w:rFonts w:ascii="CorpoS" w:hAnsi="CorpoS"/>
          <w:b/>
          <w:color w:val="404040" w:themeColor="text1" w:themeTint="BF"/>
          <w:sz w:val="36"/>
        </w:rPr>
      </w:pPr>
      <w:r w:rsidRPr="007B7C99">
        <w:rPr>
          <w:rFonts w:ascii="CorpoS" w:hAnsi="CorpoS"/>
          <w:b/>
          <w:color w:val="404040" w:themeColor="text1" w:themeTint="BF"/>
          <w:sz w:val="36"/>
        </w:rPr>
        <w:t>Global expertise in system solutions</w:t>
      </w:r>
    </w:p>
    <w:p w14:paraId="458C8B24" w14:textId="77777777" w:rsidR="00180AA8" w:rsidRDefault="00180AA8" w:rsidP="00DF164E">
      <w:pPr>
        <w:rPr>
          <w:rFonts w:ascii="CorpoS" w:hAnsi="CorpoS"/>
          <w:b/>
          <w:color w:val="000000" w:themeColor="text1"/>
          <w:sz w:val="36"/>
        </w:rPr>
      </w:pPr>
    </w:p>
    <w:p w14:paraId="77F93908" w14:textId="313B287A" w:rsidR="00DF164E" w:rsidRPr="007B7C99" w:rsidRDefault="00DF164E" w:rsidP="00DF164E">
      <w:pPr>
        <w:rPr>
          <w:rFonts w:ascii="CorpoS" w:hAnsi="CorpoS"/>
          <w:b/>
          <w:color w:val="000000" w:themeColor="text1"/>
          <w:sz w:val="36"/>
        </w:rPr>
      </w:pPr>
      <w:r w:rsidRPr="007B7C99">
        <w:rPr>
          <w:rFonts w:ascii="CorpoS" w:hAnsi="CorpoS"/>
          <w:b/>
          <w:noProof/>
          <w:color w:val="000000" w:themeColor="text1"/>
          <w:sz w:val="36"/>
          <w:lang w:val="de-DE" w:eastAsia="de-DE"/>
        </w:rPr>
        <w:drawing>
          <wp:inline distT="0" distB="0" distL="0" distR="0" wp14:anchorId="2098B5A1" wp14:editId="1D7C975D">
            <wp:extent cx="5756910" cy="2812415"/>
            <wp:effectExtent l="0" t="0" r="0" b="6985"/>
            <wp:docPr id="1" name="Grafi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kov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910" cy="2812415"/>
                    </a:xfrm>
                    <a:prstGeom prst="rect">
                      <a:avLst/>
                    </a:prstGeom>
                  </pic:spPr>
                </pic:pic>
              </a:graphicData>
            </a:graphic>
          </wp:inline>
        </w:drawing>
      </w:r>
    </w:p>
    <w:p w14:paraId="2F0DDAB3" w14:textId="77777777" w:rsidR="00DF164E" w:rsidRPr="007B7C99" w:rsidRDefault="00DF164E" w:rsidP="00DF164E">
      <w:pPr>
        <w:rPr>
          <w:rFonts w:ascii="CorpoS" w:hAnsi="CorpoS"/>
          <w:color w:val="000000" w:themeColor="text1"/>
          <w:sz w:val="20"/>
        </w:rPr>
      </w:pPr>
      <w:r w:rsidRPr="007B7C99">
        <w:rPr>
          <w:rFonts w:ascii="CorpoS" w:hAnsi="CorpoS"/>
          <w:color w:val="000000" w:themeColor="text1"/>
          <w:sz w:val="20"/>
        </w:rPr>
        <w:t xml:space="preserve">Image 1: The Lapp Group produces </w:t>
      </w:r>
      <w:r>
        <w:rPr>
          <w:rFonts w:ascii="CorpoS" w:hAnsi="CorpoS"/>
          <w:color w:val="000000" w:themeColor="text1"/>
          <w:sz w:val="20"/>
        </w:rPr>
        <w:t>cabling solutions</w:t>
      </w:r>
      <w:r w:rsidRPr="007B7C99">
        <w:rPr>
          <w:rFonts w:ascii="CorpoS" w:hAnsi="CorpoS"/>
          <w:color w:val="000000" w:themeColor="text1"/>
          <w:sz w:val="20"/>
        </w:rPr>
        <w:t xml:space="preserve"> for customers all over Europe at its facility in </w:t>
      </w:r>
      <w:proofErr w:type="spellStart"/>
      <w:r w:rsidRPr="007B7C99">
        <w:rPr>
          <w:rFonts w:ascii="CorpoS" w:hAnsi="CorpoS"/>
          <w:color w:val="000000" w:themeColor="text1"/>
          <w:sz w:val="20"/>
        </w:rPr>
        <w:t>Otrokovice</w:t>
      </w:r>
      <w:proofErr w:type="spellEnd"/>
      <w:r w:rsidRPr="007B7C99">
        <w:rPr>
          <w:rFonts w:ascii="CorpoS" w:hAnsi="CorpoS"/>
          <w:color w:val="000000" w:themeColor="text1"/>
          <w:sz w:val="20"/>
        </w:rPr>
        <w:t xml:space="preserve"> in the Czech Republic.</w:t>
      </w:r>
    </w:p>
    <w:p w14:paraId="418BC2FE" w14:textId="77777777" w:rsidR="00DF164E" w:rsidRPr="007B7C99" w:rsidRDefault="00DF164E" w:rsidP="00DF164E">
      <w:pPr>
        <w:rPr>
          <w:rFonts w:ascii="CorpoS" w:hAnsi="CorpoS"/>
          <w:b/>
          <w:color w:val="000000" w:themeColor="text1"/>
          <w:sz w:val="36"/>
        </w:rPr>
      </w:pPr>
    </w:p>
    <w:p w14:paraId="29C46C6E" w14:textId="77777777" w:rsidR="00DF164E" w:rsidRPr="007B7C99" w:rsidRDefault="00DF164E" w:rsidP="00DF164E">
      <w:pPr>
        <w:rPr>
          <w:rFonts w:ascii="CorpoS" w:hAnsi="CorpoS"/>
        </w:rPr>
      </w:pPr>
      <w:r w:rsidRPr="007B7C99">
        <w:rPr>
          <w:rFonts w:ascii="CorpoS" w:hAnsi="CorpoS"/>
        </w:rPr>
        <w:t>Stuttgart, 28 August 2017</w:t>
      </w:r>
    </w:p>
    <w:p w14:paraId="6F808FD9" w14:textId="77777777" w:rsidR="00DF164E" w:rsidRPr="007B7C99" w:rsidRDefault="00DF164E" w:rsidP="00DF164E">
      <w:pPr>
        <w:rPr>
          <w:rFonts w:ascii="CorpoS" w:hAnsi="CorpoS"/>
        </w:rPr>
      </w:pPr>
    </w:p>
    <w:p w14:paraId="321B7A82" w14:textId="77777777" w:rsidR="00DF164E" w:rsidRPr="007B7C99" w:rsidRDefault="00DF164E" w:rsidP="00DF164E">
      <w:pPr>
        <w:autoSpaceDE w:val="0"/>
        <w:autoSpaceDN w:val="0"/>
        <w:adjustRightInd w:val="0"/>
        <w:rPr>
          <w:rFonts w:ascii="CorpoS" w:hAnsi="CorpoS"/>
        </w:rPr>
      </w:pPr>
      <w:r w:rsidRPr="007B7C99">
        <w:rPr>
          <w:rFonts w:ascii="CorpoS" w:hAnsi="CorpoS"/>
        </w:rPr>
        <w:t xml:space="preserve">Lapp is continuing to expand its international network for the production of pre-assembled cable solutions. Many of these are manufactured at the company’s new facility in the Czech town of </w:t>
      </w:r>
      <w:proofErr w:type="spellStart"/>
      <w:r w:rsidRPr="007B7C99">
        <w:rPr>
          <w:rFonts w:ascii="CorpoS" w:hAnsi="CorpoS"/>
        </w:rPr>
        <w:t>Otrokovice</w:t>
      </w:r>
      <w:proofErr w:type="spellEnd"/>
      <w:r w:rsidRPr="007B7C99">
        <w:rPr>
          <w:rFonts w:ascii="CorpoS" w:hAnsi="CorpoS"/>
        </w:rPr>
        <w:t xml:space="preserve">. Here, Lapp produces </w:t>
      </w:r>
      <w:r>
        <w:rPr>
          <w:rFonts w:ascii="CorpoS" w:hAnsi="CorpoS"/>
        </w:rPr>
        <w:t>everything</w:t>
      </w:r>
      <w:r w:rsidRPr="007B7C99">
        <w:rPr>
          <w:rFonts w:ascii="CorpoS" w:hAnsi="CorpoS"/>
        </w:rPr>
        <w:t xml:space="preserve"> from simple solutions to complete drag chains for customers all over Europe. The facility is another piece in the puzzle of Lapp’s international production network, which includes plants in Europe, Asia and the USA. Alongside its production facilities, Lapp set up three competence </w:t>
      </w:r>
      <w:proofErr w:type="spellStart"/>
      <w:r w:rsidRPr="007B7C99">
        <w:rPr>
          <w:rFonts w:ascii="CorpoS" w:hAnsi="CorpoS"/>
        </w:rPr>
        <w:t>centres</w:t>
      </w:r>
      <w:proofErr w:type="spellEnd"/>
      <w:r w:rsidRPr="007B7C99">
        <w:rPr>
          <w:rFonts w:ascii="CorpoS" w:hAnsi="CorpoS"/>
        </w:rPr>
        <w:t xml:space="preserve"> in order to support its system solutions activities on all continents. These are located at Lapp Asia Pacific in Singapore, Lapp USA in New Jersey, and the European competence </w:t>
      </w:r>
      <w:proofErr w:type="spellStart"/>
      <w:r w:rsidRPr="007B7C99">
        <w:rPr>
          <w:rFonts w:ascii="CorpoS" w:hAnsi="CorpoS"/>
        </w:rPr>
        <w:t>centre</w:t>
      </w:r>
      <w:proofErr w:type="spellEnd"/>
      <w:r w:rsidRPr="007B7C99">
        <w:rPr>
          <w:rFonts w:ascii="CorpoS" w:hAnsi="CorpoS"/>
        </w:rPr>
        <w:t xml:space="preserve"> based in Stuttgart. </w:t>
      </w:r>
    </w:p>
    <w:p w14:paraId="63379EAC" w14:textId="77777777" w:rsidR="00DF164E" w:rsidRPr="007B7C99" w:rsidRDefault="00DF164E" w:rsidP="00DF164E">
      <w:pPr>
        <w:autoSpaceDE w:val="0"/>
        <w:autoSpaceDN w:val="0"/>
        <w:adjustRightInd w:val="0"/>
        <w:rPr>
          <w:rFonts w:ascii="CorpoS" w:hAnsi="CorpoS"/>
        </w:rPr>
      </w:pPr>
    </w:p>
    <w:p w14:paraId="67CF1754" w14:textId="77777777" w:rsidR="00DF164E" w:rsidRPr="007B7C99" w:rsidRDefault="00DF164E" w:rsidP="00DF164E">
      <w:pPr>
        <w:autoSpaceDE w:val="0"/>
        <w:autoSpaceDN w:val="0"/>
        <w:adjustRightInd w:val="0"/>
        <w:rPr>
          <w:rFonts w:ascii="CorpoS" w:hAnsi="CorpoS"/>
        </w:rPr>
      </w:pPr>
      <w:r w:rsidRPr="007B7C99">
        <w:rPr>
          <w:rFonts w:ascii="CorpoS" w:hAnsi="CorpoS"/>
        </w:rPr>
        <w:t xml:space="preserve">Lapp takes a </w:t>
      </w:r>
      <w:proofErr w:type="spellStart"/>
      <w:r w:rsidRPr="007B7C99">
        <w:rPr>
          <w:rFonts w:ascii="CorpoS" w:hAnsi="CorpoS"/>
        </w:rPr>
        <w:t>decentralised</w:t>
      </w:r>
      <w:proofErr w:type="spellEnd"/>
      <w:r w:rsidRPr="007B7C99">
        <w:rPr>
          <w:rFonts w:ascii="CorpoS" w:hAnsi="CorpoS"/>
        </w:rPr>
        <w:t xml:space="preserve"> approach, with the solutions developed and produced locally in cooperation with customers. “Being close to our customers plays an important role in our success. Our customers value the fact that they can speak directly to the person who manages their project, who has first-hand experience of the market and who does not sit in an office several thousand miles away”, explains Georg Stawowy, member of the board of Lapp Holding AG for technology and innovation. Customers also benefit from short delivery times and identical high quality standards around the world. “What matters is that our customers no longer have to worry about all these aspects. They can rest assured that they will always receive the best-possible product for their needs”, says Stawowy.  </w:t>
      </w:r>
    </w:p>
    <w:p w14:paraId="0EBEF278" w14:textId="77777777" w:rsidR="00DF164E" w:rsidRPr="007B7C99" w:rsidRDefault="00DF164E" w:rsidP="00DF164E">
      <w:pPr>
        <w:autoSpaceDE w:val="0"/>
        <w:autoSpaceDN w:val="0"/>
        <w:adjustRightInd w:val="0"/>
        <w:rPr>
          <w:rFonts w:ascii="CorpoS" w:hAnsi="CorpoS"/>
        </w:rPr>
      </w:pPr>
    </w:p>
    <w:p w14:paraId="4E68B039" w14:textId="77777777" w:rsidR="00DF164E" w:rsidRPr="007B7C99" w:rsidRDefault="00DF164E" w:rsidP="00DF164E">
      <w:pPr>
        <w:autoSpaceDE w:val="0"/>
        <w:autoSpaceDN w:val="0"/>
        <w:adjustRightInd w:val="0"/>
        <w:rPr>
          <w:rFonts w:ascii="CorpoS" w:hAnsi="CorpoS"/>
        </w:rPr>
      </w:pPr>
    </w:p>
    <w:p w14:paraId="213D5140" w14:textId="361CEE8F" w:rsidR="00DF164E" w:rsidRPr="007B7C99" w:rsidRDefault="00DF164E" w:rsidP="00DF164E">
      <w:pPr>
        <w:autoSpaceDE w:val="0"/>
        <w:autoSpaceDN w:val="0"/>
        <w:adjustRightInd w:val="0"/>
        <w:rPr>
          <w:rFonts w:ascii="CorpoS" w:hAnsi="CorpoS"/>
        </w:rPr>
      </w:pPr>
      <w:r w:rsidRPr="007B7C99">
        <w:rPr>
          <w:rFonts w:ascii="CorpoS" w:hAnsi="CorpoS"/>
        </w:rPr>
        <w:t>Another positive is Lapp’s manufacturing expertise. Unlike other providers, Lapp produces the components for its cable systems itself. This allows it to react flexibly to new requirements and introduce special components or new processes where necessary. The best example of this is ÖLFLEX</w:t>
      </w:r>
      <w:r w:rsidRPr="007B7C99">
        <w:rPr>
          <w:rFonts w:ascii="CorpoS" w:hAnsi="CorpoS"/>
          <w:vertAlign w:val="superscript"/>
        </w:rPr>
        <w:t>®</w:t>
      </w:r>
      <w:r w:rsidRPr="007B7C99">
        <w:rPr>
          <w:rFonts w:ascii="CorpoS" w:hAnsi="CorpoS"/>
        </w:rPr>
        <w:t xml:space="preserve"> CONNECT SERVO, Lapp’s range of servo assemblies produced in a semi-automated process. Lapp completely reinvented its entire servo assembly system, from the production process to the cable and connector. This helped improve screening against electromagnetic interference by at least 400 percent. Assembly providers who </w:t>
      </w:r>
      <w:r w:rsidR="00AB08B7">
        <w:rPr>
          <w:rFonts w:ascii="CorpoS" w:hAnsi="CorpoS"/>
        </w:rPr>
        <w:t xml:space="preserve">only </w:t>
      </w:r>
      <w:r w:rsidRPr="007B7C99">
        <w:rPr>
          <w:rFonts w:ascii="CorpoS" w:hAnsi="CorpoS"/>
        </w:rPr>
        <w:t xml:space="preserve">purchase components </w:t>
      </w:r>
      <w:r w:rsidR="00AB08B7">
        <w:rPr>
          <w:rFonts w:ascii="CorpoS" w:hAnsi="CorpoS"/>
        </w:rPr>
        <w:t>may find it much more difficult to do</w:t>
      </w:r>
      <w:r w:rsidRPr="007B7C99">
        <w:rPr>
          <w:rFonts w:ascii="CorpoS" w:hAnsi="CorpoS"/>
        </w:rPr>
        <w:t xml:space="preserve"> </w:t>
      </w:r>
      <w:proofErr w:type="gramStart"/>
      <w:r w:rsidRPr="007B7C99">
        <w:rPr>
          <w:rFonts w:ascii="CorpoS" w:hAnsi="CorpoS"/>
        </w:rPr>
        <w:t>this</w:t>
      </w:r>
      <w:proofErr w:type="gramEnd"/>
      <w:r w:rsidRPr="007B7C99">
        <w:rPr>
          <w:rFonts w:ascii="CorpoS" w:hAnsi="CorpoS"/>
        </w:rPr>
        <w:t xml:space="preserve"> themselves. Following the initial start of production at Lapp’s headquarters in Stuttgart, the new assemblies are now also being manufactured in Singapore. </w:t>
      </w:r>
      <w:proofErr w:type="gramStart"/>
      <w:r w:rsidRPr="007B7C99">
        <w:rPr>
          <w:rFonts w:ascii="CorpoS" w:hAnsi="CorpoS"/>
        </w:rPr>
        <w:t>Staff here are</w:t>
      </w:r>
      <w:proofErr w:type="gramEnd"/>
      <w:r w:rsidRPr="007B7C99">
        <w:rPr>
          <w:rFonts w:ascii="CorpoS" w:hAnsi="CorpoS"/>
        </w:rPr>
        <w:t xml:space="preserve"> being trained by their colleagues from Germany for their new task. The competence </w:t>
      </w:r>
      <w:proofErr w:type="spellStart"/>
      <w:r w:rsidRPr="007B7C99">
        <w:rPr>
          <w:rFonts w:ascii="CorpoS" w:hAnsi="CorpoS"/>
        </w:rPr>
        <w:t>centre</w:t>
      </w:r>
      <w:proofErr w:type="spellEnd"/>
      <w:r w:rsidRPr="007B7C99">
        <w:rPr>
          <w:rFonts w:ascii="CorpoS" w:hAnsi="CorpoS"/>
        </w:rPr>
        <w:t xml:space="preserve"> in Florham Park, New Jersey will also introduce semi-automated production of servo assemblies later this year. </w:t>
      </w:r>
    </w:p>
    <w:p w14:paraId="4862D639" w14:textId="77777777" w:rsidR="00DF164E" w:rsidRPr="007B7C99" w:rsidRDefault="00DF164E" w:rsidP="00DF164E">
      <w:pPr>
        <w:autoSpaceDE w:val="0"/>
        <w:autoSpaceDN w:val="0"/>
        <w:adjustRightInd w:val="0"/>
        <w:rPr>
          <w:rFonts w:ascii="CorpoS" w:hAnsi="CorpoS"/>
        </w:rPr>
      </w:pPr>
    </w:p>
    <w:p w14:paraId="12C1179C" w14:textId="77777777" w:rsidR="00DF164E" w:rsidRPr="007B7C99" w:rsidRDefault="00DF164E" w:rsidP="00DF164E">
      <w:pPr>
        <w:autoSpaceDE w:val="0"/>
        <w:autoSpaceDN w:val="0"/>
        <w:adjustRightInd w:val="0"/>
        <w:rPr>
          <w:rFonts w:ascii="CorpoS" w:hAnsi="CorpoS"/>
        </w:rPr>
      </w:pPr>
      <w:r w:rsidRPr="007B7C99">
        <w:rPr>
          <w:rFonts w:ascii="CorpoS" w:hAnsi="CorpoS"/>
        </w:rPr>
        <w:t>The Lapp Group’s ÖLFLEX</w:t>
      </w:r>
      <w:r w:rsidRPr="007B7C99">
        <w:rPr>
          <w:rFonts w:ascii="CorpoS" w:hAnsi="CorpoS"/>
          <w:vertAlign w:val="superscript"/>
        </w:rPr>
        <w:t>®</w:t>
      </w:r>
      <w:r w:rsidRPr="007B7C99">
        <w:rPr>
          <w:rFonts w:ascii="CorpoS" w:hAnsi="CorpoS"/>
        </w:rPr>
        <w:t xml:space="preserve"> CONNECT range of assemblies has three main elements. ÖLFLEX</w:t>
      </w:r>
      <w:r w:rsidRPr="007B7C99">
        <w:rPr>
          <w:rFonts w:ascii="CorpoS" w:hAnsi="CorpoS"/>
          <w:vertAlign w:val="superscript"/>
        </w:rPr>
        <w:t>®</w:t>
      </w:r>
      <w:r w:rsidRPr="007B7C99">
        <w:rPr>
          <w:rFonts w:ascii="CorpoS" w:hAnsi="CorpoS"/>
        </w:rPr>
        <w:t xml:space="preserve"> CONNECT CABLE offers simple assemblies consisting of cable and connector, produced in standard configurations or to individual customer specifications. ÖLFLEX</w:t>
      </w:r>
      <w:r w:rsidRPr="007B7C99">
        <w:rPr>
          <w:rFonts w:ascii="CorpoS" w:hAnsi="CorpoS"/>
          <w:vertAlign w:val="superscript"/>
        </w:rPr>
        <w:t>®</w:t>
      </w:r>
      <w:r w:rsidRPr="007B7C99">
        <w:rPr>
          <w:rFonts w:ascii="CorpoS" w:hAnsi="CorpoS"/>
        </w:rPr>
        <w:t xml:space="preserve"> CONNECT CHAIN covers Lapp’s drag chain assemblies. ÖLFLEX</w:t>
      </w:r>
      <w:r w:rsidRPr="007B7C99">
        <w:rPr>
          <w:rFonts w:ascii="CorpoS" w:hAnsi="CorpoS"/>
          <w:vertAlign w:val="superscript"/>
        </w:rPr>
        <w:t>®</w:t>
      </w:r>
      <w:r w:rsidRPr="007B7C99">
        <w:rPr>
          <w:rFonts w:ascii="CorpoS" w:hAnsi="CorpoS"/>
        </w:rPr>
        <w:t xml:space="preserve"> CONNECT SERVO covers complete servo drive assemblies according to the connection standards of leading manufacturers. </w:t>
      </w:r>
    </w:p>
    <w:p w14:paraId="14B3796A" w14:textId="77777777" w:rsidR="00DF164E" w:rsidRPr="007B7C99" w:rsidRDefault="00DF164E" w:rsidP="00DF164E">
      <w:pPr>
        <w:autoSpaceDE w:val="0"/>
        <w:autoSpaceDN w:val="0"/>
        <w:adjustRightInd w:val="0"/>
        <w:rPr>
          <w:rFonts w:ascii="CorpoS" w:hAnsi="CorpoS"/>
        </w:rPr>
      </w:pPr>
    </w:p>
    <w:p w14:paraId="4445A4C2" w14:textId="77777777" w:rsidR="00DF164E" w:rsidRPr="007B7C99" w:rsidRDefault="00DF164E" w:rsidP="00DF164E">
      <w:pPr>
        <w:autoSpaceDE w:val="0"/>
        <w:autoSpaceDN w:val="0"/>
        <w:adjustRightInd w:val="0"/>
        <w:rPr>
          <w:rFonts w:ascii="CorpoS" w:hAnsi="CorpoS"/>
        </w:rPr>
      </w:pPr>
      <w:r w:rsidRPr="007B7C99">
        <w:rPr>
          <w:rFonts w:ascii="CorpoS" w:hAnsi="CorpoS"/>
        </w:rPr>
        <w:t xml:space="preserve">Alongside the competence </w:t>
      </w:r>
      <w:proofErr w:type="spellStart"/>
      <w:r w:rsidRPr="007B7C99">
        <w:rPr>
          <w:rFonts w:ascii="CorpoS" w:hAnsi="CorpoS"/>
        </w:rPr>
        <w:t>centres</w:t>
      </w:r>
      <w:proofErr w:type="spellEnd"/>
      <w:r w:rsidRPr="007B7C99">
        <w:rPr>
          <w:rFonts w:ascii="CorpoS" w:hAnsi="CorpoS"/>
        </w:rPr>
        <w:t xml:space="preserve"> and the production facility in </w:t>
      </w:r>
      <w:proofErr w:type="spellStart"/>
      <w:r w:rsidRPr="007B7C99">
        <w:rPr>
          <w:rFonts w:ascii="CorpoS" w:hAnsi="CorpoS"/>
        </w:rPr>
        <w:t>Otrokovice</w:t>
      </w:r>
      <w:proofErr w:type="spellEnd"/>
      <w:r w:rsidRPr="007B7C99">
        <w:rPr>
          <w:rFonts w:ascii="CorpoS" w:hAnsi="CorpoS"/>
        </w:rPr>
        <w:t xml:space="preserve">, Lapp also has sites in </w:t>
      </w:r>
      <w:proofErr w:type="spellStart"/>
      <w:r w:rsidRPr="007B7C99">
        <w:rPr>
          <w:rFonts w:ascii="CorpoS" w:hAnsi="CorpoS"/>
        </w:rPr>
        <w:t>Desio</w:t>
      </w:r>
      <w:proofErr w:type="spellEnd"/>
      <w:r w:rsidRPr="007B7C99">
        <w:rPr>
          <w:rFonts w:ascii="CorpoS" w:hAnsi="CorpoS"/>
        </w:rPr>
        <w:t xml:space="preserve"> (Italy), </w:t>
      </w:r>
      <w:proofErr w:type="spellStart"/>
      <w:r w:rsidRPr="007B7C99">
        <w:rPr>
          <w:rFonts w:ascii="CorpoS" w:hAnsi="CorpoS"/>
        </w:rPr>
        <w:t>Nyköping</w:t>
      </w:r>
      <w:proofErr w:type="spellEnd"/>
      <w:r w:rsidRPr="007B7C99">
        <w:rPr>
          <w:rFonts w:ascii="CorpoS" w:hAnsi="CorpoS"/>
        </w:rPr>
        <w:t xml:space="preserve"> (Sweden), Shanghai (China) and Bangalore (India) that serve national markets. All Lapp national subsidiaries also act as a direct point of contact for customers. </w:t>
      </w:r>
    </w:p>
    <w:p w14:paraId="3ECE8ABB" w14:textId="77777777" w:rsidR="00DF164E" w:rsidRPr="007B7C99" w:rsidRDefault="00DF164E" w:rsidP="00DF164E">
      <w:pPr>
        <w:autoSpaceDE w:val="0"/>
        <w:autoSpaceDN w:val="0"/>
        <w:adjustRightInd w:val="0"/>
        <w:rPr>
          <w:rFonts w:ascii="CorpoS" w:hAnsi="CorpoS"/>
        </w:rPr>
      </w:pPr>
    </w:p>
    <w:p w14:paraId="58B561A7" w14:textId="77777777" w:rsidR="00AB08B7" w:rsidRPr="00C50937" w:rsidRDefault="00AB08B7">
      <w:pPr>
        <w:rPr>
          <w:rFonts w:ascii="CorpoS" w:hAnsi="CorpoS" w:cs="Times New Roman"/>
          <w:lang w:eastAsia="en-GB"/>
        </w:rPr>
      </w:pPr>
      <w:r w:rsidRPr="00C50937">
        <w:rPr>
          <w:rFonts w:ascii="CorpoS" w:hAnsi="CorpoS" w:cs="Times New Roman"/>
          <w:lang w:eastAsia="en-GB"/>
        </w:rPr>
        <w:br w:type="page"/>
      </w:r>
    </w:p>
    <w:p w14:paraId="39D48E5B" w14:textId="1E8468CE" w:rsidR="00AB08B7" w:rsidRDefault="00AB08B7" w:rsidP="00AB08B7">
      <w:pPr>
        <w:rPr>
          <w:rFonts w:ascii="CorpoS" w:hAnsi="CorpoS" w:cs="Times New Roman"/>
          <w:lang w:val="de-DE" w:eastAsia="en-GB"/>
        </w:rPr>
      </w:pPr>
      <w:r>
        <w:rPr>
          <w:rFonts w:ascii="CorpoS" w:hAnsi="CorpoS" w:cs="Times New Roman"/>
          <w:noProof/>
          <w:lang w:val="de-DE" w:eastAsia="de-DE"/>
        </w:rPr>
        <w:lastRenderedPageBreak/>
        <w:drawing>
          <wp:inline distT="0" distB="0" distL="0" distR="0" wp14:anchorId="25523CDF" wp14:editId="5EF600AA">
            <wp:extent cx="4248996" cy="2880000"/>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2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8996" cy="2880000"/>
                    </a:xfrm>
                    <a:prstGeom prst="rect">
                      <a:avLst/>
                    </a:prstGeom>
                  </pic:spPr>
                </pic:pic>
              </a:graphicData>
            </a:graphic>
          </wp:inline>
        </w:drawing>
      </w:r>
    </w:p>
    <w:p w14:paraId="2A65FAC6" w14:textId="77777777" w:rsidR="00AB08B7" w:rsidRDefault="00AB08B7" w:rsidP="00AB08B7">
      <w:pPr>
        <w:rPr>
          <w:rFonts w:ascii="CorpoS" w:hAnsi="CorpoS" w:cs="Times New Roman"/>
          <w:lang w:val="de-DE" w:eastAsia="en-GB"/>
        </w:rPr>
      </w:pPr>
      <w:r>
        <w:rPr>
          <w:rFonts w:ascii="CorpoS" w:hAnsi="CorpoS" w:cs="Times New Roman"/>
          <w:lang w:val="de-DE" w:eastAsia="en-GB"/>
        </w:rPr>
        <w:t xml:space="preserve">Bild 2: Zur Eröffnung des neuen Konfektionsstandorts in </w:t>
      </w:r>
      <w:proofErr w:type="spellStart"/>
      <w:r>
        <w:rPr>
          <w:rFonts w:ascii="CorpoS" w:hAnsi="CorpoS" w:cs="Times New Roman"/>
          <w:lang w:val="de-DE" w:eastAsia="en-GB"/>
        </w:rPr>
        <w:t>Otrokovice</w:t>
      </w:r>
      <w:proofErr w:type="spellEnd"/>
      <w:r>
        <w:rPr>
          <w:rFonts w:ascii="CorpoS" w:hAnsi="CorpoS" w:cs="Times New Roman"/>
          <w:lang w:val="de-DE" w:eastAsia="en-GB"/>
        </w:rPr>
        <w:t xml:space="preserve"> in Tschechien wurde die erste Energiekette nach landestypischer Sitte mit Sliwowitz getauft.</w:t>
      </w:r>
    </w:p>
    <w:p w14:paraId="4C5D9846" w14:textId="0E143F7E" w:rsidR="00DF164E" w:rsidRPr="007B7C99" w:rsidRDefault="00DF164E" w:rsidP="00DF164E">
      <w:pPr>
        <w:rPr>
          <w:rFonts w:ascii="CorpoS" w:hAnsi="CorpoS" w:cs="Times New Roman"/>
        </w:rPr>
      </w:pPr>
      <w:proofErr w:type="gramStart"/>
      <w:r w:rsidRPr="007B7C99">
        <w:rPr>
          <w:rFonts w:ascii="CorpoS" w:hAnsi="CorpoS"/>
        </w:rPr>
        <w:t>tradition</w:t>
      </w:r>
      <w:proofErr w:type="gramEnd"/>
      <w:r w:rsidRPr="007B7C99">
        <w:rPr>
          <w:rFonts w:ascii="CorpoS" w:hAnsi="CorpoS"/>
        </w:rPr>
        <w:t>.</w:t>
      </w:r>
    </w:p>
    <w:p w14:paraId="3DA7915E" w14:textId="77777777" w:rsidR="00DF164E" w:rsidRPr="007B7C99" w:rsidRDefault="00DF164E" w:rsidP="00DF164E">
      <w:pPr>
        <w:rPr>
          <w:rFonts w:ascii="CorpoS" w:hAnsi="CorpoS" w:cs="Times New Roman"/>
          <w:lang w:eastAsia="en-GB"/>
        </w:rPr>
      </w:pPr>
    </w:p>
    <w:p w14:paraId="6080981E" w14:textId="480BB5AB" w:rsidR="00DF164E" w:rsidRPr="007B7C99" w:rsidRDefault="00DF164E" w:rsidP="00DF164E">
      <w:pPr>
        <w:pStyle w:val="StandardWeb"/>
        <w:spacing w:before="0" w:beforeAutospacing="0" w:after="0" w:afterAutospacing="0"/>
        <w:rPr>
          <w:rStyle w:val="Fett"/>
          <w:rFonts w:ascii="CorpoS" w:hAnsi="CorpoS"/>
          <w:b w:val="0"/>
          <w:bCs w:val="0"/>
        </w:rPr>
      </w:pPr>
      <w:r w:rsidRPr="007B7C99">
        <w:rPr>
          <w:rStyle w:val="Fett"/>
          <w:rFonts w:ascii="CorpoS" w:hAnsi="CorpoS"/>
          <w:iCs/>
        </w:rPr>
        <w:t xml:space="preserve">You can find image 1 in printable quality </w:t>
      </w:r>
      <w:hyperlink r:id="rId13" w:history="1">
        <w:r w:rsidRPr="00AB08B7">
          <w:rPr>
            <w:rStyle w:val="Hyperlink"/>
            <w:rFonts w:ascii="CorpoS" w:hAnsi="CorpoS"/>
            <w:b/>
          </w:rPr>
          <w:t>here</w:t>
        </w:r>
      </w:hyperlink>
      <w:bookmarkStart w:id="0" w:name="_GoBack"/>
      <w:bookmarkEnd w:id="0"/>
    </w:p>
    <w:p w14:paraId="40588FFD" w14:textId="42CD2E7F" w:rsidR="00DF164E" w:rsidRPr="007B7C99" w:rsidRDefault="00DF164E" w:rsidP="00DF164E">
      <w:pPr>
        <w:pStyle w:val="StandardWeb"/>
        <w:spacing w:before="0" w:beforeAutospacing="0" w:after="0" w:afterAutospacing="0"/>
        <w:rPr>
          <w:rStyle w:val="Fett"/>
          <w:rFonts w:ascii="CorpoS" w:hAnsi="CorpoS"/>
          <w:b w:val="0"/>
          <w:bCs w:val="0"/>
        </w:rPr>
      </w:pPr>
      <w:r w:rsidRPr="007B7C99">
        <w:rPr>
          <w:rStyle w:val="Fett"/>
          <w:rFonts w:ascii="CorpoS" w:hAnsi="CorpoS"/>
          <w:iCs/>
        </w:rPr>
        <w:t xml:space="preserve">You can find image 2 in printable quality </w:t>
      </w:r>
      <w:hyperlink r:id="rId14" w:history="1">
        <w:r w:rsidRPr="00AB08B7">
          <w:rPr>
            <w:rStyle w:val="Hyperlink"/>
            <w:rFonts w:ascii="CorpoS" w:hAnsi="CorpoS"/>
            <w:b/>
          </w:rPr>
          <w:t>he</w:t>
        </w:r>
        <w:r w:rsidRPr="00AB08B7">
          <w:rPr>
            <w:rStyle w:val="Hyperlink"/>
            <w:rFonts w:ascii="CorpoS" w:hAnsi="CorpoS"/>
            <w:b/>
          </w:rPr>
          <w:t>r</w:t>
        </w:r>
        <w:r w:rsidRPr="00AB08B7">
          <w:rPr>
            <w:rStyle w:val="Hyperlink"/>
            <w:rFonts w:ascii="CorpoS" w:hAnsi="CorpoS"/>
            <w:b/>
          </w:rPr>
          <w:t>e</w:t>
        </w:r>
      </w:hyperlink>
    </w:p>
    <w:p w14:paraId="78CDF19E" w14:textId="52B84759" w:rsidR="00E17665" w:rsidRPr="00DF164E" w:rsidRDefault="00E17665" w:rsidP="006573C9">
      <w:pPr>
        <w:rPr>
          <w:rFonts w:ascii="CorpoS" w:hAnsi="CorpoS" w:cs="Times New Roman"/>
          <w:color w:val="000000" w:themeColor="text1"/>
          <w:lang w:val="en-GB" w:eastAsia="en-GB"/>
        </w:rPr>
      </w:pPr>
    </w:p>
    <w:p w14:paraId="0296067D" w14:textId="77777777" w:rsidR="006A122B" w:rsidRPr="00B93517" w:rsidRDefault="006A122B" w:rsidP="006573C9">
      <w:pPr>
        <w:rPr>
          <w:rFonts w:ascii="CorpoS" w:hAnsi="CorpoS" w:cs="Times New Roman"/>
          <w:color w:val="000000" w:themeColor="text1"/>
          <w:lang w:eastAsia="en-GB"/>
        </w:rPr>
      </w:pPr>
    </w:p>
    <w:p w14:paraId="32294855" w14:textId="54613B8B" w:rsidR="000E70DF" w:rsidRPr="00B93517" w:rsidRDefault="006573C9" w:rsidP="006573C9">
      <w:pPr>
        <w:rPr>
          <w:rFonts w:ascii="CorpoS" w:eastAsia="Times New Roman" w:hAnsi="CorpoS" w:cs="Times New Roman"/>
          <w:b/>
          <w:bCs/>
          <w:color w:val="000000" w:themeColor="text1"/>
          <w:lang w:eastAsia="en-GB"/>
        </w:rPr>
      </w:pPr>
      <w:r w:rsidRPr="00B93517">
        <w:rPr>
          <w:rFonts w:ascii="CorpoS" w:eastAsia="Times New Roman" w:hAnsi="CorpoS" w:cs="Times New Roman"/>
          <w:b/>
          <w:bCs/>
          <w:color w:val="000000" w:themeColor="text1"/>
          <w:lang w:eastAsia="en-GB"/>
        </w:rPr>
        <w:t>Press contact:</w:t>
      </w:r>
    </w:p>
    <w:p w14:paraId="03F5A564" w14:textId="722323EB" w:rsidR="00780BD3" w:rsidRPr="00B93517" w:rsidRDefault="00780BD3" w:rsidP="007C6BC2">
      <w:pPr>
        <w:pStyle w:val="StandardWeb"/>
        <w:rPr>
          <w:rFonts w:ascii="CorpoS" w:hAnsi="CorpoS"/>
          <w:color w:val="000000" w:themeColor="text1"/>
          <w:lang w:val="en-US"/>
        </w:rPr>
      </w:pPr>
      <w:r w:rsidRPr="00B93517">
        <w:rPr>
          <w:rStyle w:val="Fett"/>
          <w:rFonts w:ascii="CorpoS" w:hAnsi="CorpoS"/>
          <w:color w:val="000000" w:themeColor="text1"/>
          <w:lang w:val="en-US"/>
        </w:rPr>
        <w:t>Dr. Markus Müller</w:t>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t>Irmgard Nille</w:t>
      </w:r>
    </w:p>
    <w:p w14:paraId="7DAB2323" w14:textId="01817BEF" w:rsidR="003E67C9" w:rsidRPr="00B93517" w:rsidRDefault="00780BD3" w:rsidP="000865D7">
      <w:pPr>
        <w:pStyle w:val="StandardWeb"/>
        <w:spacing w:before="0" w:beforeAutospacing="0" w:after="0" w:afterAutospacing="0"/>
        <w:rPr>
          <w:rFonts w:ascii="CorpoS" w:hAnsi="CorpoS"/>
          <w:color w:val="000000" w:themeColor="text1"/>
          <w:lang w:val="en-US"/>
        </w:rPr>
      </w:pPr>
      <w:r w:rsidRPr="00B93517">
        <w:rPr>
          <w:rFonts w:ascii="CorpoS" w:hAnsi="CorpoS"/>
          <w:color w:val="000000" w:themeColor="text1"/>
          <w:lang w:val="en-US"/>
        </w:rPr>
        <w:t>Tel: +49(0)711/7838-5170</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Tel.: +49(0)711/7838–2490</w:t>
      </w:r>
      <w:r w:rsidRPr="00B93517">
        <w:rPr>
          <w:rFonts w:ascii="CorpoS" w:hAnsi="CorpoS"/>
          <w:color w:val="000000" w:themeColor="text1"/>
          <w:lang w:val="en-US"/>
        </w:rPr>
        <w:br/>
        <w:t>Mobil: +49(0)172/1022713</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Mobil: +49(0)160/97346822</w:t>
      </w:r>
      <w:r w:rsidRPr="00B93517">
        <w:rPr>
          <w:rFonts w:ascii="CorpoS" w:hAnsi="CorpoS"/>
          <w:color w:val="000000" w:themeColor="text1"/>
          <w:lang w:val="en-US"/>
        </w:rPr>
        <w:br/>
        <w:t>markus.j.mueller@lappgroup.com</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003E67C9" w:rsidRPr="00B93517">
        <w:rPr>
          <w:rFonts w:ascii="CorpoS" w:hAnsi="CorpoS"/>
          <w:color w:val="000000" w:themeColor="text1"/>
          <w:lang w:val="en-US"/>
        </w:rPr>
        <w:t>irmgard.nille@in-press.de</w:t>
      </w:r>
    </w:p>
    <w:p w14:paraId="0875FF1E" w14:textId="77777777" w:rsidR="003E67C9" w:rsidRPr="00B93517" w:rsidRDefault="003E67C9" w:rsidP="000865D7">
      <w:pPr>
        <w:pStyle w:val="StandardWeb"/>
        <w:spacing w:before="0" w:beforeAutospacing="0" w:after="0" w:afterAutospacing="0"/>
        <w:rPr>
          <w:rStyle w:val="Fett"/>
          <w:rFonts w:ascii="CorpoS" w:hAnsi="CorpoS"/>
          <w:iCs/>
          <w:color w:val="000000" w:themeColor="text1"/>
          <w:lang w:val="en-US"/>
        </w:rPr>
      </w:pPr>
    </w:p>
    <w:p w14:paraId="7C005719" w14:textId="43DD506A" w:rsidR="000865D7" w:rsidRPr="00B93517" w:rsidRDefault="00B6459E" w:rsidP="000865D7">
      <w:pPr>
        <w:pStyle w:val="StandardWeb"/>
        <w:spacing w:before="0" w:beforeAutospacing="0" w:after="0" w:afterAutospacing="0"/>
        <w:rPr>
          <w:rStyle w:val="Hervorhebung"/>
          <w:rFonts w:ascii="CorpoS" w:hAnsi="CorpoS"/>
          <w:i w:val="0"/>
          <w:color w:val="000000" w:themeColor="text1"/>
          <w:lang w:val="de-DE"/>
        </w:rPr>
      </w:pPr>
      <w:r w:rsidRPr="00B93517">
        <w:rPr>
          <w:rStyle w:val="Fett"/>
          <w:rFonts w:ascii="CorpoS" w:hAnsi="CorpoS"/>
          <w:iCs/>
          <w:color w:val="000000" w:themeColor="text1"/>
          <w:lang w:val="de-DE"/>
        </w:rPr>
        <w:t>U</w:t>
      </w:r>
      <w:r w:rsidR="00544D57" w:rsidRPr="00B93517">
        <w:rPr>
          <w:rStyle w:val="Fett"/>
          <w:rFonts w:ascii="CorpoS" w:hAnsi="CorpoS"/>
          <w:iCs/>
          <w:color w:val="000000" w:themeColor="text1"/>
          <w:lang w:val="de-DE"/>
        </w:rPr>
        <w:t>.I. Lapp GmbH</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Schulze-Delitzsch-Straße 25</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D-70565 Stuttgart</w:t>
      </w:r>
    </w:p>
    <w:p w14:paraId="1C62BEB6" w14:textId="77777777" w:rsidR="001B02F1" w:rsidRPr="00B93517" w:rsidRDefault="001B02F1" w:rsidP="000865D7">
      <w:pPr>
        <w:pStyle w:val="StandardWeb"/>
        <w:spacing w:before="0" w:beforeAutospacing="0" w:after="0" w:afterAutospacing="0"/>
        <w:rPr>
          <w:rFonts w:ascii="CorpoS" w:hAnsi="CorpoS"/>
          <w:color w:val="000000" w:themeColor="text1"/>
          <w:lang w:val="de-DE"/>
        </w:rPr>
      </w:pPr>
    </w:p>
    <w:p w14:paraId="791608D7" w14:textId="0D8BBA25" w:rsidR="006573C9" w:rsidRPr="00B93517" w:rsidRDefault="00E17665" w:rsidP="006573C9">
      <w:pPr>
        <w:spacing w:line="360" w:lineRule="auto"/>
        <w:rPr>
          <w:rStyle w:val="Hyperlink"/>
          <w:rFonts w:ascii="CorpoS" w:hAnsi="CorpoS"/>
          <w:b/>
          <w:color w:val="ED7D31" w:themeColor="accent2"/>
        </w:rPr>
      </w:pPr>
      <w:r w:rsidRPr="00B93517">
        <w:rPr>
          <w:rStyle w:val="Fett"/>
          <w:rFonts w:ascii="CorpoS" w:hAnsi="CorpoS"/>
          <w:b w:val="0"/>
          <w:color w:val="000000" w:themeColor="text1"/>
        </w:rPr>
        <w:t>Here you find more information</w:t>
      </w:r>
      <w:r w:rsidR="00544D57" w:rsidRPr="00B93517">
        <w:rPr>
          <w:rStyle w:val="Fett"/>
          <w:rFonts w:ascii="CorpoS" w:hAnsi="CorpoS"/>
          <w:b w:val="0"/>
          <w:color w:val="000000" w:themeColor="text1"/>
        </w:rPr>
        <w:t>:</w:t>
      </w:r>
      <w:r w:rsidR="00544D57" w:rsidRPr="00E17665">
        <w:rPr>
          <w:rFonts w:ascii="CorpoS" w:hAnsi="CorpoS"/>
          <w:b/>
          <w:color w:val="404040" w:themeColor="text1" w:themeTint="BF"/>
        </w:rPr>
        <w:t xml:space="preserve"> </w:t>
      </w:r>
      <w:r w:rsidR="006573C9" w:rsidRPr="00B93517">
        <w:rPr>
          <w:rFonts w:ascii="CorpoS" w:hAnsi="CorpoS"/>
          <w:b/>
          <w:color w:val="ED7D31" w:themeColor="accent2"/>
          <w:lang w:val="en-GB"/>
        </w:rPr>
        <w:fldChar w:fldCharType="begin"/>
      </w:r>
      <w:r w:rsidR="006573C9" w:rsidRPr="00B93517">
        <w:rPr>
          <w:rFonts w:ascii="CorpoS" w:hAnsi="CorpoS"/>
          <w:b/>
          <w:color w:val="ED7D31" w:themeColor="accent2"/>
        </w:rPr>
        <w:instrText xml:space="preserve"> HYPERLINK "http://www.lappkabel.com/press/latest-press-releases.html" </w:instrText>
      </w:r>
      <w:r w:rsidR="006573C9" w:rsidRPr="00B93517">
        <w:rPr>
          <w:rFonts w:ascii="CorpoS" w:hAnsi="CorpoS"/>
          <w:b/>
          <w:color w:val="ED7D31" w:themeColor="accent2"/>
          <w:lang w:val="en-GB"/>
        </w:rPr>
        <w:fldChar w:fldCharType="separate"/>
      </w:r>
      <w:r w:rsidR="006573C9" w:rsidRPr="00B93517">
        <w:rPr>
          <w:rStyle w:val="Hyperlink"/>
          <w:rFonts w:ascii="CorpoS" w:hAnsi="CorpoS"/>
          <w:b/>
          <w:color w:val="ED7D31" w:themeColor="accent2"/>
        </w:rPr>
        <w:t>www.lappkabel.com/press</w:t>
      </w:r>
    </w:p>
    <w:p w14:paraId="0F1A5CEC" w14:textId="016B8C0D" w:rsidR="00EB1FBD" w:rsidRDefault="006573C9" w:rsidP="000865D7">
      <w:pPr>
        <w:pStyle w:val="StandardWeb"/>
        <w:spacing w:before="0" w:beforeAutospacing="0" w:after="0" w:afterAutospacing="0"/>
        <w:rPr>
          <w:rFonts w:ascii="CorpoS" w:hAnsi="CorpoS"/>
          <w:b/>
        </w:rPr>
      </w:pPr>
      <w:r w:rsidRPr="00B93517">
        <w:rPr>
          <w:rFonts w:ascii="CorpoS" w:hAnsi="CorpoS"/>
          <w:b/>
          <w:color w:val="ED7D31" w:themeColor="accent2"/>
        </w:rPr>
        <w:fldChar w:fldCharType="end"/>
      </w:r>
    </w:p>
    <w:p w14:paraId="4530C0CE" w14:textId="6562B3E9" w:rsidR="000865D7" w:rsidRPr="000C575C" w:rsidRDefault="000865D7" w:rsidP="000865D7">
      <w:pPr>
        <w:pStyle w:val="StandardWeb"/>
        <w:spacing w:before="0" w:beforeAutospacing="0" w:after="0" w:afterAutospacing="0"/>
        <w:rPr>
          <w:rStyle w:val="Fett"/>
          <w:rFonts w:ascii="CorpoS" w:hAnsi="CorpoS"/>
          <w:iCs/>
          <w:color w:val="404040" w:themeColor="text1" w:themeTint="BF"/>
          <w:lang w:val="en-US"/>
        </w:rPr>
      </w:pPr>
    </w:p>
    <w:p w14:paraId="4398A5BD" w14:textId="4E31FB33" w:rsidR="00E17665" w:rsidRPr="00B93517" w:rsidRDefault="00E17665" w:rsidP="00EB1FBD">
      <w:pPr>
        <w:pStyle w:val="StandardWeb"/>
        <w:spacing w:before="0" w:beforeAutospacing="0" w:after="0" w:afterAutospacing="0"/>
        <w:rPr>
          <w:rFonts w:ascii="CorpoS" w:hAnsi="CorpoS" w:cs="Helv"/>
          <w:b/>
          <w:iCs/>
          <w:color w:val="000000" w:themeColor="text1"/>
        </w:rPr>
      </w:pPr>
      <w:r w:rsidRPr="00B93517">
        <w:rPr>
          <w:rFonts w:ascii="CorpoS" w:hAnsi="CorpoS" w:cs="Helv"/>
          <w:b/>
          <w:iCs/>
          <w:color w:val="000000" w:themeColor="text1"/>
        </w:rPr>
        <w:t>About the Lapp Group:</w:t>
      </w:r>
    </w:p>
    <w:p w14:paraId="67348AF7" w14:textId="5C7C902D" w:rsidR="00EB1FBD" w:rsidRPr="00B93517" w:rsidRDefault="00EB1FBD" w:rsidP="00EB1FBD">
      <w:pPr>
        <w:pStyle w:val="StandardWeb"/>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 xml:space="preserve">Headquartered in Stuttgart, Germany, the Lapp Group is a leading supplier of integrated solutions and branded products in the field of cable and connection technology. The Group’s </w:t>
      </w:r>
      <w:r w:rsidRPr="00B93517">
        <w:rPr>
          <w:rFonts w:ascii="CorpoS" w:eastAsia="Times New Roman" w:hAnsi="CorpoS" w:cs="Arial"/>
          <w:color w:val="000000" w:themeColor="text1"/>
          <w:lang w:eastAsia="de-DE"/>
        </w:rPr>
        <w:lastRenderedPageBreak/>
        <w:t xml:space="preserve">portfolio includes standard and highly flexible cables, industrial connectors and </w:t>
      </w:r>
      <w:r w:rsidR="00A44197">
        <w:rPr>
          <w:rFonts w:ascii="CorpoS" w:eastAsia="Times New Roman" w:hAnsi="CorpoS" w:cs="Arial"/>
          <w:color w:val="000000" w:themeColor="text1"/>
          <w:lang w:eastAsia="de-DE"/>
        </w:rPr>
        <w:t>cable entry systems</w:t>
      </w:r>
      <w:r w:rsidRPr="00B93517">
        <w:rPr>
          <w:rFonts w:ascii="CorpoS" w:eastAsia="Times New Roman" w:hAnsi="CorpoS" w:cs="Arial"/>
          <w:color w:val="000000" w:themeColor="text1"/>
          <w:lang w:eastAsia="de-DE"/>
        </w:rPr>
        <w:t>,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B93517" w:rsidRDefault="00EB1FBD" w:rsidP="00EB1FBD">
      <w:pPr>
        <w:pStyle w:val="StandardWeb"/>
        <w:spacing w:before="0" w:beforeAutospacing="0" w:after="0" w:afterAutospacing="0"/>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B6459E" w:rsidRDefault="00EB1FBD" w:rsidP="00EB1FBD">
      <w:pPr>
        <w:pStyle w:val="StandardWeb"/>
        <w:spacing w:before="0" w:beforeAutospacing="0" w:after="0" w:afterAutospacing="0"/>
        <w:rPr>
          <w:rFonts w:ascii="CorpoS" w:hAnsi="CorpoS"/>
          <w:color w:val="404040" w:themeColor="text1" w:themeTint="BF"/>
          <w:lang w:val="de-DE"/>
        </w:rPr>
      </w:pPr>
    </w:p>
    <w:p w14:paraId="6029AA79" w14:textId="5BFC09E4"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even" r:id="rId27"/>
      <w:headerReference w:type="default" r:id="rId28"/>
      <w:footerReference w:type="even" r:id="rId29"/>
      <w:footerReference w:type="default" r:id="rId30"/>
      <w:headerReference w:type="first" r:id="rId31"/>
      <w:footerReference w:type="first" r:id="rId3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Default="0049203D" w:rsidP="000E70DF">
      <w:r>
        <w:separator/>
      </w:r>
    </w:p>
  </w:endnote>
  <w:endnote w:type="continuationSeparator" w:id="0">
    <w:p w14:paraId="731EA153" w14:textId="77777777" w:rsidR="0049203D" w:rsidRDefault="0049203D"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B9C5E" w14:textId="77777777" w:rsidR="009150DA" w:rsidRDefault="009150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F3D2" w14:textId="77777777" w:rsidR="009150DA" w:rsidRDefault="009150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29C3" w14:textId="77777777" w:rsidR="009150DA" w:rsidRDefault="009150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Default="0049203D" w:rsidP="000E70DF">
      <w:r>
        <w:separator/>
      </w:r>
    </w:p>
  </w:footnote>
  <w:footnote w:type="continuationSeparator" w:id="0">
    <w:p w14:paraId="69545B90" w14:textId="77777777" w:rsidR="0049203D" w:rsidRDefault="0049203D"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626E" w14:textId="77777777" w:rsidR="009150DA" w:rsidRDefault="009150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2764AE3" w:rsidR="000E70DF" w:rsidRDefault="009150DA">
    <w:pPr>
      <w:pStyle w:val="Kopfzeile"/>
    </w:pPr>
    <w:r>
      <w:rPr>
        <w:noProof/>
        <w:lang w:val="de-DE" w:eastAsia="de-DE"/>
      </w:rPr>
      <w:drawing>
        <wp:inline distT="0" distB="0" distL="0" distR="0" wp14:anchorId="5F239DAF" wp14:editId="74653DC1">
          <wp:extent cx="4670426"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6" cy="540000"/>
                  </a:xfrm>
                  <a:prstGeom prst="rect">
                    <a:avLst/>
                  </a:prstGeom>
                </pic:spPr>
              </pic:pic>
            </a:graphicData>
          </a:graphic>
        </wp:inline>
      </w:drawing>
    </w:r>
  </w:p>
  <w:p w14:paraId="4D35CE72" w14:textId="6D88CDAA" w:rsidR="000E70DF" w:rsidRDefault="000E70DF">
    <w:pPr>
      <w:pStyle w:val="Kopfzeile"/>
    </w:pPr>
  </w:p>
  <w:p w14:paraId="3446DCC8" w14:textId="1D90BF66" w:rsidR="00B6459E" w:rsidRDefault="00B6459E">
    <w:pPr>
      <w:pStyle w:val="Kopfzeile"/>
    </w:pPr>
  </w:p>
  <w:p w14:paraId="302BD847" w14:textId="32060264" w:rsidR="00B6459E" w:rsidRPr="0062478C" w:rsidRDefault="00B6459E"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w:t>
    </w:r>
    <w:r w:rsidR="00E17665">
      <w:rPr>
        <w:rFonts w:ascii="CorpoS" w:hAnsi="CorpoS"/>
        <w:b/>
        <w:color w:val="404040" w:themeColor="text1" w:themeTint="BF"/>
        <w:sz w:val="40"/>
        <w:lang w:val="de-DE"/>
      </w:rPr>
      <w:t xml:space="preserve">s </w:t>
    </w:r>
    <w:r w:rsidR="0094794F">
      <w:rPr>
        <w:rFonts w:ascii="CorpoS" w:hAnsi="CorpoS"/>
        <w:b/>
        <w:color w:val="404040" w:themeColor="text1" w:themeTint="BF"/>
        <w:sz w:val="40"/>
        <w:lang w:val="de-DE"/>
      </w:rPr>
      <w:t>R</w:t>
    </w:r>
    <w:r w:rsidR="00E17665">
      <w:rPr>
        <w:rFonts w:ascii="CorpoS" w:hAnsi="CorpoS"/>
        <w:b/>
        <w:color w:val="404040" w:themeColor="text1" w:themeTint="BF"/>
        <w:sz w:val="40"/>
        <w:lang w:val="de-DE"/>
      </w:rPr>
      <w:t>elease</w:t>
    </w:r>
  </w:p>
  <w:p w14:paraId="550B5E41" w14:textId="6204F4C0" w:rsidR="00B6459E" w:rsidRDefault="00B6459E">
    <w:pPr>
      <w:pStyle w:val="Kopfzeile"/>
    </w:pPr>
  </w:p>
  <w:p w14:paraId="732E64DB" w14:textId="55E0101B" w:rsidR="003E67C9" w:rsidRDefault="003E67C9">
    <w:pPr>
      <w:pStyle w:val="Kopfzeile"/>
    </w:pP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133B" w14:textId="77777777" w:rsidR="009150DA" w:rsidRDefault="009150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A33"/>
    <w:multiLevelType w:val="hybridMultilevel"/>
    <w:tmpl w:val="862476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1268EC"/>
    <w:rsid w:val="00180AA8"/>
    <w:rsid w:val="001958A5"/>
    <w:rsid w:val="001B02F1"/>
    <w:rsid w:val="00256EC3"/>
    <w:rsid w:val="002612C7"/>
    <w:rsid w:val="002E184A"/>
    <w:rsid w:val="00334767"/>
    <w:rsid w:val="003B2B38"/>
    <w:rsid w:val="003C131B"/>
    <w:rsid w:val="003E67C9"/>
    <w:rsid w:val="0049203D"/>
    <w:rsid w:val="004F1652"/>
    <w:rsid w:val="0053685E"/>
    <w:rsid w:val="00544D57"/>
    <w:rsid w:val="00550679"/>
    <w:rsid w:val="0062478C"/>
    <w:rsid w:val="006573C9"/>
    <w:rsid w:val="006A122B"/>
    <w:rsid w:val="006F48C4"/>
    <w:rsid w:val="0070501B"/>
    <w:rsid w:val="00780BD3"/>
    <w:rsid w:val="007A3CD9"/>
    <w:rsid w:val="007C6BC2"/>
    <w:rsid w:val="007E6EBE"/>
    <w:rsid w:val="008345B1"/>
    <w:rsid w:val="00840974"/>
    <w:rsid w:val="0089639F"/>
    <w:rsid w:val="008F0929"/>
    <w:rsid w:val="009150DA"/>
    <w:rsid w:val="00920B4D"/>
    <w:rsid w:val="0094794F"/>
    <w:rsid w:val="009F12C4"/>
    <w:rsid w:val="00A10236"/>
    <w:rsid w:val="00A42734"/>
    <w:rsid w:val="00A44197"/>
    <w:rsid w:val="00AB08B7"/>
    <w:rsid w:val="00B604DC"/>
    <w:rsid w:val="00B6459E"/>
    <w:rsid w:val="00B65C77"/>
    <w:rsid w:val="00B93517"/>
    <w:rsid w:val="00BA2738"/>
    <w:rsid w:val="00C50937"/>
    <w:rsid w:val="00CD674C"/>
    <w:rsid w:val="00CE7772"/>
    <w:rsid w:val="00D316AF"/>
    <w:rsid w:val="00D36D64"/>
    <w:rsid w:val="00DF164E"/>
    <w:rsid w:val="00E17665"/>
    <w:rsid w:val="00E27F38"/>
    <w:rsid w:val="00E363C8"/>
    <w:rsid w:val="00E629BB"/>
    <w:rsid w:val="00EB1FBD"/>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paragraph" w:styleId="Listenabsatz">
    <w:name w:val="List Paragraph"/>
    <w:basedOn w:val="Standard"/>
    <w:uiPriority w:val="99"/>
    <w:qFormat/>
    <w:rsid w:val="00C50937"/>
    <w:pPr>
      <w:ind w:left="720"/>
      <w:contextualSpacing/>
    </w:pPr>
    <w:rPr>
      <w:rFonts w:ascii="Times New Roman" w:eastAsia="Times New Roman" w:hAnsi="Times New Roman" w:cs="Times New Roman"/>
      <w:lang w:val="en-GB" w:eastAsia="en-GB"/>
    </w:rPr>
  </w:style>
  <w:style w:type="character" w:styleId="BesuchterHyperlink">
    <w:name w:val="FollowedHyperlink"/>
    <w:basedOn w:val="Absatz-Standardschriftart"/>
    <w:uiPriority w:val="99"/>
    <w:semiHidden/>
    <w:unhideWhenUsed/>
    <w:rsid w:val="00E363C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paragraph" w:styleId="Listenabsatz">
    <w:name w:val="List Paragraph"/>
    <w:basedOn w:val="Standard"/>
    <w:uiPriority w:val="99"/>
    <w:qFormat/>
    <w:rsid w:val="00C50937"/>
    <w:pPr>
      <w:ind w:left="720"/>
      <w:contextualSpacing/>
    </w:pPr>
    <w:rPr>
      <w:rFonts w:ascii="Times New Roman" w:eastAsia="Times New Roman" w:hAnsi="Times New Roman" w:cs="Times New Roman"/>
      <w:lang w:val="en-GB" w:eastAsia="en-GB"/>
    </w:rPr>
  </w:style>
  <w:style w:type="character" w:styleId="BesuchterHyperlink">
    <w:name w:val="FollowedHyperlink"/>
    <w:basedOn w:val="Absatz-Standardschriftart"/>
    <w:uiPriority w:val="99"/>
    <w:semiHidden/>
    <w:unhideWhenUsed/>
    <w:rsid w:val="00E36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ppkabel.de/fileadmin/DAM/Global_Media_Folder/news/press/2017/Lapp_Otrokovice.jpg"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youtube.com/user/OLFLEXWorldTou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de.linkedin.com/company/lapp-group" TargetMode="External"/><Relationship Id="rId25" Type="http://schemas.openxmlformats.org/officeDocument/2006/relationships/hyperlink" Target="https://plus.google.com/u/0/11550363808175224061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ppkabel.de/fileadmin/DAM/Global_Media_Folder/news/press/2017/Lapp_Eroeffnung_Hub_Otrokovice.jpg" TargetMode="External"/><Relationship Id="rId24" Type="http://schemas.openxmlformats.org/officeDocument/2006/relationships/image" Target="media/image7.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facebook.com/LappGroup" TargetMode="External"/><Relationship Id="rId23" Type="http://schemas.openxmlformats.org/officeDocument/2006/relationships/hyperlink" Target="http://www.lappkabel.com/"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twitter.com/lappkabel_de"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lappkabel.de/fileadmin/DAM/Global_Media_Folder/news/press/2017/Lapp_Otrokovice.jpg" TargetMode="External"/><Relationship Id="rId14" Type="http://schemas.openxmlformats.org/officeDocument/2006/relationships/hyperlink" Target="https://www.lappkabel.de/fileadmin/DAM/Global_Media_Folder/news/press/2017/Lapp_Eroeffnung_Hub_Otrokovice.jpg" TargetMode="Externa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5986-6552-4B8C-94E6-2AEF070F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4725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2017-08-25T07:29:00Z</dcterms:created>
  <dcterms:modified xsi:type="dcterms:W3CDTF">2017-08-25T07:52:00Z</dcterms:modified>
</cp:coreProperties>
</file>