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5EF2C" w14:textId="33412AC1" w:rsidR="00BC43AC" w:rsidRPr="00EE4A21" w:rsidRDefault="00875AA2" w:rsidP="00BC43AC">
      <w:pPr>
        <w:rPr>
          <w:rFonts w:ascii="CorpoS" w:eastAsia="Times New Roman" w:hAnsi="CorpoS" w:cs="Times New Roman"/>
          <w:b/>
          <w:bCs/>
        </w:rPr>
      </w:pPr>
      <w:r w:rsidRPr="00EE4A21">
        <w:rPr>
          <w:rFonts w:ascii="CorpoS" w:hAnsi="CorpoS"/>
          <w:b/>
          <w:bCs/>
        </w:rPr>
        <w:t>New round SKINTOP® MULTI-M multi-cable entry system with patented graduated cone geometry from LAPP</w:t>
      </w:r>
    </w:p>
    <w:p w14:paraId="78C4722C" w14:textId="77777777" w:rsidR="00924FA0" w:rsidRPr="00EE4A21" w:rsidRDefault="00924FA0" w:rsidP="00924FA0">
      <w:pPr>
        <w:rPr>
          <w:rFonts w:ascii="CorpoS" w:eastAsia="Times New Roman" w:hAnsi="CorpoS" w:cs="Times New Roman"/>
          <w:b/>
          <w:bCs/>
          <w:color w:val="000000" w:themeColor="text1"/>
          <w:lang w:eastAsia="en-GB"/>
        </w:rPr>
      </w:pPr>
    </w:p>
    <w:p w14:paraId="40A9FE69" w14:textId="522DC38B" w:rsidR="00924FA0" w:rsidRPr="00EE4A21" w:rsidRDefault="00875AA2" w:rsidP="00924FA0">
      <w:pPr>
        <w:rPr>
          <w:rFonts w:ascii="CorpoS" w:eastAsia="Times New Roman" w:hAnsi="CorpoS" w:cs="Times New Roman"/>
          <w:b/>
          <w:bCs/>
          <w:color w:val="000000" w:themeColor="text1"/>
          <w:sz w:val="36"/>
          <w:szCs w:val="36"/>
        </w:rPr>
      </w:pPr>
      <w:r w:rsidRPr="00EE4A21">
        <w:rPr>
          <w:rFonts w:ascii="CorpoS" w:hAnsi="CorpoS"/>
          <w:b/>
          <w:bCs/>
          <w:sz w:val="40"/>
        </w:rPr>
        <w:t xml:space="preserve">Gel technology for innovative multi-cable entry systems </w:t>
      </w:r>
    </w:p>
    <w:p w14:paraId="0BF18377" w14:textId="45D26034" w:rsidR="000B15C0" w:rsidRPr="00EE4A21" w:rsidRDefault="000B15C0" w:rsidP="00924FA0">
      <w:pPr>
        <w:jc w:val="center"/>
        <w:rPr>
          <w:rFonts w:ascii="CorpoS" w:hAnsi="CorpoS"/>
          <w:noProof/>
        </w:rPr>
      </w:pPr>
    </w:p>
    <w:p w14:paraId="30B5714B" w14:textId="73C0A2FC" w:rsidR="00596886" w:rsidRPr="00EE4A21" w:rsidRDefault="00EF0411" w:rsidP="00924FA0">
      <w:pPr>
        <w:jc w:val="center"/>
        <w:rPr>
          <w:rFonts w:ascii="CorpoS" w:hAnsi="CorpoS"/>
          <w:noProof/>
        </w:rPr>
      </w:pPr>
      <w:r w:rsidRPr="00EE4A21">
        <w:rPr>
          <w:noProof/>
          <w:lang w:eastAsia="de-DE"/>
        </w:rPr>
        <w:drawing>
          <wp:inline distT="0" distB="0" distL="0" distR="0" wp14:anchorId="1E233A7C" wp14:editId="4A71330F">
            <wp:extent cx="5756910" cy="40665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066540"/>
                    </a:xfrm>
                    <a:prstGeom prst="rect">
                      <a:avLst/>
                    </a:prstGeom>
                    <a:noFill/>
                    <a:ln>
                      <a:noFill/>
                    </a:ln>
                  </pic:spPr>
                </pic:pic>
              </a:graphicData>
            </a:graphic>
          </wp:inline>
        </w:drawing>
      </w:r>
    </w:p>
    <w:p w14:paraId="1149768B" w14:textId="16642F8D" w:rsidR="00DF7F3D" w:rsidRPr="00EE4A21" w:rsidRDefault="00875AA2" w:rsidP="00BC43AC">
      <w:pPr>
        <w:spacing w:before="240"/>
        <w:rPr>
          <w:rFonts w:ascii="CorpoS" w:eastAsia="Times New Roman" w:hAnsi="CorpoS" w:cs="Times New Roman"/>
        </w:rPr>
      </w:pPr>
      <w:r w:rsidRPr="00EE4A21">
        <w:rPr>
          <w:rFonts w:ascii="CorpoS" w:hAnsi="CorpoS"/>
          <w:sz w:val="20"/>
        </w:rPr>
        <w:t>The rectangular SKINTOP® MULTI multi-cable entry system is now also available in a round design</w:t>
      </w:r>
    </w:p>
    <w:p w14:paraId="4EF5CB3F" w14:textId="54C0CE22" w:rsidR="00BC43AC" w:rsidRPr="00EE4A21" w:rsidRDefault="00691A85" w:rsidP="00BC43AC">
      <w:pPr>
        <w:spacing w:before="240"/>
        <w:rPr>
          <w:rFonts w:ascii="CorpoS" w:eastAsia="Times New Roman" w:hAnsi="CorpoS" w:cs="Times New Roman"/>
        </w:rPr>
      </w:pPr>
      <w:r w:rsidRPr="00EE4A21">
        <w:rPr>
          <w:rFonts w:ascii="CorpoS" w:hAnsi="CorpoS"/>
        </w:rPr>
        <w:t xml:space="preserve">Stuttgart, </w:t>
      </w:r>
      <w:r w:rsidR="00604B7D">
        <w:rPr>
          <w:rFonts w:ascii="CorpoS" w:hAnsi="CorpoS"/>
        </w:rPr>
        <w:t>8</w:t>
      </w:r>
      <w:r w:rsidR="00604B7D" w:rsidRPr="00604B7D">
        <w:rPr>
          <w:rFonts w:ascii="CorpoS" w:hAnsi="CorpoS"/>
          <w:vertAlign w:val="superscript"/>
        </w:rPr>
        <w:t>th</w:t>
      </w:r>
      <w:r w:rsidR="00604B7D">
        <w:rPr>
          <w:rFonts w:ascii="CorpoS" w:hAnsi="CorpoS"/>
        </w:rPr>
        <w:t xml:space="preserve"> </w:t>
      </w:r>
      <w:r w:rsidR="00A4592D">
        <w:rPr>
          <w:rFonts w:ascii="CorpoS" w:hAnsi="CorpoS"/>
        </w:rPr>
        <w:t>Dec</w:t>
      </w:r>
      <w:r w:rsidR="00604B7D">
        <w:rPr>
          <w:rFonts w:ascii="CorpoS" w:hAnsi="CorpoS"/>
        </w:rPr>
        <w:t>ember</w:t>
      </w:r>
      <w:r w:rsidRPr="00EE4A21">
        <w:rPr>
          <w:rFonts w:ascii="CorpoS" w:hAnsi="CorpoS"/>
        </w:rPr>
        <w:t xml:space="preserve"> 2020</w:t>
      </w:r>
    </w:p>
    <w:p w14:paraId="4F2C6549" w14:textId="77777777" w:rsidR="00700C9E" w:rsidRPr="00EE4A21" w:rsidRDefault="00700C9E" w:rsidP="00700C9E">
      <w:pPr>
        <w:rPr>
          <w:rFonts w:ascii="CorpoS" w:eastAsia="Times New Roman" w:hAnsi="CorpoS" w:cs="Times New Roman"/>
          <w:lang w:eastAsia="en-GB"/>
        </w:rPr>
      </w:pPr>
    </w:p>
    <w:p w14:paraId="75368DA3" w14:textId="5CF8FE61" w:rsidR="00700C9E" w:rsidRPr="00EE4A21" w:rsidRDefault="00700C9E" w:rsidP="00700C9E">
      <w:pPr>
        <w:rPr>
          <w:rFonts w:ascii="CorpoS" w:eastAsia="Times New Roman" w:hAnsi="CorpoS" w:cs="Times New Roman"/>
        </w:rPr>
      </w:pPr>
      <w:r w:rsidRPr="00EE4A21">
        <w:rPr>
          <w:rFonts w:ascii="CorpoS" w:hAnsi="CorpoS"/>
        </w:rPr>
        <w:t xml:space="preserve">The trend towards digitalisation and miniaturisation </w:t>
      </w:r>
      <w:proofErr w:type="gramStart"/>
      <w:r w:rsidRPr="00EE4A21">
        <w:rPr>
          <w:rFonts w:ascii="CorpoS" w:hAnsi="CorpoS"/>
        </w:rPr>
        <w:t>doesn’t</w:t>
      </w:r>
      <w:proofErr w:type="gramEnd"/>
      <w:r w:rsidRPr="00EE4A21">
        <w:rPr>
          <w:rFonts w:ascii="CorpoS" w:hAnsi="CorpoS"/>
        </w:rPr>
        <w:t xml:space="preserve"> stop when it comes to cable entry systems. An increasing number of cables with a small diameter need to be inserted in tight spaces. The solution is a new, round multi-cable entry system from LAPP. Its developers won the Eddie LAPP Award, LAPP's internal innovation prize.</w:t>
      </w:r>
    </w:p>
    <w:p w14:paraId="24CB22A0" w14:textId="77777777" w:rsidR="00700C9E" w:rsidRPr="00EE4A21" w:rsidRDefault="00700C9E" w:rsidP="00700C9E">
      <w:pPr>
        <w:rPr>
          <w:rFonts w:ascii="CorpoS" w:eastAsia="Times New Roman" w:hAnsi="CorpoS" w:cs="Times New Roman"/>
          <w:lang w:eastAsia="en-GB"/>
        </w:rPr>
      </w:pPr>
    </w:p>
    <w:p w14:paraId="1FFC1EC2" w14:textId="08F04769" w:rsidR="00700C9E" w:rsidRPr="00EE4A21" w:rsidRDefault="00875AA2" w:rsidP="00700C9E">
      <w:pPr>
        <w:rPr>
          <w:rFonts w:ascii="CorpoS" w:eastAsia="Times New Roman" w:hAnsi="CorpoS" w:cs="Times New Roman"/>
        </w:rPr>
      </w:pPr>
      <w:r w:rsidRPr="00EE4A21">
        <w:rPr>
          <w:rFonts w:ascii="CorpoS" w:hAnsi="CorpoS"/>
        </w:rPr>
        <w:t xml:space="preserve">The SKINTOP® MULTI-M multi-cable entry system with metric connection thread enables more cables to be fed through than comparable cable gland solutions. Depending on the size, up to 30 non-assembled cables and media hoses can be inserted into a housing without taking up too much space. The innovation is based </w:t>
      </w:r>
      <w:r w:rsidRPr="00EE4A21">
        <w:rPr>
          <w:rFonts w:ascii="CorpoS" w:hAnsi="CorpoS"/>
        </w:rPr>
        <w:lastRenderedPageBreak/>
        <w:t xml:space="preserve">on a special gel technology, which is already used in rectangular SKINTOP® MULTI. </w:t>
      </w:r>
      <w:bookmarkStart w:id="0" w:name="_Hlk56598104"/>
      <w:r w:rsidRPr="00EE4A21">
        <w:rPr>
          <w:rFonts w:ascii="CorpoS" w:hAnsi="CorpoS"/>
        </w:rPr>
        <w:t>However, to date LAPP’s portfolio has lacked a round design</w:t>
      </w:r>
      <w:bookmarkEnd w:id="0"/>
      <w:r w:rsidRPr="00EE4A21">
        <w:rPr>
          <w:rFonts w:ascii="CorpoS" w:hAnsi="CorpoS"/>
        </w:rPr>
        <w:t>, which has been in increasing demand in the market.</w:t>
      </w:r>
    </w:p>
    <w:p w14:paraId="53148043" w14:textId="77777777" w:rsidR="00700C9E" w:rsidRPr="00EE4A21" w:rsidRDefault="00700C9E" w:rsidP="00700C9E">
      <w:pPr>
        <w:rPr>
          <w:rFonts w:ascii="CorpoS" w:eastAsia="Times New Roman" w:hAnsi="CorpoS" w:cs="Times New Roman"/>
          <w:lang w:eastAsia="en-GB"/>
        </w:rPr>
      </w:pPr>
    </w:p>
    <w:p w14:paraId="54896E71" w14:textId="4BD572B4" w:rsidR="00700C9E" w:rsidRPr="00EE4A21" w:rsidRDefault="00700C9E" w:rsidP="00700C9E">
      <w:pPr>
        <w:rPr>
          <w:rFonts w:ascii="CorpoS" w:eastAsia="Times New Roman" w:hAnsi="CorpoS" w:cs="Times New Roman"/>
        </w:rPr>
      </w:pPr>
      <w:r w:rsidRPr="00EE4A21">
        <w:rPr>
          <w:rFonts w:ascii="CorpoS" w:hAnsi="CorpoS"/>
        </w:rPr>
        <w:t>The cables are simply pushed through the elastic gel insert and are held securely in place by the static friction on the cable insulation. Foreign bodies such as water cannot get through. The patented graduated cone geometry of the individual entry points also enables the maximum clamping ranges to be increased with up to 4 mm variance per cable diameter. Another advantage is the compact design of the SKINTOP® MULTI-M, which enables a space saving cable configuration. The sizes are designed for metric threads (DIN EN 62444). “Our round multi-cable entry system is unique in the market in this form and is therefore patented. It enables the customer to insert a variety of cables or hoses in a tight space. Unused lead-through points remain permanently sealed”, says Benjamin Rentschler, Product Manager at LAPP, who together with developer Daniel Müller was the winner of the Eddie LAPP Award 2020.</w:t>
      </w:r>
    </w:p>
    <w:p w14:paraId="375ED8AA" w14:textId="77777777" w:rsidR="00700C9E" w:rsidRPr="00EE4A21" w:rsidRDefault="00700C9E" w:rsidP="00700C9E">
      <w:pPr>
        <w:rPr>
          <w:rFonts w:ascii="CorpoS" w:eastAsia="Times New Roman" w:hAnsi="CorpoS" w:cs="Times New Roman"/>
          <w:lang w:eastAsia="en-GB"/>
        </w:rPr>
      </w:pPr>
    </w:p>
    <w:p w14:paraId="41049D3A" w14:textId="78F5F04C" w:rsidR="007134E8" w:rsidRPr="00EE4A21" w:rsidRDefault="00700C9E" w:rsidP="00700C9E">
      <w:pPr>
        <w:rPr>
          <w:rFonts w:ascii="CorpoS" w:eastAsia="Times New Roman" w:hAnsi="CorpoS" w:cs="Times New Roman"/>
        </w:rPr>
      </w:pPr>
      <w:r w:rsidRPr="00EE4A21">
        <w:rPr>
          <w:rFonts w:ascii="CorpoS" w:hAnsi="CorpoS"/>
        </w:rPr>
        <w:t>One of the new round multi-cable entry system’s greatest advantages is its high packing density. With the gel insert, more cables can be fed through the housing wall than is possible using conventional methods. The SKINTOP® MULTI-M is currently available in three sizes,</w:t>
      </w:r>
      <w:r w:rsidRPr="00EE4A21">
        <w:t xml:space="preserve"> </w:t>
      </w:r>
      <w:r w:rsidRPr="00EE4A21">
        <w:rPr>
          <w:rFonts w:ascii="CorpoS" w:hAnsi="CorpoS"/>
        </w:rPr>
        <w:t xml:space="preserve">and M25x1.5 and M32x1.5 sizes will be added at the beginning of 2021. The gel material ensures optimum strain relief on the entire cable bundle. There are also time benefits when it comes to installation. As there is no need for additional preliminary work for the rectangular and round multi-cable bushings, for example the pre-piercing to install the cables, several work steps can be omitted. </w:t>
      </w:r>
    </w:p>
    <w:p w14:paraId="3D96B157" w14:textId="77777777" w:rsidR="007134E8" w:rsidRPr="00EE4A21" w:rsidRDefault="007134E8" w:rsidP="00700C9E">
      <w:pPr>
        <w:rPr>
          <w:rFonts w:ascii="CorpoS" w:eastAsia="Times New Roman" w:hAnsi="CorpoS" w:cs="Times New Roman"/>
          <w:lang w:eastAsia="en-GB"/>
        </w:rPr>
      </w:pPr>
    </w:p>
    <w:p w14:paraId="4F8321A5" w14:textId="292B6CC9" w:rsidR="00700C9E" w:rsidRPr="00EE4A21" w:rsidRDefault="00700C9E" w:rsidP="00700C9E">
      <w:pPr>
        <w:rPr>
          <w:rFonts w:ascii="CorpoS" w:eastAsia="Times New Roman" w:hAnsi="CorpoS" w:cs="Times New Roman"/>
        </w:rPr>
      </w:pPr>
      <w:r w:rsidRPr="00EE4A21">
        <w:rPr>
          <w:rFonts w:ascii="CorpoS" w:hAnsi="CorpoS"/>
        </w:rPr>
        <w:t xml:space="preserve">Applications for round multi-cable entry systems include control, control cabinet and equipment construction and automation technology. The patented multi-cable entry systems with gel technology are particularly advantageous when </w:t>
      </w:r>
      <w:proofErr w:type="gramStart"/>
      <w:r w:rsidRPr="00EE4A21">
        <w:rPr>
          <w:rFonts w:ascii="CorpoS" w:hAnsi="CorpoS"/>
        </w:rPr>
        <w:t>a large number of</w:t>
      </w:r>
      <w:proofErr w:type="gramEnd"/>
      <w:r w:rsidRPr="00EE4A21">
        <w:rPr>
          <w:rFonts w:ascii="CorpoS" w:hAnsi="CorpoS"/>
        </w:rPr>
        <w:t xml:space="preserve"> non-assembled cables or hoses are inserted into a housing in a small space. </w:t>
      </w:r>
    </w:p>
    <w:p w14:paraId="7554BF35" w14:textId="77777777" w:rsidR="007134E8" w:rsidRPr="00EE4A21" w:rsidRDefault="007134E8" w:rsidP="00700C9E">
      <w:pPr>
        <w:rPr>
          <w:rFonts w:ascii="CorpoS" w:eastAsia="Times New Roman" w:hAnsi="CorpoS" w:cs="Times New Roman"/>
          <w:lang w:eastAsia="en-GB"/>
        </w:rPr>
      </w:pPr>
    </w:p>
    <w:p w14:paraId="66F2C555" w14:textId="01F933D0" w:rsidR="00700C9E" w:rsidRPr="00EE4A21" w:rsidRDefault="00700C9E" w:rsidP="00700C9E">
      <w:pPr>
        <w:rPr>
          <w:rFonts w:ascii="CorpoS" w:eastAsia="Times New Roman" w:hAnsi="CorpoS" w:cs="Times New Roman"/>
        </w:rPr>
      </w:pPr>
      <w:r w:rsidRPr="00EE4A21">
        <w:rPr>
          <w:rFonts w:ascii="CorpoS" w:hAnsi="CorpoS"/>
        </w:rPr>
        <w:t>The SKINTOP® MULTI-M conforms to the IP 68 protection standard and, in addition to its gel insert, consists of a polycarbonate frame. This thermoplastic is exceptionally stable. UL certification for the North American market is already in place in compliance with the UL 50, UL 50E, CSA C22.2 and UL 508A standards for industrial control systems (</w:t>
      </w:r>
      <w:proofErr w:type="gramStart"/>
      <w:r w:rsidRPr="00EE4A21">
        <w:rPr>
          <w:rFonts w:ascii="CorpoS" w:hAnsi="CorpoS"/>
        </w:rPr>
        <w:t>e.g.</w:t>
      </w:r>
      <w:proofErr w:type="gramEnd"/>
      <w:r w:rsidRPr="00EE4A21">
        <w:rPr>
          <w:rFonts w:ascii="CorpoS" w:hAnsi="CorpoS"/>
        </w:rPr>
        <w:t xml:space="preserve"> control cabinets). </w:t>
      </w:r>
    </w:p>
    <w:p w14:paraId="62380FBD" w14:textId="77777777" w:rsidR="00691A85" w:rsidRPr="00EE4A21" w:rsidRDefault="00691A85" w:rsidP="00BC43AC">
      <w:pPr>
        <w:rPr>
          <w:rFonts w:ascii="CorpoS" w:eastAsia="Times New Roman" w:hAnsi="CorpoS" w:cs="Times New Roman"/>
          <w:lang w:eastAsia="en-GB"/>
        </w:rPr>
      </w:pPr>
    </w:p>
    <w:p w14:paraId="062F03D9" w14:textId="77777777" w:rsidR="00BC43AC" w:rsidRPr="00EE4A21" w:rsidRDefault="00BC43AC" w:rsidP="00BC43AC">
      <w:pPr>
        <w:rPr>
          <w:rFonts w:ascii="CorpoS" w:eastAsia="Times New Roman" w:hAnsi="CorpoS" w:cs="Times New Roman"/>
          <w:lang w:eastAsia="en-GB"/>
        </w:rPr>
      </w:pPr>
    </w:p>
    <w:p w14:paraId="6EA90EA0" w14:textId="76F22755" w:rsidR="00604B7D" w:rsidRDefault="00604B7D" w:rsidP="006B7203">
      <w:pPr>
        <w:pStyle w:val="StandardWeb"/>
        <w:spacing w:before="0" w:beforeAutospacing="0" w:after="0" w:afterAutospacing="0"/>
        <w:rPr>
          <w:rStyle w:val="Hyperlink"/>
          <w:rFonts w:ascii="CorpoS" w:hAnsi="CorpoS"/>
          <w:b/>
          <w:lang w:val="en-US"/>
        </w:rPr>
      </w:pPr>
      <w:r w:rsidRPr="00604B7D">
        <w:rPr>
          <w:rFonts w:asciiTheme="minorHAnsi" w:hAnsiTheme="minorHAnsi" w:cstheme="minorHAnsi"/>
        </w:rPr>
        <w:t>Find the image in printable quality</w:t>
      </w:r>
      <w:r w:rsidRPr="00604B7D">
        <w:t xml:space="preserve"> </w:t>
      </w:r>
      <w:hyperlink r:id="rId12" w:history="1">
        <w:r w:rsidR="00BC43AC" w:rsidRPr="00604B7D">
          <w:rPr>
            <w:rStyle w:val="Hyperlink"/>
            <w:rFonts w:ascii="CorpoS" w:hAnsi="CorpoS"/>
            <w:b/>
            <w:lang w:val="en-US"/>
          </w:rPr>
          <w:t>her</w:t>
        </w:r>
      </w:hyperlink>
      <w:r w:rsidRPr="00604B7D">
        <w:rPr>
          <w:rStyle w:val="Hyperlink"/>
          <w:rFonts w:ascii="CorpoS" w:hAnsi="CorpoS"/>
          <w:b/>
          <w:lang w:val="en-US"/>
        </w:rPr>
        <w:t>e</w:t>
      </w:r>
    </w:p>
    <w:p w14:paraId="42DBE815" w14:textId="77777777" w:rsidR="00604B7D" w:rsidRDefault="00604B7D" w:rsidP="006B7203">
      <w:pPr>
        <w:pStyle w:val="StandardWeb"/>
        <w:spacing w:before="0" w:beforeAutospacing="0" w:after="0" w:afterAutospacing="0"/>
        <w:rPr>
          <w:rStyle w:val="Hyperlink"/>
          <w:rFonts w:ascii="CorpoS" w:hAnsi="CorpoS"/>
          <w:b/>
          <w:lang w:val="en-US"/>
        </w:rPr>
      </w:pPr>
    </w:p>
    <w:p w14:paraId="43B2B791" w14:textId="757D9AD0" w:rsidR="0071719B" w:rsidRPr="00604B7D" w:rsidRDefault="00BC43AC" w:rsidP="006B7203">
      <w:pPr>
        <w:pStyle w:val="StandardWeb"/>
        <w:spacing w:before="0" w:beforeAutospacing="0" w:after="0" w:afterAutospacing="0"/>
        <w:rPr>
          <w:lang w:val="en-US"/>
        </w:rPr>
      </w:pPr>
      <w:r w:rsidRPr="00604B7D">
        <w:rPr>
          <w:lang w:val="en-US"/>
        </w:rPr>
        <w:lastRenderedPageBreak/>
        <w:t xml:space="preserve"> </w:t>
      </w:r>
    </w:p>
    <w:p w14:paraId="266F9803" w14:textId="7037BEC8" w:rsidR="00CD2380" w:rsidRPr="00604B7D" w:rsidRDefault="00CD2380" w:rsidP="0071719B">
      <w:pPr>
        <w:rPr>
          <w:rFonts w:ascii="CorpoS" w:eastAsia="Times New Roman" w:hAnsi="CorpoS" w:cs="Times New Roman"/>
          <w:b/>
          <w:bCs/>
          <w:lang w:val="en-US" w:eastAsia="en-GB"/>
        </w:rPr>
      </w:pPr>
    </w:p>
    <w:p w14:paraId="259EFF16" w14:textId="77777777" w:rsidR="00001ABD" w:rsidRPr="00604B7D" w:rsidRDefault="00001ABD" w:rsidP="0071719B">
      <w:pPr>
        <w:rPr>
          <w:rFonts w:ascii="CorpoS" w:eastAsia="Times New Roman" w:hAnsi="CorpoS" w:cs="Times New Roman"/>
          <w:b/>
          <w:bCs/>
          <w:lang w:val="en-US" w:eastAsia="en-GB"/>
        </w:rPr>
      </w:pPr>
    </w:p>
    <w:p w14:paraId="1FAE3933" w14:textId="3AE58506" w:rsidR="0071719B" w:rsidRPr="00737559" w:rsidRDefault="0071719B" w:rsidP="0071719B">
      <w:pPr>
        <w:rPr>
          <w:rFonts w:ascii="CorpoS" w:eastAsia="Times New Roman" w:hAnsi="CorpoS" w:cs="Times New Roman"/>
          <w:b/>
          <w:bCs/>
          <w:lang w:val="de-DE"/>
        </w:rPr>
      </w:pPr>
      <w:r w:rsidRPr="00737559">
        <w:rPr>
          <w:rFonts w:ascii="CorpoS" w:hAnsi="CorpoS"/>
          <w:b/>
          <w:bCs/>
          <w:lang w:val="de-DE" w:eastAsia="en-GB"/>
        </w:rPr>
        <w:t>Press</w:t>
      </w:r>
      <w:r w:rsidR="00604B7D">
        <w:rPr>
          <w:rFonts w:ascii="CorpoS" w:hAnsi="CorpoS"/>
          <w:b/>
          <w:bCs/>
          <w:lang w:val="de-DE" w:eastAsia="en-GB"/>
        </w:rPr>
        <w:t xml:space="preserve"> </w:t>
      </w:r>
      <w:proofErr w:type="spellStart"/>
      <w:r w:rsidR="00604B7D">
        <w:rPr>
          <w:rFonts w:ascii="CorpoS" w:hAnsi="CorpoS"/>
          <w:b/>
          <w:bCs/>
          <w:lang w:val="de-DE" w:eastAsia="en-GB"/>
        </w:rPr>
        <w:t>contact</w:t>
      </w:r>
      <w:proofErr w:type="spellEnd"/>
    </w:p>
    <w:p w14:paraId="79D52068" w14:textId="148B52BF" w:rsidR="0071719B" w:rsidRPr="00737559" w:rsidRDefault="0071719B" w:rsidP="0071719B">
      <w:pPr>
        <w:pStyle w:val="StandardWeb"/>
        <w:rPr>
          <w:rFonts w:ascii="CorpoS" w:hAnsi="CorpoS"/>
          <w:lang w:val="de-DE"/>
        </w:rPr>
      </w:pPr>
      <w:r w:rsidRPr="00737559">
        <w:rPr>
          <w:rStyle w:val="Fett"/>
          <w:rFonts w:ascii="CorpoS" w:hAnsi="CorpoS"/>
          <w:lang w:val="de-DE"/>
        </w:rPr>
        <w:t>Irmgard Nille</w:t>
      </w:r>
    </w:p>
    <w:p w14:paraId="00492F8B" w14:textId="01D468C1" w:rsidR="0071719B" w:rsidRPr="00737559" w:rsidRDefault="0071719B" w:rsidP="0071719B">
      <w:pPr>
        <w:pStyle w:val="StandardWeb"/>
        <w:spacing w:before="0" w:beforeAutospacing="0" w:after="0" w:afterAutospacing="0"/>
        <w:rPr>
          <w:rFonts w:ascii="CorpoS" w:hAnsi="CorpoS"/>
          <w:lang w:val="de-DE"/>
        </w:rPr>
      </w:pPr>
      <w:r w:rsidRPr="00737559">
        <w:rPr>
          <w:rFonts w:ascii="CorpoS" w:hAnsi="CorpoS"/>
          <w:lang w:val="de-DE"/>
        </w:rPr>
        <w:t>Tel.: +49(0)711/7838–2490</w:t>
      </w:r>
      <w:r w:rsidRPr="00737559">
        <w:rPr>
          <w:rFonts w:ascii="CorpoS" w:hAnsi="CorpoS"/>
          <w:lang w:val="de-DE"/>
        </w:rPr>
        <w:tab/>
      </w:r>
      <w:r w:rsidRPr="00737559">
        <w:rPr>
          <w:rFonts w:ascii="CorpoS" w:hAnsi="CorpoS"/>
          <w:lang w:val="de-DE"/>
        </w:rPr>
        <w:br/>
      </w:r>
      <w:proofErr w:type="gramStart"/>
      <w:r w:rsidRPr="00737559">
        <w:rPr>
          <w:rFonts w:ascii="CorpoS" w:hAnsi="CorpoS"/>
          <w:lang w:val="de-DE"/>
        </w:rPr>
        <w:t>Mobil</w:t>
      </w:r>
      <w:proofErr w:type="gramEnd"/>
      <w:r w:rsidRPr="00737559">
        <w:rPr>
          <w:rFonts w:ascii="CorpoS" w:hAnsi="CorpoS"/>
          <w:lang w:val="de-DE"/>
        </w:rPr>
        <w:t>: +49(0)160/97346822</w:t>
      </w:r>
      <w:r w:rsidRPr="00737559">
        <w:rPr>
          <w:rFonts w:ascii="CorpoS" w:hAnsi="CorpoS"/>
          <w:lang w:val="de-DE"/>
        </w:rPr>
        <w:br/>
        <w:t>irmgard.nille@in-press.de</w:t>
      </w:r>
    </w:p>
    <w:p w14:paraId="12B1A16B" w14:textId="77777777" w:rsidR="0071719B" w:rsidRPr="00737559" w:rsidRDefault="0071719B" w:rsidP="0071719B">
      <w:pPr>
        <w:pStyle w:val="StandardWeb"/>
        <w:spacing w:before="0" w:beforeAutospacing="0" w:after="0" w:afterAutospacing="0"/>
        <w:rPr>
          <w:rStyle w:val="Fett"/>
          <w:rFonts w:ascii="CorpoS" w:hAnsi="CorpoS"/>
          <w:iCs/>
          <w:lang w:val="de-DE"/>
        </w:rPr>
      </w:pPr>
    </w:p>
    <w:p w14:paraId="438A4902" w14:textId="77777777" w:rsidR="0071719B" w:rsidRPr="00737559" w:rsidRDefault="0071719B" w:rsidP="0071719B">
      <w:pPr>
        <w:pStyle w:val="StandardWeb"/>
        <w:spacing w:before="0" w:beforeAutospacing="0" w:after="0" w:afterAutospacing="0"/>
        <w:rPr>
          <w:rFonts w:ascii="CorpoS" w:hAnsi="CorpoS"/>
          <w:lang w:val="de-DE"/>
        </w:rPr>
      </w:pPr>
      <w:r w:rsidRPr="00737559">
        <w:rPr>
          <w:rStyle w:val="Fett"/>
          <w:rFonts w:ascii="CorpoS" w:hAnsi="CorpoS"/>
          <w:iCs/>
          <w:lang w:val="de-DE"/>
        </w:rPr>
        <w:t>U.I. Lapp GmbH</w:t>
      </w:r>
      <w:r w:rsidRPr="00737559">
        <w:rPr>
          <w:rFonts w:ascii="CorpoS" w:hAnsi="CorpoS"/>
          <w:i/>
          <w:lang w:val="de-DE"/>
        </w:rPr>
        <w:br/>
      </w:r>
      <w:r w:rsidRPr="00737559">
        <w:rPr>
          <w:rStyle w:val="Hervorhebung"/>
          <w:rFonts w:ascii="CorpoS" w:hAnsi="CorpoS"/>
          <w:i w:val="0"/>
          <w:lang w:val="de-DE"/>
        </w:rPr>
        <w:t>Schulze-Delitzsch-Straße 25</w:t>
      </w:r>
      <w:r w:rsidRPr="00737559">
        <w:rPr>
          <w:rFonts w:ascii="CorpoS" w:hAnsi="CorpoS"/>
          <w:i/>
          <w:lang w:val="de-DE"/>
        </w:rPr>
        <w:br/>
      </w:r>
      <w:r w:rsidRPr="00737559">
        <w:rPr>
          <w:rStyle w:val="Hervorhebung"/>
          <w:rFonts w:ascii="CorpoS" w:hAnsi="CorpoS"/>
          <w:i w:val="0"/>
          <w:lang w:val="de-DE"/>
        </w:rPr>
        <w:t>D-70565 Stuttgart</w:t>
      </w:r>
    </w:p>
    <w:p w14:paraId="2B1FB058" w14:textId="77777777" w:rsidR="0071719B" w:rsidRPr="00737559" w:rsidRDefault="0071719B" w:rsidP="0071719B">
      <w:pPr>
        <w:pStyle w:val="StandardWeb"/>
        <w:spacing w:before="0" w:beforeAutospacing="0" w:after="0" w:afterAutospacing="0"/>
        <w:rPr>
          <w:rFonts w:ascii="CorpoS" w:hAnsi="CorpoS"/>
          <w:lang w:val="de-DE"/>
        </w:rPr>
      </w:pPr>
    </w:p>
    <w:p w14:paraId="79BCEB1E" w14:textId="77777777" w:rsidR="0071719B" w:rsidRPr="00737559" w:rsidRDefault="0071719B" w:rsidP="0071719B">
      <w:pPr>
        <w:pStyle w:val="StandardWeb"/>
        <w:spacing w:before="0" w:beforeAutospacing="0" w:after="0" w:afterAutospacing="0"/>
        <w:rPr>
          <w:rFonts w:ascii="CorpoS" w:hAnsi="CorpoS"/>
          <w:lang w:val="de-DE"/>
        </w:rPr>
      </w:pPr>
    </w:p>
    <w:p w14:paraId="5F94E538" w14:textId="582C1D43" w:rsidR="0071719B" w:rsidRPr="00604B7D" w:rsidRDefault="00604B7D" w:rsidP="0071719B">
      <w:pPr>
        <w:pStyle w:val="StandardWeb"/>
        <w:spacing w:before="0" w:beforeAutospacing="0" w:after="0" w:afterAutospacing="0"/>
        <w:rPr>
          <w:rStyle w:val="Fett"/>
          <w:rFonts w:ascii="CorpoS" w:hAnsi="CorpoS"/>
          <w:b w:val="0"/>
          <w:bCs w:val="0"/>
          <w:lang w:val="en-US"/>
        </w:rPr>
      </w:pPr>
      <w:r w:rsidRPr="00604B7D">
        <w:rPr>
          <w:rStyle w:val="Fett"/>
          <w:rFonts w:ascii="CorpoS" w:hAnsi="CorpoS"/>
          <w:b w:val="0"/>
          <w:lang w:val="en-US"/>
        </w:rPr>
        <w:t>Find more information here</w:t>
      </w:r>
      <w:r w:rsidR="0071719B" w:rsidRPr="00604B7D">
        <w:rPr>
          <w:rStyle w:val="Fett"/>
          <w:rFonts w:ascii="CorpoS" w:hAnsi="CorpoS"/>
          <w:b w:val="0"/>
          <w:lang w:val="en-US"/>
        </w:rPr>
        <w:t>:</w:t>
      </w:r>
      <w:r w:rsidR="0071719B" w:rsidRPr="00604B7D">
        <w:rPr>
          <w:rFonts w:ascii="CorpoS" w:hAnsi="CorpoS"/>
          <w:b/>
          <w:lang w:val="en-US"/>
        </w:rPr>
        <w:t xml:space="preserve"> www.lappkabel.de/presse</w:t>
      </w:r>
    </w:p>
    <w:p w14:paraId="6E2A70FB" w14:textId="77777777" w:rsidR="0071719B" w:rsidRPr="00604B7D" w:rsidRDefault="0071719B" w:rsidP="0071719B">
      <w:pPr>
        <w:pStyle w:val="StandardWeb"/>
        <w:spacing w:before="0" w:beforeAutospacing="0" w:after="0" w:afterAutospacing="0"/>
        <w:rPr>
          <w:rStyle w:val="Fett"/>
          <w:rFonts w:ascii="CorpoS" w:hAnsi="CorpoS"/>
          <w:b w:val="0"/>
          <w:bCs w:val="0"/>
          <w:lang w:val="en-US"/>
        </w:rPr>
      </w:pPr>
    </w:p>
    <w:p w14:paraId="6D3D2CA4" w14:textId="3FC0384A" w:rsidR="0071719B" w:rsidRPr="00604B7D" w:rsidRDefault="0071719B" w:rsidP="0071719B">
      <w:pPr>
        <w:pStyle w:val="StandardWeb"/>
        <w:spacing w:before="0" w:beforeAutospacing="0" w:after="0" w:afterAutospacing="0"/>
        <w:rPr>
          <w:rStyle w:val="Fett"/>
          <w:rFonts w:ascii="CorpoS" w:hAnsi="CorpoS"/>
          <w:b w:val="0"/>
          <w:bCs w:val="0"/>
          <w:lang w:val="en-US"/>
        </w:rPr>
      </w:pPr>
    </w:p>
    <w:p w14:paraId="36459E4D" w14:textId="77777777" w:rsidR="00604B7D" w:rsidRPr="00604B7D" w:rsidRDefault="00604B7D" w:rsidP="00604B7D">
      <w:pPr>
        <w:rPr>
          <w:rStyle w:val="Fett"/>
          <w:rFonts w:ascii="CorpoS" w:hAnsi="CorpoS" w:cs="Times New Roman"/>
          <w:b w:val="0"/>
          <w:bCs w:val="0"/>
          <w:lang w:val="en-US" w:eastAsia="en-GB"/>
        </w:rPr>
      </w:pPr>
      <w:r w:rsidRPr="00604B7D">
        <w:rPr>
          <w:rStyle w:val="Fett"/>
          <w:rFonts w:ascii="CorpoS" w:hAnsi="CorpoS" w:cs="Times New Roman"/>
          <w:lang w:val="en-US" w:eastAsia="en-GB"/>
        </w:rPr>
        <w:t>About LAPP</w:t>
      </w:r>
      <w:r w:rsidRPr="00604B7D">
        <w:rPr>
          <w:rStyle w:val="Fett"/>
          <w:rFonts w:ascii="CorpoS" w:hAnsi="CorpoS" w:cs="Times New Roman"/>
          <w:b w:val="0"/>
          <w:bCs w:val="0"/>
          <w:lang w:val="en-US" w:eastAsia="en-GB"/>
        </w:rPr>
        <w:t>:</w:t>
      </w:r>
    </w:p>
    <w:p w14:paraId="27D6B775" w14:textId="77777777" w:rsidR="00604B7D" w:rsidRPr="00604B7D" w:rsidRDefault="00604B7D" w:rsidP="00604B7D">
      <w:pPr>
        <w:rPr>
          <w:rStyle w:val="Fett"/>
          <w:rFonts w:ascii="CorpoS" w:hAnsi="CorpoS" w:cs="Times New Roman"/>
          <w:b w:val="0"/>
          <w:bCs w:val="0"/>
          <w:lang w:val="en-US" w:eastAsia="en-GB"/>
        </w:rPr>
      </w:pPr>
      <w:r w:rsidRPr="00604B7D">
        <w:rPr>
          <w:rStyle w:val="Fett"/>
          <w:rFonts w:ascii="CorpoS" w:hAnsi="CorpoS" w:cs="Times New Roman"/>
          <w:b w:val="0"/>
          <w:bCs w:val="0"/>
          <w:lang w:val="en-US" w:eastAsia="en-GB"/>
        </w:rPr>
        <w:t>Headquartered in Stuttgart, Germany, LAPP is a leading supplier of integrated solutions and branded products in the field of cable and connection technology. The company’s portfolio includes standard and highly flexible cables, industrial connectors and cable entry systems, customized system solutions, automation technology and robotics solutions for the intelligent factory of the future, as well as technical accessories. LAPP’s core market is in the industrial machinery and plant engineering sector. Other key markets are in the food industry as well as the energy and the mobility sector.</w:t>
      </w:r>
    </w:p>
    <w:p w14:paraId="6E6B5E53" w14:textId="7348C1EB" w:rsidR="000865D7" w:rsidRPr="00737559" w:rsidRDefault="00604B7D" w:rsidP="00604B7D">
      <w:pPr>
        <w:rPr>
          <w:rFonts w:ascii="CorpoS" w:eastAsia="Times New Roman" w:hAnsi="CorpoS" w:cs="Times New Roman"/>
          <w:b/>
          <w:bCs/>
          <w:color w:val="404040" w:themeColor="text1" w:themeTint="BF"/>
          <w:lang w:val="de-DE" w:eastAsia="en-GB"/>
        </w:rPr>
      </w:pPr>
      <w:r w:rsidRPr="00604B7D">
        <w:rPr>
          <w:rStyle w:val="Fett"/>
          <w:rFonts w:ascii="CorpoS" w:hAnsi="CorpoS" w:cs="Times New Roman"/>
          <w:b w:val="0"/>
          <w:bCs w:val="0"/>
          <w:lang w:val="en-US" w:eastAsia="en-GB"/>
        </w:rPr>
        <w:t>LAPP has remained in continuous family ownership since it was founded in 1959. In the 2018/19 business year, it generated consolidated revenue of 1,222 million euros. LAPP currently employs approximately 4,650 people across the world, has 18 production sites and around 44 sales companies. It also works in cooperation with around 100 foreign representatives</w:t>
      </w:r>
    </w:p>
    <w:p w14:paraId="5263161D" w14:textId="77777777" w:rsidR="000865D7" w:rsidRPr="00737559" w:rsidRDefault="000865D7" w:rsidP="000E70DF">
      <w:pPr>
        <w:rPr>
          <w:rFonts w:ascii="CorpoS" w:eastAsia="Times New Roman" w:hAnsi="CorpoS" w:cs="Times New Roman"/>
          <w:b/>
          <w:bCs/>
          <w:color w:val="404040" w:themeColor="text1" w:themeTint="BF"/>
          <w:lang w:val="de-DE"/>
        </w:rPr>
      </w:pPr>
      <w:bookmarkStart w:id="1" w:name="_Hlk506988042"/>
    </w:p>
    <w:p w14:paraId="6029AA79" w14:textId="147F442D" w:rsidR="006F48C4" w:rsidRPr="00737559" w:rsidRDefault="006F48C4" w:rsidP="000E70DF">
      <w:pPr>
        <w:rPr>
          <w:rFonts w:ascii="CorpoS" w:eastAsia="Times New Roman" w:hAnsi="CorpoS" w:cs="Times New Roman"/>
          <w:b/>
          <w:bCs/>
          <w:color w:val="404040" w:themeColor="text1" w:themeTint="BF"/>
          <w:lang w:val="de-DE"/>
        </w:rPr>
      </w:pPr>
      <w:r w:rsidRPr="00EE4A21">
        <w:rPr>
          <w:rFonts w:ascii="CorpoS" w:hAnsi="CorpoS"/>
          <w:b/>
          <w:bCs/>
          <w:noProof/>
          <w:color w:val="000000" w:themeColor="text1"/>
          <w:lang w:eastAsia="de-DE"/>
        </w:rPr>
        <mc:AlternateContent>
          <mc:Choice Requires="wps">
            <w:drawing>
              <wp:anchor distT="0" distB="0" distL="114300" distR="114300" simplePos="0" relativeHeight="251674624" behindDoc="0" locked="0" layoutInCell="1" allowOverlap="1" wp14:anchorId="269FDB0D" wp14:editId="5DA35604">
                <wp:simplePos x="0" y="0"/>
                <wp:positionH relativeFrom="column">
                  <wp:posOffset>2580640</wp:posOffset>
                </wp:positionH>
                <wp:positionV relativeFrom="paragraph">
                  <wp:posOffset>48260</wp:posOffset>
                </wp:positionV>
                <wp:extent cx="572135" cy="2540"/>
                <wp:effectExtent l="0" t="0" r="37465" b="48260"/>
                <wp:wrapNone/>
                <wp:docPr id="21" name="Straight Connector 21"/>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40541F" id="Straight Connector 2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1VK8AEAACkEAAAOAAAAZHJzL2Uyb0RvYy54bWysU02P2yAQvVfqf0DcG9tp0+1acfaQ1fbS&#10;j6jb/QGEjxgVGARsnPz7Dthxtu2lqnrBZpg3895jWN+drCFHGaIG19FmUVMiHQeh3aGjT98f3nyg&#10;JCbmBDPgZEfPMtK7zetX68G3cgk9GCEDwSIutoPvaJ+Sb6sq8l5aFhfgpcNDBcGyhNtwqERgA1a3&#10;plrW9ftqgCB8AC5jxOj9eEg3pb5SkqevSkWZiOkocktlDWXd57XarFl7CMz3mk802D+wsEw7bDqX&#10;umeJkeeg/yhlNQ8QQaUFB1uBUprLogHVNPVvah575mXRguZEP9sU/19Z/uW4C0SLji4bShyzeEeP&#10;KTB96BPZgnPoIASCh+jU4GOLgK3bhWkX/S5k2ScVbP6iIHIq7p5nd+UpEY7B1c2yebuihOPRcvWu&#10;eF9doT7E9FGCJfmno0a7LJ217PgpJmyHqZeUHDaODDhwt/WqLmkRjBYP2ph8WMZHbk0gR4YXvz80&#10;Jcc8288gxtjNqq4vFOb00uVFJexpHAaz8FFq+UtnI0cO36RC81Dc2GAuNPYQP4ptpQpmZohChjNo&#10;Yp5n/Ur2CppyM0yWUf5b4JxdOoJLM9BqB2H069eu6XShqsb8i+pRa5a9B3EuF1/swHksbk1vJw/8&#10;y32BX1/45icAAAD//wMAUEsDBBQABgAIAAAAIQDgnXai3gAAAAcBAAAPAAAAZHJzL2Rvd25yZXYu&#10;eG1sTI7BTsMwEETvSPyDtUjcqA1y0zTEqQCJC1UPLQjBzY2XxBCvo9htzd9jTnAczejNq1fJDeyI&#10;U7CeFFzPBDCk1htLnYKX58erEliImowePKGCbwywas7Pal0Zf6ItHnexYxlCodIK+hjHivPQ9uh0&#10;mPkRKXcffnI65jh13Ez6lOFu4DdCFNxpS/mh1yM+9Nh+7Q5Owdw+pfvNqx3Xm89Svrvl2zotpFKX&#10;F+nuFljEFP/G8Kuf1aHJTnt/IBPYoECKQuapgkUBLPdyWcyB7RWUAnhT8//+zQ8AAAD//wMAUEsB&#10;Ai0AFAAGAAgAAAAhALaDOJL+AAAA4QEAABMAAAAAAAAAAAAAAAAAAAAAAFtDb250ZW50X1R5cGVz&#10;XS54bWxQSwECLQAUAAYACAAAACEAOP0h/9YAAACUAQAACwAAAAAAAAAAAAAAAAAvAQAAX3JlbHMv&#10;LnJlbHNQSwECLQAUAAYACAAAACEAKANVSvABAAApBAAADgAAAAAAAAAAAAAAAAAuAgAAZHJzL2Uy&#10;b0RvYy54bWxQSwECLQAUAAYACAAAACEA4J12ot4AAAAHAQAADwAAAAAAAAAAAAAAAABKBAAAZHJz&#10;L2Rvd25yZXYueG1sUEsFBgAAAAAEAAQA8wAAAFUFAAAAAA==&#10;" strokecolor="#bfbfbf [2412]" strokeweight="1.5pt">
                <v:stroke joinstyle="miter"/>
              </v:line>
            </w:pict>
          </mc:Fallback>
        </mc:AlternateContent>
      </w:r>
    </w:p>
    <w:p w14:paraId="397DD7B9" w14:textId="77777777" w:rsidR="006F48C4" w:rsidRPr="00EE4A21" w:rsidRDefault="006F48C4" w:rsidP="006F48C4">
      <w:pPr>
        <w:rPr>
          <w:rFonts w:ascii="CorpoS" w:eastAsia="Times New Roman" w:hAnsi="CorpoS" w:cs="Times New Roman"/>
          <w:b/>
          <w:bCs/>
          <w:color w:val="404040" w:themeColor="text1" w:themeTint="BF"/>
          <w:sz w:val="28"/>
        </w:rPr>
      </w:pPr>
      <w:r w:rsidRPr="00EE4A21">
        <w:rPr>
          <w:rFonts w:ascii="CorpoS" w:hAnsi="CorpoS"/>
          <w:b/>
          <w:bCs/>
          <w:noProof/>
          <w:color w:val="000000" w:themeColor="text1"/>
          <w:sz w:val="28"/>
          <w:lang w:eastAsia="de-DE"/>
        </w:rPr>
        <w:drawing>
          <wp:inline distT="0" distB="0" distL="0" distR="0" wp14:anchorId="00CBF8BE" wp14:editId="54B5D4E3">
            <wp:extent cx="1778000" cy="445567"/>
            <wp:effectExtent l="0" t="0" r="0" b="12065"/>
            <wp:docPr id="14" name="Pictur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png"/>
                    <pic:cNvPicPr/>
                  </pic:nvPicPr>
                  <pic:blipFill>
                    <a:blip r:embed="rId14" cstate="screen">
                      <a:extLst>
                        <a:ext uri="{28A0092B-C50C-407E-A947-70E740481C1C}">
                          <a14:useLocalDpi xmlns:a14="http://schemas.microsoft.com/office/drawing/2010/main"/>
                        </a:ext>
                      </a:extLst>
                    </a:blip>
                    <a:stretch>
                      <a:fillRect/>
                    </a:stretch>
                  </pic:blipFill>
                  <pic:spPr>
                    <a:xfrm>
                      <a:off x="0" y="0"/>
                      <a:ext cx="1842296" cy="461680"/>
                    </a:xfrm>
                    <a:prstGeom prst="rect">
                      <a:avLst/>
                    </a:prstGeom>
                  </pic:spPr>
                </pic:pic>
              </a:graphicData>
            </a:graphic>
          </wp:inline>
        </w:drawing>
      </w:r>
      <w:r w:rsidRPr="00EE4A21">
        <w:rPr>
          <w:rFonts w:ascii="CorpoS" w:hAnsi="CorpoS"/>
          <w:b/>
          <w:bCs/>
          <w:color w:val="404040" w:themeColor="text1" w:themeTint="BF"/>
          <w:sz w:val="28"/>
        </w:rPr>
        <w:t xml:space="preserve">   </w:t>
      </w:r>
      <w:r w:rsidRPr="00EE4A21">
        <w:rPr>
          <w:noProof/>
          <w:color w:val="000000" w:themeColor="text1"/>
          <w:lang w:eastAsia="de-DE"/>
        </w:rPr>
        <w:drawing>
          <wp:inline distT="0" distB="0" distL="0" distR="0" wp14:anchorId="54143196" wp14:editId="5EB4FBC7">
            <wp:extent cx="1773744" cy="444500"/>
            <wp:effectExtent l="0" t="0" r="4445" b="0"/>
            <wp:docPr id="15" name="Picture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nkedIn.png"/>
                    <pic:cNvPicPr/>
                  </pic:nvPicPr>
                  <pic:blipFill>
                    <a:blip r:embed="rId16" cstate="screen">
                      <a:extLst>
                        <a:ext uri="{28A0092B-C50C-407E-A947-70E740481C1C}">
                          <a14:useLocalDpi xmlns:a14="http://schemas.microsoft.com/office/drawing/2010/main"/>
                        </a:ext>
                      </a:extLst>
                    </a:blip>
                    <a:stretch>
                      <a:fillRect/>
                    </a:stretch>
                  </pic:blipFill>
                  <pic:spPr>
                    <a:xfrm>
                      <a:off x="0" y="0"/>
                      <a:ext cx="1799038" cy="450839"/>
                    </a:xfrm>
                    <a:prstGeom prst="rect">
                      <a:avLst/>
                    </a:prstGeom>
                  </pic:spPr>
                </pic:pic>
              </a:graphicData>
            </a:graphic>
          </wp:inline>
        </w:drawing>
      </w:r>
      <w:r w:rsidRPr="00EE4A21">
        <w:rPr>
          <w:rFonts w:ascii="CorpoS" w:hAnsi="CorpoS"/>
          <w:b/>
          <w:bCs/>
          <w:color w:val="404040" w:themeColor="text1" w:themeTint="BF"/>
          <w:sz w:val="28"/>
        </w:rPr>
        <w:t xml:space="preserve">   </w:t>
      </w:r>
      <w:r w:rsidRPr="00EE4A21">
        <w:rPr>
          <w:noProof/>
          <w:color w:val="000000" w:themeColor="text1"/>
          <w:lang w:eastAsia="de-DE"/>
        </w:rPr>
        <w:drawing>
          <wp:inline distT="0" distB="0" distL="0" distR="0" wp14:anchorId="313C1258" wp14:editId="602BF009">
            <wp:extent cx="1773749" cy="444500"/>
            <wp:effectExtent l="0" t="0" r="4445" b="0"/>
            <wp:docPr id="16" name="Picture 1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witter.png"/>
                    <pic:cNvPicPr/>
                  </pic:nvPicPr>
                  <pic:blipFill>
                    <a:blip r:embed="rId18" cstate="screen">
                      <a:extLst>
                        <a:ext uri="{28A0092B-C50C-407E-A947-70E740481C1C}">
                          <a14:useLocalDpi xmlns:a14="http://schemas.microsoft.com/office/drawing/2010/main"/>
                        </a:ext>
                      </a:extLst>
                    </a:blip>
                    <a:stretch>
                      <a:fillRect/>
                    </a:stretch>
                  </pic:blipFill>
                  <pic:spPr>
                    <a:xfrm>
                      <a:off x="0" y="0"/>
                      <a:ext cx="1878326" cy="470707"/>
                    </a:xfrm>
                    <a:prstGeom prst="rect">
                      <a:avLst/>
                    </a:prstGeom>
                  </pic:spPr>
                </pic:pic>
              </a:graphicData>
            </a:graphic>
          </wp:inline>
        </w:drawing>
      </w:r>
    </w:p>
    <w:p w14:paraId="2BC9A009" w14:textId="4FA04512" w:rsidR="006F48C4" w:rsidRPr="00EE4A21" w:rsidRDefault="006F48C4" w:rsidP="006F48C4">
      <w:pPr>
        <w:rPr>
          <w:rFonts w:ascii="CorpoS" w:eastAsia="Times New Roman" w:hAnsi="CorpoS" w:cs="Times New Roman"/>
          <w:b/>
          <w:bCs/>
          <w:color w:val="404040" w:themeColor="text1" w:themeTint="BF"/>
          <w:sz w:val="18"/>
          <w:lang w:eastAsia="en-GB"/>
        </w:rPr>
      </w:pPr>
    </w:p>
    <w:p w14:paraId="710D4C36" w14:textId="52869DC0" w:rsidR="000E70DF" w:rsidRPr="00EE4A21" w:rsidRDefault="00CD2380" w:rsidP="006F48C4">
      <w:pPr>
        <w:rPr>
          <w:rFonts w:ascii="CorpoS" w:eastAsia="Times New Roman" w:hAnsi="CorpoS" w:cs="Times New Roman"/>
          <w:b/>
          <w:bCs/>
          <w:color w:val="404040" w:themeColor="text1" w:themeTint="BF"/>
          <w:sz w:val="28"/>
        </w:rPr>
      </w:pPr>
      <w:r w:rsidRPr="00EE4A21">
        <w:rPr>
          <w:rFonts w:ascii="CorpoS" w:hAnsi="CorpoS"/>
          <w:b/>
          <w:noProof/>
          <w:color w:val="000000" w:themeColor="text1"/>
          <w:sz w:val="36"/>
          <w:lang w:eastAsia="de-DE"/>
        </w:rPr>
        <w:drawing>
          <wp:anchor distT="0" distB="0" distL="114300" distR="114300" simplePos="0" relativeHeight="251679744" behindDoc="0" locked="0" layoutInCell="1" allowOverlap="1" wp14:anchorId="4A894B06" wp14:editId="1D8E04C6">
            <wp:simplePos x="0" y="0"/>
            <wp:positionH relativeFrom="column">
              <wp:posOffset>3853180</wp:posOffset>
            </wp:positionH>
            <wp:positionV relativeFrom="paragraph">
              <wp:posOffset>3175</wp:posOffset>
            </wp:positionV>
            <wp:extent cx="1773555" cy="428625"/>
            <wp:effectExtent l="0" t="0" r="0" b="9525"/>
            <wp:wrapSquare wrapText="bothSides"/>
            <wp:docPr id="19" name="Picture 1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utube.png"/>
                    <pic:cNvPicPr/>
                  </pic:nvPicPr>
                  <pic:blipFill>
                    <a:blip r:embed="rId20" cstate="screen">
                      <a:extLst>
                        <a:ext uri="{28A0092B-C50C-407E-A947-70E740481C1C}">
                          <a14:useLocalDpi xmlns:a14="http://schemas.microsoft.com/office/drawing/2010/main"/>
                        </a:ext>
                      </a:extLst>
                    </a:blip>
                    <a:stretch>
                      <a:fillRect/>
                    </a:stretch>
                  </pic:blipFill>
                  <pic:spPr>
                    <a:xfrm>
                      <a:off x="0" y="0"/>
                      <a:ext cx="1773555" cy="428625"/>
                    </a:xfrm>
                    <a:prstGeom prst="rect">
                      <a:avLst/>
                    </a:prstGeom>
                  </pic:spPr>
                </pic:pic>
              </a:graphicData>
            </a:graphic>
            <wp14:sizeRelH relativeFrom="margin">
              <wp14:pctWidth>0</wp14:pctWidth>
            </wp14:sizeRelH>
            <wp14:sizeRelV relativeFrom="margin">
              <wp14:pctHeight>0</wp14:pctHeight>
            </wp14:sizeRelV>
          </wp:anchor>
        </w:drawing>
      </w:r>
      <w:r w:rsidRPr="00EE4A21">
        <w:rPr>
          <w:rFonts w:ascii="CorpoS" w:hAnsi="CorpoS"/>
          <w:b/>
          <w:noProof/>
          <w:color w:val="000000" w:themeColor="text1"/>
          <w:sz w:val="36"/>
          <w:lang w:eastAsia="de-DE"/>
        </w:rPr>
        <w:drawing>
          <wp:anchor distT="0" distB="0" distL="114300" distR="114300" simplePos="0" relativeHeight="251680768" behindDoc="0" locked="0" layoutInCell="1" allowOverlap="1" wp14:anchorId="20FED4EE" wp14:editId="7B6D3D8A">
            <wp:simplePos x="0" y="0"/>
            <wp:positionH relativeFrom="column">
              <wp:posOffset>1935480</wp:posOffset>
            </wp:positionH>
            <wp:positionV relativeFrom="paragraph">
              <wp:posOffset>5080</wp:posOffset>
            </wp:positionV>
            <wp:extent cx="1765300" cy="441325"/>
            <wp:effectExtent l="0" t="0" r="6350" b="0"/>
            <wp:wrapSquare wrapText="bothSides"/>
            <wp:docPr id="18" name="Picture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pp.png"/>
                    <pic:cNvPicPr/>
                  </pic:nvPicPr>
                  <pic:blipFill>
                    <a:blip r:embed="rId22" cstate="screen">
                      <a:extLst>
                        <a:ext uri="{28A0092B-C50C-407E-A947-70E740481C1C}">
                          <a14:useLocalDpi xmlns:a14="http://schemas.microsoft.com/office/drawing/2010/main"/>
                        </a:ext>
                      </a:extLst>
                    </a:blip>
                    <a:stretch>
                      <a:fillRect/>
                    </a:stretch>
                  </pic:blipFill>
                  <pic:spPr>
                    <a:xfrm>
                      <a:off x="0" y="0"/>
                      <a:ext cx="1765300" cy="441325"/>
                    </a:xfrm>
                    <a:prstGeom prst="rect">
                      <a:avLst/>
                    </a:prstGeom>
                  </pic:spPr>
                </pic:pic>
              </a:graphicData>
            </a:graphic>
            <wp14:sizeRelH relativeFrom="margin">
              <wp14:pctWidth>0</wp14:pctWidth>
            </wp14:sizeRelH>
            <wp14:sizeRelV relativeFrom="margin">
              <wp14:pctHeight>0</wp14:pctHeight>
            </wp14:sizeRelV>
          </wp:anchor>
        </w:drawing>
      </w:r>
      <w:r w:rsidRPr="00EE4A21">
        <w:rPr>
          <w:rFonts w:ascii="CorpoS" w:hAnsi="CorpoS"/>
          <w:b/>
          <w:bCs/>
          <w:noProof/>
          <w:color w:val="000000" w:themeColor="text1"/>
          <w:sz w:val="28"/>
          <w:lang w:eastAsia="de-DE"/>
        </w:rPr>
        <w:drawing>
          <wp:inline distT="0" distB="0" distL="0" distR="0" wp14:anchorId="3CF5E5B4" wp14:editId="10A474F2">
            <wp:extent cx="1765300" cy="444142"/>
            <wp:effectExtent l="0" t="0" r="0" b="0"/>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png"/>
                    <pic:cNvPicPr/>
                  </pic:nvPicPr>
                  <pic:blipFill>
                    <a:blip r:embed="rId24" cstate="screen">
                      <a:extLst>
                        <a:ext uri="{28A0092B-C50C-407E-A947-70E740481C1C}">
                          <a14:useLocalDpi xmlns:a14="http://schemas.microsoft.com/office/drawing/2010/main"/>
                        </a:ext>
                      </a:extLst>
                    </a:blip>
                    <a:stretch>
                      <a:fillRect/>
                    </a:stretch>
                  </pic:blipFill>
                  <pic:spPr>
                    <a:xfrm>
                      <a:off x="0" y="0"/>
                      <a:ext cx="1865670" cy="469395"/>
                    </a:xfrm>
                    <a:prstGeom prst="rect">
                      <a:avLst/>
                    </a:prstGeom>
                  </pic:spPr>
                </pic:pic>
              </a:graphicData>
            </a:graphic>
          </wp:inline>
        </w:drawing>
      </w:r>
      <w:r w:rsidRPr="00EE4A21">
        <w:rPr>
          <w:rFonts w:ascii="CorpoS" w:hAnsi="CorpoS"/>
          <w:b/>
          <w:bCs/>
          <w:color w:val="404040" w:themeColor="text1" w:themeTint="BF"/>
          <w:sz w:val="28"/>
        </w:rPr>
        <w:t xml:space="preserve">      </w:t>
      </w:r>
      <w:bookmarkEnd w:id="1"/>
    </w:p>
    <w:sectPr w:rsidR="000E70DF" w:rsidRPr="00EE4A21" w:rsidSect="00550679">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27244" w14:textId="77777777" w:rsidR="00164197" w:rsidRPr="00EE4A21" w:rsidRDefault="00164197" w:rsidP="000E70DF">
      <w:r w:rsidRPr="00EE4A21">
        <w:separator/>
      </w:r>
    </w:p>
  </w:endnote>
  <w:endnote w:type="continuationSeparator" w:id="0">
    <w:p w14:paraId="67A3DCCA" w14:textId="77777777" w:rsidR="00164197" w:rsidRPr="00EE4A21" w:rsidRDefault="00164197" w:rsidP="000E70DF">
      <w:r w:rsidRPr="00EE4A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poS">
    <w:altName w:val="Segoe UI Historic"/>
    <w:charset w:val="00"/>
    <w:family w:val="auto"/>
    <w:pitch w:val="variable"/>
    <w:sig w:usb0="800001AF" w:usb1="000078F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8294" w14:textId="77777777" w:rsidR="00D77690" w:rsidRPr="00EE4A21" w:rsidRDefault="00D776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7516" w14:textId="77777777" w:rsidR="00D77690" w:rsidRPr="00EE4A21" w:rsidRDefault="00D7769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12EE7" w14:textId="77777777" w:rsidR="00D77690" w:rsidRPr="00EE4A21" w:rsidRDefault="00D776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ACEF8" w14:textId="77777777" w:rsidR="00164197" w:rsidRPr="00EE4A21" w:rsidRDefault="00164197" w:rsidP="000E70DF">
      <w:r w:rsidRPr="00EE4A21">
        <w:separator/>
      </w:r>
    </w:p>
  </w:footnote>
  <w:footnote w:type="continuationSeparator" w:id="0">
    <w:p w14:paraId="29C8B059" w14:textId="77777777" w:rsidR="00164197" w:rsidRPr="00EE4A21" w:rsidRDefault="00164197" w:rsidP="000E70DF">
      <w:r w:rsidRPr="00EE4A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5593C" w14:textId="77777777" w:rsidR="00D77690" w:rsidRPr="00EE4A21" w:rsidRDefault="00D776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66ECF" w14:textId="1163B972" w:rsidR="000E70DF" w:rsidRPr="00EE4A21" w:rsidRDefault="005E3932" w:rsidP="00C42673">
    <w:pPr>
      <w:pStyle w:val="Kopfzeile"/>
      <w:jc w:val="right"/>
    </w:pPr>
    <w:r w:rsidRPr="00EE4A21">
      <w:rPr>
        <w:noProof/>
        <w:lang w:eastAsia="de-DE"/>
      </w:rPr>
      <w:drawing>
        <wp:inline distT="0" distB="0" distL="0" distR="0" wp14:anchorId="39CDFFC4" wp14:editId="5AF7DEB8">
          <wp:extent cx="1800000" cy="3677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367705"/>
                  </a:xfrm>
                  <a:prstGeom prst="rect">
                    <a:avLst/>
                  </a:prstGeom>
                </pic:spPr>
              </pic:pic>
            </a:graphicData>
          </a:graphic>
        </wp:inline>
      </w:drawing>
    </w:r>
  </w:p>
  <w:p w14:paraId="4D35CE72" w14:textId="6D88CDAA" w:rsidR="000E70DF" w:rsidRPr="00EE4A21" w:rsidRDefault="000E70DF">
    <w:pPr>
      <w:pStyle w:val="Kopfzeile"/>
    </w:pPr>
  </w:p>
  <w:p w14:paraId="74F11A37" w14:textId="77777777" w:rsidR="005E3932" w:rsidRPr="00EE4A21" w:rsidRDefault="005E3932">
    <w:pPr>
      <w:pStyle w:val="Kopfzeile"/>
    </w:pPr>
  </w:p>
  <w:p w14:paraId="302BD847" w14:textId="60788E8B" w:rsidR="00B6459E" w:rsidRPr="00EE4A21" w:rsidRDefault="006F1509" w:rsidP="00B6459E">
    <w:pPr>
      <w:rPr>
        <w:rFonts w:ascii="CorpoS" w:hAnsi="CorpoS"/>
        <w:b/>
        <w:color w:val="000000" w:themeColor="text1"/>
        <w:sz w:val="40"/>
      </w:rPr>
    </w:pPr>
    <w:r w:rsidRPr="00EE4A21">
      <w:rPr>
        <w:rFonts w:ascii="CorpoS" w:hAnsi="CorpoS"/>
        <w:b/>
        <w:color w:val="000000" w:themeColor="text1"/>
        <w:sz w:val="40"/>
      </w:rPr>
      <w:t>Press release</w:t>
    </w:r>
  </w:p>
  <w:p w14:paraId="0FD6C10A" w14:textId="77777777" w:rsidR="003E67C9" w:rsidRPr="00EE4A21" w:rsidRDefault="003E67C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DA65C" w14:textId="77777777" w:rsidR="00D77690" w:rsidRPr="00EE4A21" w:rsidRDefault="00D776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637A3"/>
    <w:multiLevelType w:val="hybridMultilevel"/>
    <w:tmpl w:val="7A28E1EA"/>
    <w:lvl w:ilvl="0" w:tplc="0F2A2D26">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094DFD"/>
    <w:multiLevelType w:val="hybridMultilevel"/>
    <w:tmpl w:val="18363B44"/>
    <w:lvl w:ilvl="0" w:tplc="D4AC85C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93761B"/>
    <w:multiLevelType w:val="hybridMultilevel"/>
    <w:tmpl w:val="39F27DA8"/>
    <w:lvl w:ilvl="0" w:tplc="8050E372">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FAC3738"/>
    <w:multiLevelType w:val="hybridMultilevel"/>
    <w:tmpl w:val="1668F56C"/>
    <w:lvl w:ilvl="0" w:tplc="E6DE7232">
      <w:start w:val="1"/>
      <w:numFmt w:val="decimal"/>
      <w:lvlText w:val="%1."/>
      <w:lvlJc w:val="left"/>
      <w:pPr>
        <w:tabs>
          <w:tab w:val="num" w:pos="720"/>
        </w:tabs>
        <w:ind w:left="720" w:hanging="360"/>
      </w:pPr>
    </w:lvl>
    <w:lvl w:ilvl="1" w:tplc="648CAD1A" w:tentative="1">
      <w:start w:val="1"/>
      <w:numFmt w:val="decimal"/>
      <w:lvlText w:val="%2."/>
      <w:lvlJc w:val="left"/>
      <w:pPr>
        <w:tabs>
          <w:tab w:val="num" w:pos="1440"/>
        </w:tabs>
        <w:ind w:left="1440" w:hanging="360"/>
      </w:pPr>
    </w:lvl>
    <w:lvl w:ilvl="2" w:tplc="6068CA60" w:tentative="1">
      <w:start w:val="1"/>
      <w:numFmt w:val="decimal"/>
      <w:lvlText w:val="%3."/>
      <w:lvlJc w:val="left"/>
      <w:pPr>
        <w:tabs>
          <w:tab w:val="num" w:pos="2160"/>
        </w:tabs>
        <w:ind w:left="2160" w:hanging="360"/>
      </w:pPr>
    </w:lvl>
    <w:lvl w:ilvl="3" w:tplc="616E3210" w:tentative="1">
      <w:start w:val="1"/>
      <w:numFmt w:val="decimal"/>
      <w:lvlText w:val="%4."/>
      <w:lvlJc w:val="left"/>
      <w:pPr>
        <w:tabs>
          <w:tab w:val="num" w:pos="2880"/>
        </w:tabs>
        <w:ind w:left="2880" w:hanging="360"/>
      </w:pPr>
    </w:lvl>
    <w:lvl w:ilvl="4" w:tplc="F802F8CE" w:tentative="1">
      <w:start w:val="1"/>
      <w:numFmt w:val="decimal"/>
      <w:lvlText w:val="%5."/>
      <w:lvlJc w:val="left"/>
      <w:pPr>
        <w:tabs>
          <w:tab w:val="num" w:pos="3600"/>
        </w:tabs>
        <w:ind w:left="3600" w:hanging="360"/>
      </w:pPr>
    </w:lvl>
    <w:lvl w:ilvl="5" w:tplc="99A00246" w:tentative="1">
      <w:start w:val="1"/>
      <w:numFmt w:val="decimal"/>
      <w:lvlText w:val="%6."/>
      <w:lvlJc w:val="left"/>
      <w:pPr>
        <w:tabs>
          <w:tab w:val="num" w:pos="4320"/>
        </w:tabs>
        <w:ind w:left="4320" w:hanging="360"/>
      </w:pPr>
    </w:lvl>
    <w:lvl w:ilvl="6" w:tplc="A2B0E250" w:tentative="1">
      <w:start w:val="1"/>
      <w:numFmt w:val="decimal"/>
      <w:lvlText w:val="%7."/>
      <w:lvlJc w:val="left"/>
      <w:pPr>
        <w:tabs>
          <w:tab w:val="num" w:pos="5040"/>
        </w:tabs>
        <w:ind w:left="5040" w:hanging="360"/>
      </w:pPr>
    </w:lvl>
    <w:lvl w:ilvl="7" w:tplc="997E2454" w:tentative="1">
      <w:start w:val="1"/>
      <w:numFmt w:val="decimal"/>
      <w:lvlText w:val="%8."/>
      <w:lvlJc w:val="left"/>
      <w:pPr>
        <w:tabs>
          <w:tab w:val="num" w:pos="5760"/>
        </w:tabs>
        <w:ind w:left="5760" w:hanging="360"/>
      </w:pPr>
    </w:lvl>
    <w:lvl w:ilvl="8" w:tplc="F01628BA"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0DF"/>
    <w:rsid w:val="00001ABD"/>
    <w:rsid w:val="000065AA"/>
    <w:rsid w:val="0000693C"/>
    <w:rsid w:val="0001089A"/>
    <w:rsid w:val="0003203B"/>
    <w:rsid w:val="000554A3"/>
    <w:rsid w:val="0006790C"/>
    <w:rsid w:val="000701CF"/>
    <w:rsid w:val="00076318"/>
    <w:rsid w:val="000843BD"/>
    <w:rsid w:val="000843CC"/>
    <w:rsid w:val="000865D7"/>
    <w:rsid w:val="000B15C0"/>
    <w:rsid w:val="000B30E2"/>
    <w:rsid w:val="000D2FAC"/>
    <w:rsid w:val="000D4D06"/>
    <w:rsid w:val="000E70DF"/>
    <w:rsid w:val="000F0662"/>
    <w:rsid w:val="000F5174"/>
    <w:rsid w:val="001268EC"/>
    <w:rsid w:val="00127521"/>
    <w:rsid w:val="00145E36"/>
    <w:rsid w:val="00150048"/>
    <w:rsid w:val="00161B33"/>
    <w:rsid w:val="00164197"/>
    <w:rsid w:val="00170EFF"/>
    <w:rsid w:val="00184B76"/>
    <w:rsid w:val="00190606"/>
    <w:rsid w:val="00193A92"/>
    <w:rsid w:val="001A04B5"/>
    <w:rsid w:val="001A69EC"/>
    <w:rsid w:val="001B0504"/>
    <w:rsid w:val="001D28E5"/>
    <w:rsid w:val="001D644E"/>
    <w:rsid w:val="001F7605"/>
    <w:rsid w:val="002005AD"/>
    <w:rsid w:val="002506BD"/>
    <w:rsid w:val="00256EC3"/>
    <w:rsid w:val="002612C7"/>
    <w:rsid w:val="0027757A"/>
    <w:rsid w:val="00294A04"/>
    <w:rsid w:val="002953F8"/>
    <w:rsid w:val="002963CE"/>
    <w:rsid w:val="002B26DA"/>
    <w:rsid w:val="002B6309"/>
    <w:rsid w:val="002C2C95"/>
    <w:rsid w:val="002C7EA6"/>
    <w:rsid w:val="002D43CB"/>
    <w:rsid w:val="002D47B2"/>
    <w:rsid w:val="002D65B0"/>
    <w:rsid w:val="002E184A"/>
    <w:rsid w:val="002E1CA4"/>
    <w:rsid w:val="002F27B1"/>
    <w:rsid w:val="002F7F9C"/>
    <w:rsid w:val="00317434"/>
    <w:rsid w:val="00322266"/>
    <w:rsid w:val="00322BE8"/>
    <w:rsid w:val="0032792B"/>
    <w:rsid w:val="003335A5"/>
    <w:rsid w:val="00334767"/>
    <w:rsid w:val="00344434"/>
    <w:rsid w:val="00352763"/>
    <w:rsid w:val="00372190"/>
    <w:rsid w:val="00372605"/>
    <w:rsid w:val="00380196"/>
    <w:rsid w:val="00393364"/>
    <w:rsid w:val="003977F6"/>
    <w:rsid w:val="003A7688"/>
    <w:rsid w:val="003B1AEF"/>
    <w:rsid w:val="003B32B4"/>
    <w:rsid w:val="003B55B4"/>
    <w:rsid w:val="003C131B"/>
    <w:rsid w:val="003E67C9"/>
    <w:rsid w:val="003E6947"/>
    <w:rsid w:val="003F1BDE"/>
    <w:rsid w:val="00403154"/>
    <w:rsid w:val="00423386"/>
    <w:rsid w:val="00424652"/>
    <w:rsid w:val="004345F5"/>
    <w:rsid w:val="004457C8"/>
    <w:rsid w:val="00472F10"/>
    <w:rsid w:val="00491FB0"/>
    <w:rsid w:val="0049203D"/>
    <w:rsid w:val="0049316B"/>
    <w:rsid w:val="00493318"/>
    <w:rsid w:val="00494BFB"/>
    <w:rsid w:val="004B3608"/>
    <w:rsid w:val="004B3FAE"/>
    <w:rsid w:val="004D2135"/>
    <w:rsid w:val="004D3889"/>
    <w:rsid w:val="004E007D"/>
    <w:rsid w:val="004E3536"/>
    <w:rsid w:val="004E6204"/>
    <w:rsid w:val="004F1652"/>
    <w:rsid w:val="004F6EF7"/>
    <w:rsid w:val="0050053B"/>
    <w:rsid w:val="00502ABB"/>
    <w:rsid w:val="00503E1F"/>
    <w:rsid w:val="005129C3"/>
    <w:rsid w:val="005275E8"/>
    <w:rsid w:val="00544D57"/>
    <w:rsid w:val="005457A7"/>
    <w:rsid w:val="00550679"/>
    <w:rsid w:val="00552C6F"/>
    <w:rsid w:val="00555DA2"/>
    <w:rsid w:val="00575D4C"/>
    <w:rsid w:val="005779F5"/>
    <w:rsid w:val="00596886"/>
    <w:rsid w:val="005B0D69"/>
    <w:rsid w:val="005C5615"/>
    <w:rsid w:val="005E3932"/>
    <w:rsid w:val="005E7DDB"/>
    <w:rsid w:val="005F523B"/>
    <w:rsid w:val="00604B7D"/>
    <w:rsid w:val="00606909"/>
    <w:rsid w:val="00611EA2"/>
    <w:rsid w:val="0062478C"/>
    <w:rsid w:val="0063407A"/>
    <w:rsid w:val="00651B59"/>
    <w:rsid w:val="00667741"/>
    <w:rsid w:val="006729A0"/>
    <w:rsid w:val="006826B6"/>
    <w:rsid w:val="006912A5"/>
    <w:rsid w:val="00691A85"/>
    <w:rsid w:val="006B7203"/>
    <w:rsid w:val="006C40C3"/>
    <w:rsid w:val="006F1509"/>
    <w:rsid w:val="006F395A"/>
    <w:rsid w:val="006F48C4"/>
    <w:rsid w:val="006F6B3B"/>
    <w:rsid w:val="006F76D9"/>
    <w:rsid w:val="00700C9E"/>
    <w:rsid w:val="00702238"/>
    <w:rsid w:val="007069AA"/>
    <w:rsid w:val="007134E8"/>
    <w:rsid w:val="0071719B"/>
    <w:rsid w:val="00724321"/>
    <w:rsid w:val="00737559"/>
    <w:rsid w:val="00737D7F"/>
    <w:rsid w:val="00740676"/>
    <w:rsid w:val="00740913"/>
    <w:rsid w:val="00743583"/>
    <w:rsid w:val="00766502"/>
    <w:rsid w:val="0077114A"/>
    <w:rsid w:val="00771C81"/>
    <w:rsid w:val="00780BD3"/>
    <w:rsid w:val="007865C6"/>
    <w:rsid w:val="00794484"/>
    <w:rsid w:val="007954DB"/>
    <w:rsid w:val="007A06FF"/>
    <w:rsid w:val="007A1E67"/>
    <w:rsid w:val="007A3CD9"/>
    <w:rsid w:val="007B1BFE"/>
    <w:rsid w:val="007B1E5D"/>
    <w:rsid w:val="007B6F81"/>
    <w:rsid w:val="007C6BC2"/>
    <w:rsid w:val="007D60FF"/>
    <w:rsid w:val="007E0783"/>
    <w:rsid w:val="007E30F8"/>
    <w:rsid w:val="007E6EBE"/>
    <w:rsid w:val="007F039D"/>
    <w:rsid w:val="00817AFD"/>
    <w:rsid w:val="008606CF"/>
    <w:rsid w:val="008732CD"/>
    <w:rsid w:val="00875AA2"/>
    <w:rsid w:val="0088374F"/>
    <w:rsid w:val="0089639F"/>
    <w:rsid w:val="008A5C0F"/>
    <w:rsid w:val="008A7600"/>
    <w:rsid w:val="008B63A3"/>
    <w:rsid w:val="008F36F0"/>
    <w:rsid w:val="0090321A"/>
    <w:rsid w:val="0090600C"/>
    <w:rsid w:val="0090734C"/>
    <w:rsid w:val="00920D86"/>
    <w:rsid w:val="00924FA0"/>
    <w:rsid w:val="00977C06"/>
    <w:rsid w:val="00981340"/>
    <w:rsid w:val="0098184A"/>
    <w:rsid w:val="00984707"/>
    <w:rsid w:val="00994983"/>
    <w:rsid w:val="009A0934"/>
    <w:rsid w:val="009A77C7"/>
    <w:rsid w:val="009B6547"/>
    <w:rsid w:val="009D1276"/>
    <w:rsid w:val="009D6DDA"/>
    <w:rsid w:val="009D6EA1"/>
    <w:rsid w:val="009F3046"/>
    <w:rsid w:val="00A00190"/>
    <w:rsid w:val="00A1208C"/>
    <w:rsid w:val="00A16E3A"/>
    <w:rsid w:val="00A2770E"/>
    <w:rsid w:val="00A4592D"/>
    <w:rsid w:val="00A46BBB"/>
    <w:rsid w:val="00A51E78"/>
    <w:rsid w:val="00A80225"/>
    <w:rsid w:val="00A83F93"/>
    <w:rsid w:val="00A86403"/>
    <w:rsid w:val="00A95882"/>
    <w:rsid w:val="00AC615B"/>
    <w:rsid w:val="00AC6FE9"/>
    <w:rsid w:val="00AE2AFE"/>
    <w:rsid w:val="00B031A7"/>
    <w:rsid w:val="00B125E2"/>
    <w:rsid w:val="00B12CE9"/>
    <w:rsid w:val="00B324C0"/>
    <w:rsid w:val="00B33EA2"/>
    <w:rsid w:val="00B37694"/>
    <w:rsid w:val="00B45F0F"/>
    <w:rsid w:val="00B60A84"/>
    <w:rsid w:val="00B6459E"/>
    <w:rsid w:val="00B65BB0"/>
    <w:rsid w:val="00B65C77"/>
    <w:rsid w:val="00B73421"/>
    <w:rsid w:val="00B855B7"/>
    <w:rsid w:val="00BA2738"/>
    <w:rsid w:val="00BA3070"/>
    <w:rsid w:val="00BC2034"/>
    <w:rsid w:val="00BC43AC"/>
    <w:rsid w:val="00BC619B"/>
    <w:rsid w:val="00BD7CA9"/>
    <w:rsid w:val="00BE3DED"/>
    <w:rsid w:val="00BE57C5"/>
    <w:rsid w:val="00C05BE9"/>
    <w:rsid w:val="00C10E2A"/>
    <w:rsid w:val="00C11F8C"/>
    <w:rsid w:val="00C1261D"/>
    <w:rsid w:val="00C141AB"/>
    <w:rsid w:val="00C42673"/>
    <w:rsid w:val="00C507E2"/>
    <w:rsid w:val="00C54502"/>
    <w:rsid w:val="00C57E36"/>
    <w:rsid w:val="00C6081B"/>
    <w:rsid w:val="00C80187"/>
    <w:rsid w:val="00C80D13"/>
    <w:rsid w:val="00C91CC7"/>
    <w:rsid w:val="00CC2B6E"/>
    <w:rsid w:val="00CD2380"/>
    <w:rsid w:val="00CD3B19"/>
    <w:rsid w:val="00CD60C2"/>
    <w:rsid w:val="00CD674C"/>
    <w:rsid w:val="00CE56E9"/>
    <w:rsid w:val="00CE7772"/>
    <w:rsid w:val="00D12432"/>
    <w:rsid w:val="00D34B60"/>
    <w:rsid w:val="00D36D64"/>
    <w:rsid w:val="00D37E94"/>
    <w:rsid w:val="00D50B06"/>
    <w:rsid w:val="00D77690"/>
    <w:rsid w:val="00D83405"/>
    <w:rsid w:val="00D90616"/>
    <w:rsid w:val="00DA15EC"/>
    <w:rsid w:val="00DB1DA1"/>
    <w:rsid w:val="00DB6505"/>
    <w:rsid w:val="00DC69DE"/>
    <w:rsid w:val="00DD3997"/>
    <w:rsid w:val="00DD6833"/>
    <w:rsid w:val="00DF7F3D"/>
    <w:rsid w:val="00E25BE8"/>
    <w:rsid w:val="00E27F38"/>
    <w:rsid w:val="00E34970"/>
    <w:rsid w:val="00E420C9"/>
    <w:rsid w:val="00E443C1"/>
    <w:rsid w:val="00E629BB"/>
    <w:rsid w:val="00E651E4"/>
    <w:rsid w:val="00E970ED"/>
    <w:rsid w:val="00EA0BF0"/>
    <w:rsid w:val="00EB3A01"/>
    <w:rsid w:val="00EE3F31"/>
    <w:rsid w:val="00EE4A21"/>
    <w:rsid w:val="00EE5D8C"/>
    <w:rsid w:val="00EF0411"/>
    <w:rsid w:val="00F0670D"/>
    <w:rsid w:val="00F169EF"/>
    <w:rsid w:val="00F17ACA"/>
    <w:rsid w:val="00F26876"/>
    <w:rsid w:val="00F314F9"/>
    <w:rsid w:val="00F61F28"/>
    <w:rsid w:val="00F6774B"/>
    <w:rsid w:val="00F77DA9"/>
    <w:rsid w:val="00FA1EC9"/>
    <w:rsid w:val="00FA2040"/>
    <w:rsid w:val="00FA3269"/>
    <w:rsid w:val="00FC13D5"/>
    <w:rsid w:val="00FD271A"/>
    <w:rsid w:val="00FE120A"/>
    <w:rsid w:val="00FF1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6F6CB"/>
  <w15:docId w15:val="{B66F015E-E6E2-4DF5-8470-BF608614F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Sprechblasentext">
    <w:name w:val="Balloon Text"/>
    <w:basedOn w:val="Standard"/>
    <w:link w:val="SprechblasentextZchn"/>
    <w:uiPriority w:val="99"/>
    <w:semiHidden/>
    <w:unhideWhenUsed/>
    <w:rsid w:val="0071719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719B"/>
    <w:rPr>
      <w:rFonts w:ascii="Tahoma" w:hAnsi="Tahoma" w:cs="Tahoma"/>
      <w:sz w:val="16"/>
      <w:szCs w:val="16"/>
    </w:rPr>
  </w:style>
  <w:style w:type="character" w:styleId="Kommentarzeichen">
    <w:name w:val="annotation reference"/>
    <w:basedOn w:val="Absatz-Standardschriftart"/>
    <w:uiPriority w:val="99"/>
    <w:semiHidden/>
    <w:unhideWhenUsed/>
    <w:rsid w:val="00322BE8"/>
    <w:rPr>
      <w:sz w:val="16"/>
      <w:szCs w:val="16"/>
    </w:rPr>
  </w:style>
  <w:style w:type="paragraph" w:styleId="Kommentartext">
    <w:name w:val="annotation text"/>
    <w:basedOn w:val="Standard"/>
    <w:link w:val="KommentartextZchn"/>
    <w:uiPriority w:val="99"/>
    <w:unhideWhenUsed/>
    <w:rsid w:val="00322BE8"/>
    <w:rPr>
      <w:sz w:val="20"/>
      <w:szCs w:val="20"/>
    </w:rPr>
  </w:style>
  <w:style w:type="character" w:customStyle="1" w:styleId="KommentartextZchn">
    <w:name w:val="Kommentartext Zchn"/>
    <w:basedOn w:val="Absatz-Standardschriftart"/>
    <w:link w:val="Kommentartext"/>
    <w:uiPriority w:val="99"/>
    <w:rsid w:val="00322BE8"/>
    <w:rPr>
      <w:sz w:val="20"/>
      <w:szCs w:val="20"/>
    </w:rPr>
  </w:style>
  <w:style w:type="paragraph" w:styleId="Kommentarthema">
    <w:name w:val="annotation subject"/>
    <w:basedOn w:val="Kommentartext"/>
    <w:next w:val="Kommentartext"/>
    <w:link w:val="KommentarthemaZchn"/>
    <w:uiPriority w:val="99"/>
    <w:semiHidden/>
    <w:unhideWhenUsed/>
    <w:rsid w:val="00322BE8"/>
    <w:rPr>
      <w:b/>
      <w:bCs/>
    </w:rPr>
  </w:style>
  <w:style w:type="character" w:customStyle="1" w:styleId="KommentarthemaZchn">
    <w:name w:val="Kommentarthema Zchn"/>
    <w:basedOn w:val="KommentartextZchn"/>
    <w:link w:val="Kommentarthema"/>
    <w:uiPriority w:val="99"/>
    <w:semiHidden/>
    <w:rsid w:val="00322BE8"/>
    <w:rPr>
      <w:b/>
      <w:bCs/>
      <w:sz w:val="20"/>
      <w:szCs w:val="20"/>
    </w:rPr>
  </w:style>
  <w:style w:type="character" w:styleId="BesuchterLink">
    <w:name w:val="FollowedHyperlink"/>
    <w:basedOn w:val="Absatz-Standardschriftart"/>
    <w:uiPriority w:val="99"/>
    <w:semiHidden/>
    <w:unhideWhenUsed/>
    <w:rsid w:val="00BC2034"/>
    <w:rPr>
      <w:color w:val="954F72" w:themeColor="followedHyperlink"/>
      <w:u w:val="single"/>
    </w:rPr>
  </w:style>
  <w:style w:type="paragraph" w:customStyle="1" w:styleId="Flietext-Standard">
    <w:name w:val="Fließtext-Standard"/>
    <w:basedOn w:val="Standard"/>
    <w:link w:val="Flietext-StandardZchn"/>
    <w:qFormat/>
    <w:rsid w:val="003B32B4"/>
    <w:pPr>
      <w:spacing w:line="276" w:lineRule="auto"/>
    </w:pPr>
    <w:rPr>
      <w:rFonts w:eastAsiaTheme="minorHAnsi"/>
      <w:sz w:val="22"/>
      <w:szCs w:val="22"/>
    </w:rPr>
  </w:style>
  <w:style w:type="character" w:customStyle="1" w:styleId="Flietext-StandardZchn">
    <w:name w:val="Fließtext-Standard Zchn"/>
    <w:basedOn w:val="Absatz-Standardschriftart"/>
    <w:link w:val="Flietext-Standard"/>
    <w:rsid w:val="003B32B4"/>
    <w:rPr>
      <w:rFonts w:eastAsiaTheme="minorHAnsi"/>
      <w:sz w:val="22"/>
      <w:szCs w:val="22"/>
      <w:lang w:val="en-GB"/>
    </w:rPr>
  </w:style>
  <w:style w:type="character" w:customStyle="1" w:styleId="NichtaufgelsteErwhnung1">
    <w:name w:val="Nicht aufgelöste Erwähnung1"/>
    <w:basedOn w:val="Absatz-Standardschriftart"/>
    <w:uiPriority w:val="99"/>
    <w:semiHidden/>
    <w:unhideWhenUsed/>
    <w:rsid w:val="00667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04169">
      <w:bodyDiv w:val="1"/>
      <w:marLeft w:val="0"/>
      <w:marRight w:val="0"/>
      <w:marTop w:val="0"/>
      <w:marBottom w:val="0"/>
      <w:divBdr>
        <w:top w:val="none" w:sz="0" w:space="0" w:color="auto"/>
        <w:left w:val="none" w:sz="0" w:space="0" w:color="auto"/>
        <w:bottom w:val="none" w:sz="0" w:space="0" w:color="auto"/>
        <w:right w:val="none" w:sz="0" w:space="0" w:color="auto"/>
      </w:divBdr>
    </w:div>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07213096">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97741532">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1167207238">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28633966">
      <w:bodyDiv w:val="1"/>
      <w:marLeft w:val="0"/>
      <w:marRight w:val="0"/>
      <w:marTop w:val="0"/>
      <w:marBottom w:val="0"/>
      <w:divBdr>
        <w:top w:val="none" w:sz="0" w:space="0" w:color="auto"/>
        <w:left w:val="none" w:sz="0" w:space="0" w:color="auto"/>
        <w:bottom w:val="none" w:sz="0" w:space="0" w:color="auto"/>
        <w:right w:val="none" w:sz="0" w:space="0" w:color="auto"/>
      </w:divBdr>
      <w:divsChild>
        <w:div w:id="642083114">
          <w:marLeft w:val="360"/>
          <w:marRight w:val="0"/>
          <w:marTop w:val="0"/>
          <w:marBottom w:val="0"/>
          <w:divBdr>
            <w:top w:val="none" w:sz="0" w:space="0" w:color="auto"/>
            <w:left w:val="none" w:sz="0" w:space="0" w:color="auto"/>
            <w:bottom w:val="none" w:sz="0" w:space="0" w:color="auto"/>
            <w:right w:val="none" w:sz="0" w:space="0" w:color="auto"/>
          </w:divBdr>
        </w:div>
        <w:div w:id="590970220">
          <w:marLeft w:val="360"/>
          <w:marRight w:val="0"/>
          <w:marTop w:val="0"/>
          <w:marBottom w:val="0"/>
          <w:divBdr>
            <w:top w:val="none" w:sz="0" w:space="0" w:color="auto"/>
            <w:left w:val="none" w:sz="0" w:space="0" w:color="auto"/>
            <w:bottom w:val="none" w:sz="0" w:space="0" w:color="auto"/>
            <w:right w:val="none" w:sz="0" w:space="0" w:color="auto"/>
          </w:divBdr>
        </w:div>
        <w:div w:id="1711956206">
          <w:marLeft w:val="360"/>
          <w:marRight w:val="0"/>
          <w:marTop w:val="0"/>
          <w:marBottom w:val="0"/>
          <w:divBdr>
            <w:top w:val="none" w:sz="0" w:space="0" w:color="auto"/>
            <w:left w:val="none" w:sz="0" w:space="0" w:color="auto"/>
            <w:bottom w:val="none" w:sz="0" w:space="0" w:color="auto"/>
            <w:right w:val="none" w:sz="0" w:space="0" w:color="auto"/>
          </w:divBdr>
        </w:div>
        <w:div w:id="599333022">
          <w:marLeft w:val="360"/>
          <w:marRight w:val="0"/>
          <w:marTop w:val="0"/>
          <w:marBottom w:val="0"/>
          <w:divBdr>
            <w:top w:val="none" w:sz="0" w:space="0" w:color="auto"/>
            <w:left w:val="none" w:sz="0" w:space="0" w:color="auto"/>
            <w:bottom w:val="none" w:sz="0" w:space="0" w:color="auto"/>
            <w:right w:val="none" w:sz="0" w:space="0" w:color="auto"/>
          </w:divBdr>
        </w:div>
      </w:divsChild>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LappGroup"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lappkabel.com/" TargetMode="External"/><Relationship Id="rId7" Type="http://schemas.openxmlformats.org/officeDocument/2006/relationships/settings" Target="settings.xml"/><Relationship Id="rId12" Type="http://schemas.openxmlformats.org/officeDocument/2006/relationships/hyperlink" Target="https://www.lappkabel.de/fileadmin/DAM/Global_Media_Folder/news/press/2020/SKINTOP_FAMILIE_2019_RGB_CGI.jpg" TargetMode="External"/><Relationship Id="rId17" Type="http://schemas.openxmlformats.org/officeDocument/2006/relationships/hyperlink" Target="https://twitter.com/lappkabel_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e.linkedin.com/company/lapp-group" TargetMode="External"/><Relationship Id="rId23" Type="http://schemas.openxmlformats.org/officeDocument/2006/relationships/hyperlink" Target="https://plus.google.com/u/0/115503638081752240614"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user/OLFLEXWorldTou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B48E7A4B419BD488209C39DD3157C87" ma:contentTypeVersion="7" ma:contentTypeDescription="Ein neues Dokument erstellen." ma:contentTypeScope="" ma:versionID="af93f704e818b2cca67ff5f2472b86fa">
  <xsd:schema xmlns:xsd="http://www.w3.org/2001/XMLSchema" xmlns:xs="http://www.w3.org/2001/XMLSchema" xmlns:p="http://schemas.microsoft.com/office/2006/metadata/properties" xmlns:ns3="971f7cf0-36df-41fc-abd2-e63e91ec5ee6" targetNamespace="http://schemas.microsoft.com/office/2006/metadata/properties" ma:root="true" ma:fieldsID="9672896d650d1e1c00087f6a1b5d3468" ns3:_="">
    <xsd:import namespace="971f7cf0-36df-41fc-abd2-e63e91ec5e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7cf0-36df-41fc-abd2-e63e91ec5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9085B2-00B4-4EAD-B40C-0B0927165BED}">
  <ds:schemaRefs>
    <ds:schemaRef ds:uri="http://schemas.openxmlformats.org/officeDocument/2006/bibliography"/>
  </ds:schemaRefs>
</ds:datastoreItem>
</file>

<file path=customXml/itemProps2.xml><?xml version="1.0" encoding="utf-8"?>
<ds:datastoreItem xmlns:ds="http://schemas.openxmlformats.org/officeDocument/2006/customXml" ds:itemID="{E415A094-AF01-40B9-ABC7-36880A78B2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F89D2B-1ED4-4CF3-9DF4-36195083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7cf0-36df-41fc-abd2-e63e91ec5e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941DA0-6F0D-4B7A-85F6-1EDE1A29CA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656</Words>
  <Characters>4133</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Irmgard Nille</cp:lastModifiedBy>
  <cp:revision>6</cp:revision>
  <dcterms:created xsi:type="dcterms:W3CDTF">2020-12-03T11:59:00Z</dcterms:created>
  <dcterms:modified xsi:type="dcterms:W3CDTF">2020-12-08T09:05:00Z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0x0101009B48E7A4B419BD488209C39DD3157C87</vt:lpwstr>
  </property>
</Properties>
</file>