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77" w:rsidRDefault="00763D77" w:rsidP="00763D77">
      <w:pPr>
        <w:pStyle w:val="berschrift1"/>
      </w:pPr>
      <w:r w:rsidRPr="005F0423">
        <w:t>Erläuterungen</w:t>
      </w:r>
      <w:r>
        <w:t xml:space="preserve"> und Hinweise zur Verwendung des 8D Report Formulars</w:t>
      </w:r>
    </w:p>
    <w:tbl>
      <w:tblPr>
        <w:tblW w:w="5004" w:type="pct"/>
        <w:tblInd w:w="60" w:type="dxa"/>
        <w:tblCellMar>
          <w:left w:w="70" w:type="dxa"/>
          <w:right w:w="70" w:type="dxa"/>
        </w:tblCellMar>
        <w:tblLook w:val="04A0" w:firstRow="1" w:lastRow="0" w:firstColumn="1" w:lastColumn="0" w:noHBand="0" w:noVBand="1"/>
      </w:tblPr>
      <w:tblGrid>
        <w:gridCol w:w="4961"/>
        <w:gridCol w:w="146"/>
        <w:gridCol w:w="4962"/>
      </w:tblGrid>
      <w:tr w:rsidR="00763D77" w:rsidRPr="009730CF" w:rsidTr="004A7C6F">
        <w:trPr>
          <w:cantSplit/>
          <w:trHeight w:val="115"/>
        </w:trPr>
        <w:tc>
          <w:tcPr>
            <w:tcW w:w="2464" w:type="pc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763D77" w:rsidRPr="009730CF" w:rsidRDefault="00763D77" w:rsidP="004A7C6F">
            <w:r>
              <w:t xml:space="preserve">Die einfach umrandeten Felder sind </w:t>
            </w:r>
            <w:r>
              <w:br/>
              <w:t>vom Verursacher des Vorfalls auszufüllen.</w:t>
            </w:r>
          </w:p>
        </w:tc>
        <w:tc>
          <w:tcPr>
            <w:tcW w:w="72" w:type="pct"/>
            <w:tcBorders>
              <w:left w:val="single" w:sz="8" w:space="0" w:color="auto"/>
              <w:right w:val="single" w:sz="18" w:space="0" w:color="F79646" w:themeColor="accent6"/>
            </w:tcBorders>
          </w:tcPr>
          <w:p w:rsidR="00763D77" w:rsidRPr="009730CF" w:rsidRDefault="00763D77" w:rsidP="004A7C6F"/>
        </w:tc>
        <w:tc>
          <w:tcPr>
            <w:tcW w:w="2464" w:type="pct"/>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D9D9D9" w:themeFill="background1" w:themeFillShade="D9"/>
            <w:vAlign w:val="center"/>
          </w:tcPr>
          <w:p w:rsidR="00763D77" w:rsidRPr="009730CF" w:rsidRDefault="00763D77" w:rsidP="004A7C6F">
            <w:r>
              <w:t xml:space="preserve">Die farbig umrandeten und grau hinterlegten Felder </w:t>
            </w:r>
            <w:r>
              <w:br/>
              <w:t>sind von LAPP auszufüllen.</w:t>
            </w:r>
          </w:p>
        </w:tc>
      </w:tr>
    </w:tbl>
    <w:p w:rsidR="00763D77" w:rsidRDefault="00763D77" w:rsidP="00763D77"/>
    <w:p w:rsidR="00F333BE" w:rsidRPr="00F333BE" w:rsidRDefault="00F333BE" w:rsidP="00763D77"/>
    <w:p w:rsidR="00763D77" w:rsidRDefault="00763D77" w:rsidP="00763D77">
      <w:pPr>
        <w:pStyle w:val="berschrift2"/>
      </w:pPr>
      <w:r w:rsidRPr="005F0423">
        <w:t>Zu</w:t>
      </w:r>
      <w:r>
        <w:t xml:space="preserve"> 1</w:t>
      </w:r>
      <w:r w:rsidR="00C50000">
        <w:t xml:space="preserve"> </w:t>
      </w:r>
      <w:r w:rsidR="00C50000" w:rsidRPr="00C50000">
        <w:t>Team</w:t>
      </w:r>
    </w:p>
    <w:p w:rsidR="00763D77" w:rsidRDefault="00763D77" w:rsidP="00763D77">
      <w:pPr>
        <w:spacing w:after="120"/>
      </w:pPr>
      <w:r w:rsidRPr="00736A3A">
        <w:t xml:space="preserve">Der erste Schritt der 8D Methode besteht darin, ein interdisziplinäres Team zur Bearbeitung des Vorfalles zusammenzustellen. Das Team umfasst </w:t>
      </w:r>
      <w:r>
        <w:t xml:space="preserve">i.d.R. </w:t>
      </w:r>
      <w:r w:rsidRPr="00736A3A">
        <w:t>die jeweiligen Prozesseigner, Qualitätsverantwortliche und weitere Personen, die an Sofortmaßnahmen, Fehleranalyse, Korrektur- und Vorbeugungsmaßnahmen beteiligt sind.</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1"/>
        <w:gridCol w:w="567"/>
        <w:gridCol w:w="284"/>
        <w:gridCol w:w="851"/>
        <w:gridCol w:w="284"/>
      </w:tblGrid>
      <w:tr w:rsidR="00763D77" w:rsidTr="004A7C6F">
        <w:tc>
          <w:tcPr>
            <w:tcW w:w="0" w:type="auto"/>
          </w:tcPr>
          <w:p w:rsidR="00763D77" w:rsidRDefault="00763D77" w:rsidP="004A7C6F">
            <w:r>
              <w:t>Team dem Fehler angemessen, abteilungsübergreifend zusammengesetzt?</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Name und</w:t>
            </w:r>
            <w:r w:rsidRPr="003006E2">
              <w:t xml:space="preserve"> Abteilung</w:t>
            </w:r>
            <w:r>
              <w:t xml:space="preserve"> explizit genannt?</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bl>
    <w:p w:rsidR="00763D77" w:rsidRDefault="00763D77" w:rsidP="00763D77">
      <w:pPr>
        <w:spacing w:after="120"/>
      </w:pPr>
    </w:p>
    <w:p w:rsidR="00763D77" w:rsidRDefault="00763D77" w:rsidP="00763D77">
      <w:pPr>
        <w:pStyle w:val="berschrift2"/>
      </w:pPr>
      <w:r>
        <w:t>Zu 2</w:t>
      </w:r>
      <w:r w:rsidR="007E1F2D">
        <w:t xml:space="preserve"> </w:t>
      </w:r>
      <w:r w:rsidR="007E1F2D" w:rsidRPr="007E1F2D">
        <w:t>Problembeschreibung</w:t>
      </w:r>
    </w:p>
    <w:p w:rsidR="00763D77" w:rsidRDefault="00763D77" w:rsidP="00763D77">
      <w:pPr>
        <w:spacing w:after="120"/>
      </w:pPr>
      <w:r w:rsidRPr="00736A3A">
        <w:t xml:space="preserve">Im zweiten Schritt wird das Problem detailliert beschrieben. Folgende Fragen müssen geklärt werden: Was ist das Problem? Wann ist es aufgetreten? Wer hat es entdeckt? Wo wurde es entdeckt? Wie viele </w:t>
      </w:r>
      <w:proofErr w:type="spellStart"/>
      <w:r w:rsidRPr="00736A3A">
        <w:t>n.i.O</w:t>
      </w:r>
      <w:proofErr w:type="spellEnd"/>
      <w:r w:rsidRPr="00736A3A">
        <w:t>. Teile / Meter / Trommeln liegen vor? Warum ist es ein Problem?</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1"/>
        <w:gridCol w:w="567"/>
        <w:gridCol w:w="284"/>
        <w:gridCol w:w="851"/>
        <w:gridCol w:w="284"/>
      </w:tblGrid>
      <w:tr w:rsidR="00763D77" w:rsidTr="004A7C6F">
        <w:tc>
          <w:tcPr>
            <w:tcW w:w="0" w:type="auto"/>
          </w:tcPr>
          <w:p w:rsidR="00763D77" w:rsidRDefault="00763D77" w:rsidP="004A7C6F">
            <w:r>
              <w:t>Detaillierte Beschreibung der Mängel, inkl. Bilder falls nötig?</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Beschreibung der Fehlerfolgen (warum sind die Mängel problematisch)?</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Ausreichende sonstige Angaben (wer, wo, wann, …)?</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bl>
    <w:p w:rsidR="00763D77" w:rsidRDefault="00763D77" w:rsidP="00763D77">
      <w:pPr>
        <w:spacing w:after="120"/>
      </w:pPr>
    </w:p>
    <w:p w:rsidR="00763D77" w:rsidRPr="003006E2" w:rsidRDefault="00763D77" w:rsidP="00763D77">
      <w:pPr>
        <w:pStyle w:val="berschrift2"/>
      </w:pPr>
      <w:r>
        <w:t>Zu 3</w:t>
      </w:r>
      <w:r w:rsidR="007E1F2D">
        <w:t xml:space="preserve"> </w:t>
      </w:r>
      <w:r w:rsidR="007E1F2D" w:rsidRPr="007E1F2D">
        <w:t>Sofortmaßnahmen</w:t>
      </w:r>
    </w:p>
    <w:p w:rsidR="00763D77" w:rsidRDefault="00763D77" w:rsidP="00763D77">
      <w:pPr>
        <w:spacing w:after="120"/>
      </w:pPr>
      <w:r w:rsidRPr="004B1ED9">
        <w:t xml:space="preserve">Diese Disziplin </w:t>
      </w:r>
      <w:r>
        <w:t xml:space="preserve">umfasst alle Maßnahmen zur Eingrenzung </w:t>
      </w:r>
      <w:r w:rsidRPr="004B1ED9">
        <w:t xml:space="preserve">und </w:t>
      </w:r>
      <w:r>
        <w:t xml:space="preserve">zur Verhinderung einer </w:t>
      </w:r>
      <w:r w:rsidRPr="004B1ED9">
        <w:t>weitere</w:t>
      </w:r>
      <w:r>
        <w:t>n</w:t>
      </w:r>
      <w:r w:rsidRPr="004B1ED9">
        <w:t xml:space="preserve"> Ausweitung des </w:t>
      </w:r>
      <w:r>
        <w:t xml:space="preserve">bestehenden </w:t>
      </w:r>
      <w:r w:rsidRPr="004B1ED9">
        <w:t>Problems. Es müssen alle betroffenen</w:t>
      </w:r>
      <w:r>
        <w:t xml:space="preserve"> und möglicherweise betroffenen </w:t>
      </w:r>
      <w:r w:rsidRPr="004B1ED9">
        <w:t>Produkte ermittelt werden</w:t>
      </w:r>
      <w:r>
        <w:t xml:space="preserve"> (</w:t>
      </w:r>
      <w:r w:rsidRPr="003006E2">
        <w:t>Lagerbestand, Umlaufbestand, in Transit, ausgelieferte Ware</w:t>
      </w:r>
      <w:r>
        <w:t>)</w:t>
      </w:r>
      <w:r w:rsidRPr="004B1ED9">
        <w:t xml:space="preserve">. </w:t>
      </w:r>
      <w:r>
        <w:t xml:space="preserve">Daten zur Rückverfolgbarkeit (z.B. </w:t>
      </w:r>
      <w:r w:rsidRPr="004B1ED9">
        <w:t>Chargen und Produktionszeiträume</w:t>
      </w:r>
      <w:r>
        <w:t>) müssen</w:t>
      </w:r>
      <w:r w:rsidRPr="004B1ED9">
        <w:t xml:space="preserve"> ermittelt</w:t>
      </w:r>
      <w:r>
        <w:t xml:space="preserve"> werden</w:t>
      </w:r>
      <w:r w:rsidRPr="004B1ED9">
        <w:t xml:space="preserve">. </w:t>
      </w:r>
      <w:r>
        <w:t xml:space="preserve">Eine weitere Ausweitung muss durch geeignete Maßnahmen verhindert werden, z.B. durch Sperrung der Bestände, Sortieraktionen, zusätzliche Prüfungen in Wareneingang oder Warenausgang, Kennzeichnung von </w:t>
      </w:r>
      <w:proofErr w:type="spellStart"/>
      <w:r>
        <w:t>i.O</w:t>
      </w:r>
      <w:proofErr w:type="spellEnd"/>
      <w:r>
        <w:t xml:space="preserve">. Ware. Ebenfalls muss berücksichtigt werden, ob Maßnahmen beim Kunden durchgeführt werden müssen, z.B. Sortieraktionen. Eine erste </w:t>
      </w:r>
      <w:r w:rsidRPr="004B1ED9">
        <w:t>Risikobewertung w</w:t>
      </w:r>
      <w:r>
        <w:t>ird</w:t>
      </w:r>
      <w:r w:rsidRPr="004B1ED9">
        <w:t xml:space="preserve"> </w:t>
      </w:r>
      <w:r>
        <w:t>durchgeführt.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1"/>
        <w:gridCol w:w="567"/>
        <w:gridCol w:w="284"/>
        <w:gridCol w:w="851"/>
        <w:gridCol w:w="284"/>
      </w:tblGrid>
      <w:tr w:rsidR="00763D77" w:rsidTr="004A7C6F">
        <w:tc>
          <w:tcPr>
            <w:tcW w:w="0" w:type="auto"/>
          </w:tcPr>
          <w:p w:rsidR="00763D77" w:rsidRDefault="00763D77" w:rsidP="004A7C6F">
            <w:r>
              <w:t>Sind die dokumentierten Maßnahmen geeignet, eine weitere Ausbreitung zu verhindern?</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Detaillierte Angaben zu betroffenen Beständen (Menge, Lager, Umlauf, Transit, geliefert)?</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Angaben zur Rückverfolgbarkeit (Produktname, Nr., Chargen, Herstelldatum, …)?</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Ist das Datum der Umsetzung für jede Maßnahme angegeben?</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Falls nötig, Angaben zur Risikominderung beim Kunden?</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bl>
    <w:p w:rsidR="00763D77" w:rsidRDefault="00763D77" w:rsidP="00763D77">
      <w:pPr>
        <w:spacing w:after="120"/>
      </w:pPr>
    </w:p>
    <w:p w:rsidR="00763D77" w:rsidRPr="00250704" w:rsidRDefault="00763D77" w:rsidP="00763D77">
      <w:pPr>
        <w:pStyle w:val="berschrift2"/>
        <w:rPr>
          <w:color w:val="000000" w:themeColor="text1"/>
        </w:rPr>
      </w:pPr>
      <w:r>
        <w:t>Zu 4</w:t>
      </w:r>
      <w:r w:rsidR="007E1F2D">
        <w:t xml:space="preserve"> </w:t>
      </w:r>
      <w:bookmarkStart w:id="0" w:name="_GoBack"/>
      <w:r w:rsidR="007E1F2D" w:rsidRPr="00250704">
        <w:rPr>
          <w:color w:val="000000" w:themeColor="text1"/>
        </w:rPr>
        <w:t>Fehlerursachen</w:t>
      </w:r>
      <w:r w:rsidR="0094632D" w:rsidRPr="00250704">
        <w:rPr>
          <w:color w:val="000000" w:themeColor="text1"/>
        </w:rPr>
        <w:t xml:space="preserve"> – Auftreten / Nicht-Entdeckung</w:t>
      </w:r>
    </w:p>
    <w:bookmarkEnd w:id="0"/>
    <w:p w:rsidR="00BC21F7" w:rsidRDefault="00763D77" w:rsidP="00552CEF">
      <w:r w:rsidRPr="00904648">
        <w:t xml:space="preserve">In diesem Schritt wird das Problem analysiert. Es wird </w:t>
      </w:r>
      <w:r>
        <w:t xml:space="preserve">jeweils </w:t>
      </w:r>
      <w:r w:rsidRPr="00904648">
        <w:t>untersucht, welche Ursache</w:t>
      </w:r>
      <w:r>
        <w:t>n</w:t>
      </w:r>
      <w:r w:rsidRPr="00904648">
        <w:t xml:space="preserve"> dem Auftr</w:t>
      </w:r>
      <w:r>
        <w:t>eten des Problems zugrunde liegen</w:t>
      </w:r>
      <w:r w:rsidRPr="00904648">
        <w:t>, und es wird untersucht, warum das Probl</w:t>
      </w:r>
      <w:r>
        <w:t xml:space="preserve">em nicht entdeckt wurde. </w:t>
      </w:r>
      <w:r w:rsidR="00552CEF">
        <w:br/>
      </w:r>
      <w:r>
        <w:t>Für das Auftreten des Fehlers gilt: Die Um</w:t>
      </w:r>
      <w:r w:rsidRPr="00904648">
        <w:t xml:space="preserve">stände, die zum Problem geführt haben, müssen verstanden werden und eine detaillierte Beschreibung muss erstellt werden. Die gesamte Folge von der Ursache bis zum Problem muss beschreiben werden. Nachweise (Zahlen, Daten, Fakten), die zeigen, dass die Ursache auch tatsächlich zum Problem führte, sollten geführt werden. </w:t>
      </w:r>
      <w:r>
        <w:br/>
        <w:t>Für die Entdeckung gilt: Es muss dargelegt werden, warum das Fehlerbild vor Auslieferung nicht entdeckt wurde. Insbesondere muss dargelegt werden, ob entsprechende Prüfungen vorgesehen waren und warum diese nicht wirksam waren.</w:t>
      </w:r>
      <w:r>
        <w:br/>
        <w:t xml:space="preserve">Für Beides gilt: Die Ermittlung der Ursachen eines Qualitätsvorfalls ist entscheidend für den Erfolg von Korrekturmaßnahmen. Die Ursachenfindung darf nicht bei Symptomen stehen bleiben, sondern muss die zugrunde liegenden Ursachen aufdecken. </w:t>
      </w:r>
      <w:r w:rsidRPr="003006E2">
        <w:t>Mögliche Fehlerursachen sollen ebenfalls benannt und begründet ausgeschlossen werden.</w:t>
      </w:r>
      <w:r>
        <w:t xml:space="preserve"> Identifizierbare Ursachen müssen außerdem durch Korrekturmaßnahmen behebbar sein. „Ursachen“, die nicht direkt beeinflusst werden können, gelten nicht als Ursachen in diesem Sinne.</w:t>
      </w:r>
      <w:r w:rsidR="00BC21F7">
        <w:br/>
      </w:r>
      <w:r w:rsidR="00552CEF">
        <w:t xml:space="preserve">Die Ermittlung der Ursachen kann methodisch unterstützt werden durch z.B. 5 </w:t>
      </w:r>
      <w:proofErr w:type="spellStart"/>
      <w:r w:rsidR="00552CEF">
        <w:t>Why</w:t>
      </w:r>
      <w:proofErr w:type="spellEnd"/>
      <w:r w:rsidR="00552CEF">
        <w:t xml:space="preserve">, Pareto-Analyse, Fehlerbaumanalyse, </w:t>
      </w:r>
      <w:proofErr w:type="spellStart"/>
      <w:r w:rsidR="00552CEF">
        <w:t>Factor</w:t>
      </w:r>
      <w:proofErr w:type="spellEnd"/>
      <w:r w:rsidR="00DD7B75">
        <w:t xml:space="preserve"> </w:t>
      </w:r>
      <w:proofErr w:type="spellStart"/>
      <w:r w:rsidR="00552CEF">
        <w:t>Tree</w:t>
      </w:r>
      <w:proofErr w:type="spellEnd"/>
      <w:r w:rsidR="00552CEF">
        <w:t xml:space="preserve"> Analyse.</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1"/>
        <w:gridCol w:w="567"/>
        <w:gridCol w:w="284"/>
        <w:gridCol w:w="851"/>
        <w:gridCol w:w="284"/>
      </w:tblGrid>
      <w:tr w:rsidR="00763D77" w:rsidTr="004A7C6F">
        <w:tc>
          <w:tcPr>
            <w:tcW w:w="0" w:type="auto"/>
          </w:tcPr>
          <w:p w:rsidR="00763D77" w:rsidRDefault="00763D77" w:rsidP="004A7C6F">
            <w:r>
              <w:t>Plausibel beschrieben, welche Ursachen zu den beanstandeten Mängeln führten?</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Plausibel beschrieben, warum die Mängel nicht entdeckt wurden?</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Andere, naheliegende Ursachen begründet ausgeschlossen?</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552CEF" w:rsidTr="004A7C6F">
        <w:tc>
          <w:tcPr>
            <w:tcW w:w="0" w:type="auto"/>
          </w:tcPr>
          <w:p w:rsidR="00552CEF" w:rsidRDefault="00552CEF" w:rsidP="00DD7B75">
            <w:r>
              <w:t xml:space="preserve">5Why, Pareto, Fehlerbaum, </w:t>
            </w:r>
            <w:proofErr w:type="spellStart"/>
            <w:r>
              <w:t>Factor</w:t>
            </w:r>
            <w:proofErr w:type="spellEnd"/>
            <w:r w:rsidR="00DD7B75">
              <w:t xml:space="preserve"> </w:t>
            </w:r>
            <w:proofErr w:type="spellStart"/>
            <w:r>
              <w:t>Tree</w:t>
            </w:r>
            <w:proofErr w:type="spellEnd"/>
            <w:r>
              <w:t xml:space="preserve"> oder ähnliche Methode angewandt?</w:t>
            </w:r>
          </w:p>
        </w:tc>
        <w:tc>
          <w:tcPr>
            <w:tcW w:w="567" w:type="dxa"/>
            <w:tcBorders>
              <w:right w:val="single" w:sz="2" w:space="0" w:color="auto"/>
            </w:tcBorders>
          </w:tcPr>
          <w:p w:rsidR="00552CEF" w:rsidRDefault="00552CEF" w:rsidP="00BC479D">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552CEF" w:rsidRDefault="00552CEF" w:rsidP="00BC479D"/>
        </w:tc>
        <w:tc>
          <w:tcPr>
            <w:tcW w:w="851" w:type="dxa"/>
            <w:tcBorders>
              <w:left w:val="single" w:sz="2" w:space="0" w:color="auto"/>
              <w:right w:val="single" w:sz="2" w:space="0" w:color="auto"/>
            </w:tcBorders>
          </w:tcPr>
          <w:p w:rsidR="00552CEF" w:rsidRDefault="00552CEF" w:rsidP="00BC479D">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552CEF" w:rsidRDefault="00552CEF" w:rsidP="004A7C6F"/>
        </w:tc>
      </w:tr>
    </w:tbl>
    <w:p w:rsidR="00F333BE" w:rsidRDefault="00F333BE" w:rsidP="00F333BE">
      <w:pPr>
        <w:spacing w:after="200" w:line="276" w:lineRule="auto"/>
      </w:pPr>
    </w:p>
    <w:p w:rsidR="00763D77" w:rsidRPr="00F333BE" w:rsidRDefault="00763D77" w:rsidP="00F333BE">
      <w:pPr>
        <w:pStyle w:val="berschrift2"/>
      </w:pPr>
      <w:r>
        <w:lastRenderedPageBreak/>
        <w:t>Zu 5</w:t>
      </w:r>
      <w:r w:rsidR="007E1F2D">
        <w:t xml:space="preserve"> </w:t>
      </w:r>
      <w:r w:rsidR="007E1F2D" w:rsidRPr="007E1F2D">
        <w:t xml:space="preserve">Korrekturmaßnahmen </w:t>
      </w:r>
      <w:r w:rsidR="007E1F2D">
        <w:t>–</w:t>
      </w:r>
      <w:r w:rsidR="007E1F2D" w:rsidRPr="007E1F2D">
        <w:t xml:space="preserve"> Auftreten</w:t>
      </w:r>
      <w:r w:rsidR="007E1F2D">
        <w:t xml:space="preserve"> / </w:t>
      </w:r>
      <w:r w:rsidR="000B1C18" w:rsidRPr="000B1C18">
        <w:rPr>
          <w:color w:val="000066"/>
        </w:rPr>
        <w:t>Nicht-</w:t>
      </w:r>
      <w:r w:rsidR="007E1F2D">
        <w:t>Entdeckung</w:t>
      </w:r>
    </w:p>
    <w:p w:rsidR="00763D77" w:rsidRDefault="00763D77" w:rsidP="00763D77">
      <w:pPr>
        <w:spacing w:after="120"/>
      </w:pPr>
      <w:r w:rsidRPr="00904648">
        <w:t>Hier werden alle angemessenen Korrekturmaßnahmen benannt, die geeignet sind, die Ursache zu beheben (sowohl in Bezug auf das Auftreten, als auch in Bezug auf die Entdeckun</w:t>
      </w:r>
      <w:r>
        <w:t xml:space="preserve">g). </w:t>
      </w:r>
      <w:r w:rsidRPr="00904648">
        <w:t xml:space="preserve">Es </w:t>
      </w:r>
      <w:r>
        <w:t xml:space="preserve">muss nachvollziehbar sein, dass die </w:t>
      </w:r>
      <w:r w:rsidRPr="00904648">
        <w:t>Maßnahme</w:t>
      </w:r>
      <w:r>
        <w:t>n</w:t>
      </w:r>
      <w:r w:rsidRPr="00904648">
        <w:t xml:space="preserve"> geeignet </w:t>
      </w:r>
      <w:r>
        <w:t>sind</w:t>
      </w:r>
      <w:r w:rsidRPr="00904648">
        <w:t>, die Ursache</w:t>
      </w:r>
      <w:r>
        <w:t>n</w:t>
      </w:r>
      <w:r w:rsidRPr="00904648">
        <w:t xml:space="preserve"> zu beheben.</w:t>
      </w:r>
      <w:r>
        <w:t xml:space="preserve"> Die Schulung von Mitarbeitern ist </w:t>
      </w:r>
      <w:r w:rsidRPr="003006E2">
        <w:t xml:space="preserve">keine </w:t>
      </w:r>
      <w:r>
        <w:t>Korrektur</w:t>
      </w:r>
      <w:r w:rsidRPr="003006E2">
        <w:t>m</w:t>
      </w:r>
      <w:r>
        <w:t xml:space="preserve">aßnahme. Bei Änderungen an Prozessen müssen die jeweiligen Dokumente benannt werden, z.B. Arbeitsanweisungen, Prüfpläne, Prüfanweisungen, … </w:t>
      </w:r>
      <w:r>
        <w:br/>
        <w:t>Für geplante Maßnahmen: Verantwortliche für die Maß</w:t>
      </w:r>
      <w:r w:rsidRPr="00904648">
        <w:t xml:space="preserve">nahmen und Termine müssen genannt werden. </w:t>
      </w:r>
      <w:r>
        <w:br/>
        <w:t>Für bereits durchgeführte Maßnahmen: Datum der Umsetzung muss genannt werden.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1"/>
        <w:gridCol w:w="567"/>
        <w:gridCol w:w="284"/>
        <w:gridCol w:w="851"/>
        <w:gridCol w:w="284"/>
      </w:tblGrid>
      <w:tr w:rsidR="00763D77" w:rsidTr="004A7C6F">
        <w:tc>
          <w:tcPr>
            <w:tcW w:w="0" w:type="auto"/>
          </w:tcPr>
          <w:p w:rsidR="00763D77" w:rsidRDefault="00763D77" w:rsidP="004A7C6F">
            <w:r>
              <w:t>Maßnahmen geeignet, die Ursachen für Auftreten und Nicht-Entdeckung zu beheben?</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Sind die Maßnahmen jeweils klar auf die vorher beschriebenen Ursachen bezogen?</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Sind die geplanten Termine, bzw. die tatsächlichen Daten der Umsetzung angegeben?</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8715C7" w:rsidRPr="008715C7" w:rsidTr="004A7C6F">
        <w:tc>
          <w:tcPr>
            <w:tcW w:w="0" w:type="auto"/>
          </w:tcPr>
          <w:p w:rsidR="00763D77" w:rsidRPr="008715C7" w:rsidRDefault="00F333BE" w:rsidP="008715C7">
            <w:r w:rsidRPr="008715C7">
              <w:t xml:space="preserve">Wurden </w:t>
            </w:r>
            <w:r w:rsidR="00763D77" w:rsidRPr="008715C7">
              <w:t xml:space="preserve">Dokumente </w:t>
            </w:r>
            <w:r w:rsidRPr="008715C7">
              <w:t xml:space="preserve">geändert / aktualisiert (z. B. Arbeitsanweisungen, </w:t>
            </w:r>
            <w:r w:rsidR="008715C7" w:rsidRPr="008715C7">
              <w:t>Prüfpläne)</w:t>
            </w:r>
          </w:p>
        </w:tc>
        <w:tc>
          <w:tcPr>
            <w:tcW w:w="567" w:type="dxa"/>
            <w:tcBorders>
              <w:right w:val="single" w:sz="2" w:space="0" w:color="auto"/>
            </w:tcBorders>
          </w:tcPr>
          <w:p w:rsidR="00763D77" w:rsidRPr="008715C7" w:rsidRDefault="00763D77" w:rsidP="004A7C6F">
            <w:pPr>
              <w:jc w:val="right"/>
            </w:pPr>
            <w:r w:rsidRPr="008715C7">
              <w:t>Ja</w:t>
            </w:r>
          </w:p>
        </w:tc>
        <w:tc>
          <w:tcPr>
            <w:tcW w:w="284" w:type="dxa"/>
            <w:tcBorders>
              <w:top w:val="single" w:sz="2" w:space="0" w:color="auto"/>
              <w:left w:val="single" w:sz="2" w:space="0" w:color="auto"/>
              <w:bottom w:val="single" w:sz="2" w:space="0" w:color="auto"/>
              <w:right w:val="single" w:sz="2" w:space="0" w:color="auto"/>
            </w:tcBorders>
          </w:tcPr>
          <w:p w:rsidR="00763D77" w:rsidRPr="008715C7" w:rsidRDefault="00763D77" w:rsidP="004A7C6F"/>
        </w:tc>
        <w:tc>
          <w:tcPr>
            <w:tcW w:w="851" w:type="dxa"/>
            <w:tcBorders>
              <w:left w:val="single" w:sz="2" w:space="0" w:color="auto"/>
              <w:right w:val="single" w:sz="2" w:space="0" w:color="auto"/>
            </w:tcBorders>
          </w:tcPr>
          <w:p w:rsidR="00763D77" w:rsidRPr="008715C7" w:rsidRDefault="00763D77" w:rsidP="004A7C6F">
            <w:pPr>
              <w:jc w:val="right"/>
            </w:pPr>
            <w:r w:rsidRPr="008715C7">
              <w:t>Nein</w:t>
            </w:r>
          </w:p>
        </w:tc>
        <w:tc>
          <w:tcPr>
            <w:tcW w:w="284" w:type="dxa"/>
            <w:tcBorders>
              <w:top w:val="single" w:sz="2" w:space="0" w:color="auto"/>
              <w:left w:val="single" w:sz="2" w:space="0" w:color="auto"/>
              <w:bottom w:val="single" w:sz="2" w:space="0" w:color="auto"/>
              <w:right w:val="single" w:sz="2" w:space="0" w:color="auto"/>
            </w:tcBorders>
          </w:tcPr>
          <w:p w:rsidR="00763D77" w:rsidRPr="008715C7" w:rsidRDefault="00763D77" w:rsidP="004A7C6F"/>
        </w:tc>
      </w:tr>
    </w:tbl>
    <w:p w:rsidR="00763D77" w:rsidRPr="008715C7" w:rsidRDefault="00F333BE" w:rsidP="00763D77">
      <w:pPr>
        <w:spacing w:after="120"/>
      </w:pPr>
      <w:r w:rsidRPr="008715C7">
        <w:t>und wurden sie angegeben (s. Punkt 8)?</w:t>
      </w:r>
    </w:p>
    <w:p w:rsidR="00F333BE" w:rsidRDefault="00F333BE" w:rsidP="00763D77">
      <w:pPr>
        <w:spacing w:after="120"/>
      </w:pPr>
    </w:p>
    <w:p w:rsidR="00763D77" w:rsidRDefault="00763D77" w:rsidP="00763D77">
      <w:pPr>
        <w:pStyle w:val="berschrift2"/>
      </w:pPr>
      <w:r>
        <w:t>Zu 6</w:t>
      </w:r>
      <w:r w:rsidR="007E1F2D">
        <w:t xml:space="preserve"> </w:t>
      </w:r>
      <w:r w:rsidR="007E1F2D" w:rsidRPr="007E1F2D">
        <w:t>Wirksamkeitsprüfung</w:t>
      </w:r>
    </w:p>
    <w:p w:rsidR="00763D77" w:rsidRDefault="00763D77" w:rsidP="00763D77">
      <w:pPr>
        <w:spacing w:after="120"/>
      </w:pPr>
      <w:r w:rsidRPr="00904648">
        <w:t>I</w:t>
      </w:r>
      <w:r w:rsidR="007E1F2D">
        <w:t>n</w:t>
      </w:r>
      <w:r w:rsidRPr="00904648">
        <w:t xml:space="preserve"> diesem Schritt </w:t>
      </w:r>
      <w:r>
        <w:t xml:space="preserve">wird die Wirksamkeit der </w:t>
      </w:r>
      <w:r w:rsidRPr="00904648">
        <w:t xml:space="preserve">vorher benannten Korrekturmaßnahmen </w:t>
      </w:r>
      <w:r>
        <w:t>geprüft</w:t>
      </w:r>
      <w:r w:rsidRPr="00904648">
        <w:t xml:space="preserve">. Mit Zahlen, Daten und Fakten muss belegt werden, dass die Maßnahme wirksam in Bezug auf die Behebung der Ursache ist. </w:t>
      </w:r>
      <w:r>
        <w:t>Es muss beschrieben werden, wie und wann die Überprüfung durchgeführt werden soll, bzw. durchgeführt wurde. Der Zeitraum muss der Fehlerhäufigkeit angemessen sein, d.h. er muss so gewählt werden, dass man davon ausgehen kann, dass der Fehler ohne Korrekturmaßnahmen erneut aufgetreten wäre. In der Regel soll zwischen kurzfristiger und langfristiger (z</w:t>
      </w:r>
      <w:r w:rsidRPr="00904648">
        <w:t>.B. nach 3 bis 6 Monaten</w:t>
      </w:r>
      <w:r>
        <w:t xml:space="preserve">) Überprüfung unterschieden werden. </w:t>
      </w:r>
      <w:r>
        <w:br/>
        <w:t>Für geplante Wirksamkeitsprüfung: Verantwortliche für die Wirksamkeitsprüfung</w:t>
      </w:r>
      <w:r w:rsidRPr="00904648">
        <w:t xml:space="preserve"> und Termine müssen genannt werden.</w:t>
      </w:r>
      <w:r>
        <w:br/>
        <w:t>Für bereits durchgeführte Wirksamkeitsprüfung: Datum der Umsetzung muss genannt werden.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1"/>
        <w:gridCol w:w="567"/>
        <w:gridCol w:w="284"/>
        <w:gridCol w:w="851"/>
        <w:gridCol w:w="284"/>
      </w:tblGrid>
      <w:tr w:rsidR="00763D77" w:rsidTr="004A7C6F">
        <w:tc>
          <w:tcPr>
            <w:tcW w:w="0" w:type="auto"/>
          </w:tcPr>
          <w:p w:rsidR="00763D77" w:rsidRDefault="00763D77" w:rsidP="004A7C6F">
            <w:r>
              <w:t>Wirksamkeitsprüfung jeweils klar auf die vorher beschriebenen Maßnahmen bezogen?</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Sind die geplanten Termine, bzw. die tatsächlichen Daten der Umsetzung angegeben?</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Wirksamkeit der Maßnahmen (Auftreten und Entdeckung) mit Daten belegt?</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bl>
    <w:p w:rsidR="00F333BE" w:rsidRPr="00F333BE" w:rsidRDefault="00F333BE" w:rsidP="00763D77">
      <w:pPr>
        <w:spacing w:after="120"/>
        <w:rPr>
          <w:color w:val="000099"/>
        </w:rPr>
      </w:pPr>
    </w:p>
    <w:p w:rsidR="00763D77" w:rsidRPr="003006E2" w:rsidRDefault="00763D77" w:rsidP="00763D77">
      <w:pPr>
        <w:pStyle w:val="berschrift2"/>
      </w:pPr>
      <w:r>
        <w:t>Zu 7</w:t>
      </w:r>
      <w:r w:rsidR="007E1F2D">
        <w:t xml:space="preserve"> </w:t>
      </w:r>
      <w:r w:rsidR="007E1F2D" w:rsidRPr="007E1F2D">
        <w:t>Vorbeugungsmaßnahmen</w:t>
      </w:r>
    </w:p>
    <w:p w:rsidR="00763D77" w:rsidRDefault="00763D77" w:rsidP="00763D77">
      <w:pPr>
        <w:spacing w:after="120"/>
      </w:pPr>
      <w:r w:rsidRPr="00904648">
        <w:t>Der siebte Schritt sollte nicht mir den Korrekturmaßnahmen verwechselt oder vermischt werden. Zur Vorbeugung gehört die Identifikation aller Produkte</w:t>
      </w:r>
      <w:r>
        <w:t xml:space="preserve"> und Prozesse, die ebenfalls von</w:t>
      </w:r>
      <w:r w:rsidRPr="00904648">
        <w:t xml:space="preserve"> gleichen </w:t>
      </w:r>
      <w:r>
        <w:t xml:space="preserve">oder ähnlichen </w:t>
      </w:r>
      <w:r w:rsidRPr="00904648">
        <w:t>Problem</w:t>
      </w:r>
      <w:r>
        <w:t>en</w:t>
      </w:r>
      <w:r w:rsidRPr="00904648">
        <w:t xml:space="preserve"> betroffen sein könnten. Maßnahmen, die verhinder</w:t>
      </w:r>
      <w:r>
        <w:t>n, dass diese in der Zukunft von</w:t>
      </w:r>
      <w:r w:rsidRPr="00904648">
        <w:t xml:space="preserve"> gleichen </w:t>
      </w:r>
      <w:r>
        <w:t xml:space="preserve">oder ähnlichen </w:t>
      </w:r>
      <w:r w:rsidRPr="00904648">
        <w:t>Problem</w:t>
      </w:r>
      <w:r>
        <w:t>en</w:t>
      </w:r>
      <w:r w:rsidRPr="00904648">
        <w:t xml:space="preserve"> betroffen werden, heißen Vorbeug</w:t>
      </w:r>
      <w:r>
        <w:t>ungsmaßnahmen. Alle Vorbeugungsmaß</w:t>
      </w:r>
      <w:r w:rsidRPr="00904648">
        <w:t xml:space="preserve">nahmen müssen mit Verantwortlichkeit und Termin dokumentiert werden. Wichtige Aspekte sind hierbei Standardisierung und Anwendung </w:t>
      </w:r>
      <w:r>
        <w:t>von Methoden wie FMEA</w:t>
      </w:r>
      <w:r w:rsidRPr="00904648">
        <w: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1"/>
        <w:gridCol w:w="567"/>
        <w:gridCol w:w="284"/>
        <w:gridCol w:w="851"/>
        <w:gridCol w:w="284"/>
      </w:tblGrid>
      <w:tr w:rsidR="00763D77" w:rsidTr="004A7C6F">
        <w:tc>
          <w:tcPr>
            <w:tcW w:w="0" w:type="auto"/>
          </w:tcPr>
          <w:p w:rsidR="00763D77" w:rsidRDefault="00763D77" w:rsidP="004A7C6F">
            <w:r>
              <w:t>Weitere, von ähnlichen Problemen betroffene Produkte und Prozesse identifiziert?</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Geeignete Maßnahmen geplant, bzw. umgesetzt, um dort Problemen vorzubeugen?</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763D77" w:rsidTr="004A7C6F">
        <w:tc>
          <w:tcPr>
            <w:tcW w:w="0" w:type="auto"/>
          </w:tcPr>
          <w:p w:rsidR="00763D77" w:rsidRDefault="00763D77" w:rsidP="004A7C6F">
            <w:r>
              <w:t>FMEA aktualisiert?</w:t>
            </w:r>
          </w:p>
        </w:tc>
        <w:tc>
          <w:tcPr>
            <w:tcW w:w="567" w:type="dxa"/>
            <w:tcBorders>
              <w:right w:val="single" w:sz="2" w:space="0" w:color="auto"/>
            </w:tcBorders>
          </w:tcPr>
          <w:p w:rsidR="00763D77" w:rsidRDefault="00763D77" w:rsidP="004A7C6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c>
          <w:tcPr>
            <w:tcW w:w="851" w:type="dxa"/>
            <w:tcBorders>
              <w:left w:val="single" w:sz="2" w:space="0" w:color="auto"/>
              <w:right w:val="single" w:sz="2" w:space="0" w:color="auto"/>
            </w:tcBorders>
          </w:tcPr>
          <w:p w:rsidR="00763D77" w:rsidRDefault="00763D77" w:rsidP="004A7C6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763D77" w:rsidRDefault="00763D77" w:rsidP="004A7C6F"/>
        </w:tc>
      </w:tr>
      <w:tr w:rsidR="0094632D" w:rsidRPr="008715C7" w:rsidTr="00357D43">
        <w:tc>
          <w:tcPr>
            <w:tcW w:w="0" w:type="auto"/>
          </w:tcPr>
          <w:p w:rsidR="0094632D" w:rsidRPr="008715C7" w:rsidRDefault="0094632D" w:rsidP="00357D43">
            <w:r w:rsidRPr="008715C7">
              <w:t>Wurden Dokumente geändert / aktualisiert (z. B. Arbeitsanweisungen, Prüfpläne)</w:t>
            </w:r>
          </w:p>
        </w:tc>
        <w:tc>
          <w:tcPr>
            <w:tcW w:w="567" w:type="dxa"/>
            <w:tcBorders>
              <w:right w:val="single" w:sz="2" w:space="0" w:color="auto"/>
            </w:tcBorders>
          </w:tcPr>
          <w:p w:rsidR="0094632D" w:rsidRPr="008715C7" w:rsidRDefault="0094632D" w:rsidP="00357D43">
            <w:pPr>
              <w:jc w:val="right"/>
            </w:pPr>
            <w:r w:rsidRPr="008715C7">
              <w:t>Ja</w:t>
            </w:r>
          </w:p>
        </w:tc>
        <w:tc>
          <w:tcPr>
            <w:tcW w:w="284" w:type="dxa"/>
            <w:tcBorders>
              <w:top w:val="single" w:sz="2" w:space="0" w:color="auto"/>
              <w:left w:val="single" w:sz="2" w:space="0" w:color="auto"/>
              <w:bottom w:val="single" w:sz="2" w:space="0" w:color="auto"/>
              <w:right w:val="single" w:sz="2" w:space="0" w:color="auto"/>
            </w:tcBorders>
          </w:tcPr>
          <w:p w:rsidR="0094632D" w:rsidRPr="008715C7" w:rsidRDefault="0094632D" w:rsidP="00357D43"/>
        </w:tc>
        <w:tc>
          <w:tcPr>
            <w:tcW w:w="851" w:type="dxa"/>
            <w:tcBorders>
              <w:left w:val="single" w:sz="2" w:space="0" w:color="auto"/>
              <w:right w:val="single" w:sz="2" w:space="0" w:color="auto"/>
            </w:tcBorders>
          </w:tcPr>
          <w:p w:rsidR="0094632D" w:rsidRPr="008715C7" w:rsidRDefault="0094632D" w:rsidP="00357D43">
            <w:pPr>
              <w:jc w:val="right"/>
            </w:pPr>
            <w:r w:rsidRPr="008715C7">
              <w:t>Nein</w:t>
            </w:r>
          </w:p>
        </w:tc>
        <w:tc>
          <w:tcPr>
            <w:tcW w:w="284" w:type="dxa"/>
            <w:tcBorders>
              <w:top w:val="single" w:sz="2" w:space="0" w:color="auto"/>
              <w:left w:val="single" w:sz="2" w:space="0" w:color="auto"/>
              <w:bottom w:val="single" w:sz="2" w:space="0" w:color="auto"/>
              <w:right w:val="single" w:sz="2" w:space="0" w:color="auto"/>
            </w:tcBorders>
          </w:tcPr>
          <w:p w:rsidR="0094632D" w:rsidRPr="008715C7" w:rsidRDefault="0094632D" w:rsidP="00357D43"/>
        </w:tc>
      </w:tr>
    </w:tbl>
    <w:p w:rsidR="0094632D" w:rsidRPr="008715C7" w:rsidRDefault="0094632D" w:rsidP="0094632D">
      <w:pPr>
        <w:spacing w:after="120"/>
      </w:pPr>
      <w:r w:rsidRPr="008715C7">
        <w:t>und wurden sie angegeben (s. Punkt 8)?</w:t>
      </w:r>
    </w:p>
    <w:p w:rsidR="00763D77" w:rsidRDefault="00763D77" w:rsidP="00763D77">
      <w:pPr>
        <w:spacing w:after="120"/>
      </w:pPr>
    </w:p>
    <w:p w:rsidR="00CF1B30" w:rsidRPr="008715C7" w:rsidRDefault="00CF1B30" w:rsidP="00CF1B30">
      <w:pPr>
        <w:pStyle w:val="berschrift2"/>
      </w:pPr>
      <w:r w:rsidRPr="008715C7">
        <w:t xml:space="preserve">Zu </w:t>
      </w:r>
      <w:r w:rsidR="00DC2D28" w:rsidRPr="008715C7">
        <w:t>8 N</w:t>
      </w:r>
      <w:r w:rsidRPr="008715C7">
        <w:t>eue und geänderte Dokumente</w:t>
      </w:r>
    </w:p>
    <w:p w:rsidR="00CF1B30" w:rsidRDefault="00CF1B30" w:rsidP="00CF1B30">
      <w:pPr>
        <w:spacing w:after="120"/>
      </w:pPr>
      <w:r>
        <w:t>Sofern im Rahmen der Korrekturmaßnahmen oder Vorbeugemaßnahmen Arbeitsanweisungen, Verfahrens- oder Prozessbeschreibungen, Prüfpläne, Prüfanweisungen oder die FMEA neu erstellt oder geändert wurden, sollen hier die entsprechenden Dokumente mit Änderungsstand benannt werden.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1"/>
        <w:gridCol w:w="567"/>
        <w:gridCol w:w="284"/>
        <w:gridCol w:w="851"/>
        <w:gridCol w:w="284"/>
      </w:tblGrid>
      <w:tr w:rsidR="00CF1B30" w:rsidTr="00E01F0F">
        <w:tc>
          <w:tcPr>
            <w:tcW w:w="0" w:type="auto"/>
          </w:tcPr>
          <w:p w:rsidR="00CF1B30" w:rsidRDefault="00CF1B30" w:rsidP="00CF1B30">
            <w:r>
              <w:t>Neue oder geänderte Dokumente aus 5a, 5b oder 7 zusammenfassend angegeben?</w:t>
            </w:r>
          </w:p>
        </w:tc>
        <w:tc>
          <w:tcPr>
            <w:tcW w:w="567" w:type="dxa"/>
            <w:tcBorders>
              <w:right w:val="single" w:sz="2" w:space="0" w:color="auto"/>
            </w:tcBorders>
          </w:tcPr>
          <w:p w:rsidR="00CF1B30" w:rsidRDefault="00CF1B30" w:rsidP="00E01F0F">
            <w:pPr>
              <w:jc w:val="right"/>
            </w:pPr>
            <w:r>
              <w:t>Ja</w:t>
            </w:r>
          </w:p>
        </w:tc>
        <w:tc>
          <w:tcPr>
            <w:tcW w:w="284" w:type="dxa"/>
            <w:tcBorders>
              <w:top w:val="single" w:sz="2" w:space="0" w:color="auto"/>
              <w:left w:val="single" w:sz="2" w:space="0" w:color="auto"/>
              <w:bottom w:val="single" w:sz="2" w:space="0" w:color="auto"/>
              <w:right w:val="single" w:sz="2" w:space="0" w:color="auto"/>
            </w:tcBorders>
          </w:tcPr>
          <w:p w:rsidR="00CF1B30" w:rsidRDefault="00CF1B30" w:rsidP="00E01F0F"/>
        </w:tc>
        <w:tc>
          <w:tcPr>
            <w:tcW w:w="851" w:type="dxa"/>
            <w:tcBorders>
              <w:left w:val="single" w:sz="2" w:space="0" w:color="auto"/>
              <w:right w:val="single" w:sz="2" w:space="0" w:color="auto"/>
            </w:tcBorders>
          </w:tcPr>
          <w:p w:rsidR="00CF1B30" w:rsidRDefault="00CF1B30" w:rsidP="00E01F0F">
            <w:pPr>
              <w:jc w:val="right"/>
            </w:pPr>
            <w:r>
              <w:t>Nein</w:t>
            </w:r>
          </w:p>
        </w:tc>
        <w:tc>
          <w:tcPr>
            <w:tcW w:w="284" w:type="dxa"/>
            <w:tcBorders>
              <w:top w:val="single" w:sz="2" w:space="0" w:color="auto"/>
              <w:left w:val="single" w:sz="2" w:space="0" w:color="auto"/>
              <w:bottom w:val="single" w:sz="2" w:space="0" w:color="auto"/>
              <w:right w:val="single" w:sz="2" w:space="0" w:color="auto"/>
            </w:tcBorders>
          </w:tcPr>
          <w:p w:rsidR="00CF1B30" w:rsidRDefault="00CF1B30" w:rsidP="00E01F0F"/>
        </w:tc>
      </w:tr>
    </w:tbl>
    <w:p w:rsidR="00CF1B30" w:rsidRPr="005F0423" w:rsidRDefault="00CF1B30" w:rsidP="00763D77">
      <w:pPr>
        <w:spacing w:after="120"/>
      </w:pPr>
    </w:p>
    <w:sectPr w:rsidR="00CF1B30" w:rsidRPr="005F0423" w:rsidSect="00552CEF">
      <w:headerReference w:type="default" r:id="rId8"/>
      <w:footerReference w:type="default" r:id="rId9"/>
      <w:pgSz w:w="11906" w:h="16838"/>
      <w:pgMar w:top="1134" w:right="851" w:bottom="709" w:left="1134" w:header="709" w:footer="27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EE" w:rsidRDefault="006430EE" w:rsidP="003006E2">
      <w:r>
        <w:separator/>
      </w:r>
    </w:p>
    <w:p w:rsidR="004C13EC" w:rsidRDefault="004C13EC" w:rsidP="003006E2"/>
  </w:endnote>
  <w:endnote w:type="continuationSeparator" w:id="0">
    <w:p w:rsidR="006430EE" w:rsidRDefault="006430EE" w:rsidP="003006E2">
      <w:r>
        <w:continuationSeparator/>
      </w:r>
    </w:p>
    <w:p w:rsidR="004C13EC" w:rsidRDefault="004C13EC" w:rsidP="00300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poS">
    <w:panose1 w:val="00000000000000000000"/>
    <w:charset w:val="00"/>
    <w:family w:val="auto"/>
    <w:pitch w:val="variable"/>
    <w:sig w:usb0="800001AF" w:usb1="000078F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F97" w:rsidRPr="006430EE" w:rsidRDefault="00CE2F97" w:rsidP="003006E2">
    <w:pPr>
      <w:pStyle w:val="Fuzeile"/>
    </w:pPr>
    <w:r w:rsidRPr="006430EE">
      <w:t xml:space="preserve">Seite </w:t>
    </w:r>
    <w:sdt>
      <w:sdtPr>
        <w:id w:val="-1792745007"/>
        <w:docPartObj>
          <w:docPartGallery w:val="Page Numbers (Bottom of Page)"/>
          <w:docPartUnique/>
        </w:docPartObj>
      </w:sdtPr>
      <w:sdtEndPr/>
      <w:sdtContent>
        <w:r>
          <w:fldChar w:fldCharType="begin"/>
        </w:r>
        <w:r>
          <w:instrText xml:space="preserve"> PAGE   \* MERGEFORMAT </w:instrText>
        </w:r>
        <w:r>
          <w:fldChar w:fldCharType="separate"/>
        </w:r>
        <w:r w:rsidR="00250704">
          <w:rPr>
            <w:noProof/>
          </w:rPr>
          <w:t>1</w:t>
        </w:r>
        <w:r>
          <w:fldChar w:fldCharType="end"/>
        </w:r>
        <w:r w:rsidRPr="006430EE">
          <w:t xml:space="preserve"> von </w:t>
        </w:r>
        <w:r w:rsidR="00250704">
          <w:fldChar w:fldCharType="begin"/>
        </w:r>
        <w:r w:rsidR="00250704">
          <w:instrText xml:space="preserve"> SECTIONPAGES  \* Arabic  \* MERGEFORMAT </w:instrText>
        </w:r>
        <w:r w:rsidR="00250704">
          <w:fldChar w:fldCharType="separate"/>
        </w:r>
        <w:r w:rsidR="00250704">
          <w:rPr>
            <w:noProof/>
          </w:rPr>
          <w:t>2</w:t>
        </w:r>
        <w:r w:rsidR="00250704">
          <w:rPr>
            <w:noProof/>
          </w:rPr>
          <w:fldChar w:fldCharType="end"/>
        </w:r>
      </w:sdtContent>
    </w:sdt>
  </w:p>
  <w:p w:rsidR="00CE2F97" w:rsidRPr="006430EE" w:rsidRDefault="00CE2F97" w:rsidP="003006E2">
    <w:pPr>
      <w:pStyle w:val="Fuzeile"/>
    </w:pPr>
  </w:p>
  <w:p w:rsidR="004C13EC" w:rsidRDefault="004C13EC" w:rsidP="003006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EE" w:rsidRDefault="006430EE" w:rsidP="003006E2">
      <w:r>
        <w:separator/>
      </w:r>
    </w:p>
    <w:p w:rsidR="004C13EC" w:rsidRDefault="004C13EC" w:rsidP="003006E2"/>
  </w:footnote>
  <w:footnote w:type="continuationSeparator" w:id="0">
    <w:p w:rsidR="006430EE" w:rsidRDefault="006430EE" w:rsidP="003006E2">
      <w:r>
        <w:continuationSeparator/>
      </w:r>
    </w:p>
    <w:p w:rsidR="004C13EC" w:rsidRDefault="004C13EC" w:rsidP="003006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D77" w:rsidRPr="003006E2" w:rsidRDefault="006F0248" w:rsidP="003006E2">
    <w:pPr>
      <w:pStyle w:val="Kopfzeile"/>
      <w:rPr>
        <w:b/>
        <w:sz w:val="28"/>
        <w:szCs w:val="28"/>
      </w:rPr>
    </w:pPr>
    <w:r>
      <w:rPr>
        <w:noProof/>
      </w:rPr>
      <w:drawing>
        <wp:anchor distT="0" distB="0" distL="114300" distR="114300" simplePos="0" relativeHeight="251659264" behindDoc="1" locked="0" layoutInCell="1" allowOverlap="1" wp14:anchorId="5957E464" wp14:editId="1BE1AAC5">
          <wp:simplePos x="0" y="0"/>
          <wp:positionH relativeFrom="column">
            <wp:posOffset>4777083</wp:posOffset>
          </wp:positionH>
          <wp:positionV relativeFrom="paragraph">
            <wp:posOffset>-2672</wp:posOffset>
          </wp:positionV>
          <wp:extent cx="1512000" cy="309600"/>
          <wp:effectExtent l="0" t="0" r="0" b="0"/>
          <wp:wrapNone/>
          <wp:docPr id="2" name="Grafik 2" descr="G:\LHI-BT-Q\QM\Organisationsanweisungen\Verwaltung\Lapp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HI-BT-Q\QM\Organisationsanweisungen\Verwaltung\Lapp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2000" cy="3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D77" w:rsidRPr="00763D77">
      <w:rPr>
        <w:b/>
        <w:sz w:val="28"/>
        <w:szCs w:val="28"/>
      </w:rPr>
      <w:t>Checkliste zum 8D Report</w:t>
    </w:r>
  </w:p>
  <w:p w:rsidR="00763D77" w:rsidRPr="006430EE" w:rsidRDefault="00763D77" w:rsidP="003006E2">
    <w:pPr>
      <w:pStyle w:val="Kopfzeile"/>
    </w:pPr>
    <w:r w:rsidRPr="006430EE">
      <w:t xml:space="preserve">Formular gültig ab: </w:t>
    </w:r>
    <w:r>
      <w:t>01.0</w:t>
    </w:r>
    <w:r w:rsidR="00676F9F">
      <w:t>3</w:t>
    </w:r>
    <w:r>
      <w:t>.20</w:t>
    </w:r>
    <w:r w:rsidR="00DC2D28">
      <w:t>20</w:t>
    </w:r>
  </w:p>
  <w:p w:rsidR="00763D77" w:rsidRPr="006430EE" w:rsidRDefault="00763D77" w:rsidP="003006E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872"/>
    <w:multiLevelType w:val="hybridMultilevel"/>
    <w:tmpl w:val="440A9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8CF1F44"/>
    <w:multiLevelType w:val="hybridMultilevel"/>
    <w:tmpl w:val="54E410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6B283449"/>
    <w:multiLevelType w:val="hybridMultilevel"/>
    <w:tmpl w:val="0FE4F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64B7A46"/>
    <w:multiLevelType w:val="hybridMultilevel"/>
    <w:tmpl w:val="306894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53"/>
    <w:rsid w:val="0000186E"/>
    <w:rsid w:val="00002730"/>
    <w:rsid w:val="000034A4"/>
    <w:rsid w:val="00004296"/>
    <w:rsid w:val="000102CD"/>
    <w:rsid w:val="0001302D"/>
    <w:rsid w:val="00015AB4"/>
    <w:rsid w:val="00016168"/>
    <w:rsid w:val="00016A0C"/>
    <w:rsid w:val="000173F6"/>
    <w:rsid w:val="000177B3"/>
    <w:rsid w:val="0002427B"/>
    <w:rsid w:val="0002536E"/>
    <w:rsid w:val="0002629E"/>
    <w:rsid w:val="00031B23"/>
    <w:rsid w:val="00031BDD"/>
    <w:rsid w:val="00032571"/>
    <w:rsid w:val="00033E10"/>
    <w:rsid w:val="0003611B"/>
    <w:rsid w:val="00041E90"/>
    <w:rsid w:val="00043C7B"/>
    <w:rsid w:val="00047AC8"/>
    <w:rsid w:val="000510A6"/>
    <w:rsid w:val="00053DDC"/>
    <w:rsid w:val="00055081"/>
    <w:rsid w:val="00062CC0"/>
    <w:rsid w:val="00063E51"/>
    <w:rsid w:val="000716F2"/>
    <w:rsid w:val="0007515E"/>
    <w:rsid w:val="000761E7"/>
    <w:rsid w:val="00076802"/>
    <w:rsid w:val="0007756D"/>
    <w:rsid w:val="00080D23"/>
    <w:rsid w:val="00086087"/>
    <w:rsid w:val="00090CE3"/>
    <w:rsid w:val="00091987"/>
    <w:rsid w:val="00095F10"/>
    <w:rsid w:val="000A049F"/>
    <w:rsid w:val="000A0B9F"/>
    <w:rsid w:val="000A14B7"/>
    <w:rsid w:val="000A3237"/>
    <w:rsid w:val="000A51DD"/>
    <w:rsid w:val="000B1C18"/>
    <w:rsid w:val="000B1DFA"/>
    <w:rsid w:val="000B4D0C"/>
    <w:rsid w:val="000C03D6"/>
    <w:rsid w:val="000C08ED"/>
    <w:rsid w:val="000C510A"/>
    <w:rsid w:val="000C65D5"/>
    <w:rsid w:val="000C7446"/>
    <w:rsid w:val="000C7C5A"/>
    <w:rsid w:val="000D108D"/>
    <w:rsid w:val="000D48DB"/>
    <w:rsid w:val="000D79D7"/>
    <w:rsid w:val="000E673B"/>
    <w:rsid w:val="000F2A8D"/>
    <w:rsid w:val="000F30B3"/>
    <w:rsid w:val="000F5029"/>
    <w:rsid w:val="000F77FD"/>
    <w:rsid w:val="00107A3E"/>
    <w:rsid w:val="00114393"/>
    <w:rsid w:val="0011489E"/>
    <w:rsid w:val="00114D24"/>
    <w:rsid w:val="0011626A"/>
    <w:rsid w:val="00120B2C"/>
    <w:rsid w:val="0012463D"/>
    <w:rsid w:val="0012477E"/>
    <w:rsid w:val="001260E8"/>
    <w:rsid w:val="00130FA9"/>
    <w:rsid w:val="001321A1"/>
    <w:rsid w:val="001336B8"/>
    <w:rsid w:val="00133FF0"/>
    <w:rsid w:val="00136543"/>
    <w:rsid w:val="00141FFA"/>
    <w:rsid w:val="0014526D"/>
    <w:rsid w:val="00145321"/>
    <w:rsid w:val="00146E2A"/>
    <w:rsid w:val="00147911"/>
    <w:rsid w:val="00147C19"/>
    <w:rsid w:val="00147D9D"/>
    <w:rsid w:val="00153C71"/>
    <w:rsid w:val="00154095"/>
    <w:rsid w:val="001540D9"/>
    <w:rsid w:val="00156A55"/>
    <w:rsid w:val="001641BD"/>
    <w:rsid w:val="00172093"/>
    <w:rsid w:val="001722C3"/>
    <w:rsid w:val="00184E8A"/>
    <w:rsid w:val="00185DE4"/>
    <w:rsid w:val="00193B77"/>
    <w:rsid w:val="001968BF"/>
    <w:rsid w:val="001A20AF"/>
    <w:rsid w:val="001A3750"/>
    <w:rsid w:val="001A3F78"/>
    <w:rsid w:val="001A42E9"/>
    <w:rsid w:val="001A7FDD"/>
    <w:rsid w:val="001B1289"/>
    <w:rsid w:val="001B4CD1"/>
    <w:rsid w:val="001B5913"/>
    <w:rsid w:val="001B6F9B"/>
    <w:rsid w:val="001B7577"/>
    <w:rsid w:val="001C1985"/>
    <w:rsid w:val="001C2BE9"/>
    <w:rsid w:val="001C39E4"/>
    <w:rsid w:val="001C4978"/>
    <w:rsid w:val="001C5204"/>
    <w:rsid w:val="001C571D"/>
    <w:rsid w:val="001C6BB9"/>
    <w:rsid w:val="001D04A7"/>
    <w:rsid w:val="001D5482"/>
    <w:rsid w:val="001D7C6D"/>
    <w:rsid w:val="001E1F17"/>
    <w:rsid w:val="001E5172"/>
    <w:rsid w:val="001F0C62"/>
    <w:rsid w:val="001F0F3D"/>
    <w:rsid w:val="001F1A54"/>
    <w:rsid w:val="001F2911"/>
    <w:rsid w:val="00203430"/>
    <w:rsid w:val="00210087"/>
    <w:rsid w:val="00212534"/>
    <w:rsid w:val="00213E88"/>
    <w:rsid w:val="0021653E"/>
    <w:rsid w:val="00217EA7"/>
    <w:rsid w:val="00220E78"/>
    <w:rsid w:val="00222835"/>
    <w:rsid w:val="00223A9F"/>
    <w:rsid w:val="00231759"/>
    <w:rsid w:val="00232038"/>
    <w:rsid w:val="00233032"/>
    <w:rsid w:val="002333F9"/>
    <w:rsid w:val="00234B1A"/>
    <w:rsid w:val="00235475"/>
    <w:rsid w:val="00237780"/>
    <w:rsid w:val="00241AA0"/>
    <w:rsid w:val="002440B9"/>
    <w:rsid w:val="00247361"/>
    <w:rsid w:val="00250704"/>
    <w:rsid w:val="0025092E"/>
    <w:rsid w:val="00250A83"/>
    <w:rsid w:val="002510A7"/>
    <w:rsid w:val="00251561"/>
    <w:rsid w:val="002531BD"/>
    <w:rsid w:val="00255540"/>
    <w:rsid w:val="00261722"/>
    <w:rsid w:val="00265B20"/>
    <w:rsid w:val="00266F76"/>
    <w:rsid w:val="00270C86"/>
    <w:rsid w:val="00271C71"/>
    <w:rsid w:val="00271CE3"/>
    <w:rsid w:val="00272CCD"/>
    <w:rsid w:val="00274083"/>
    <w:rsid w:val="00274274"/>
    <w:rsid w:val="00274B12"/>
    <w:rsid w:val="00282A51"/>
    <w:rsid w:val="00282F8A"/>
    <w:rsid w:val="00285922"/>
    <w:rsid w:val="00291070"/>
    <w:rsid w:val="00294AE9"/>
    <w:rsid w:val="0029622F"/>
    <w:rsid w:val="002A1B6F"/>
    <w:rsid w:val="002B3133"/>
    <w:rsid w:val="002B34D2"/>
    <w:rsid w:val="002B5241"/>
    <w:rsid w:val="002C05F8"/>
    <w:rsid w:val="002C1680"/>
    <w:rsid w:val="002C1E7F"/>
    <w:rsid w:val="002C25D9"/>
    <w:rsid w:val="002C73D3"/>
    <w:rsid w:val="002D2BC0"/>
    <w:rsid w:val="002D3842"/>
    <w:rsid w:val="002D3CF8"/>
    <w:rsid w:val="002D696D"/>
    <w:rsid w:val="002E0E09"/>
    <w:rsid w:val="002E68F6"/>
    <w:rsid w:val="002E723A"/>
    <w:rsid w:val="002F0699"/>
    <w:rsid w:val="002F09BB"/>
    <w:rsid w:val="002F11F7"/>
    <w:rsid w:val="002F17E7"/>
    <w:rsid w:val="002F1912"/>
    <w:rsid w:val="002F2844"/>
    <w:rsid w:val="002F3FB3"/>
    <w:rsid w:val="002F5ACD"/>
    <w:rsid w:val="003006E2"/>
    <w:rsid w:val="00303A18"/>
    <w:rsid w:val="00303D2B"/>
    <w:rsid w:val="0030736C"/>
    <w:rsid w:val="00307566"/>
    <w:rsid w:val="00307660"/>
    <w:rsid w:val="00310F57"/>
    <w:rsid w:val="00310FFD"/>
    <w:rsid w:val="00311021"/>
    <w:rsid w:val="0031227F"/>
    <w:rsid w:val="0031480F"/>
    <w:rsid w:val="00321D05"/>
    <w:rsid w:val="00322B6F"/>
    <w:rsid w:val="00332198"/>
    <w:rsid w:val="00334BDD"/>
    <w:rsid w:val="003355F4"/>
    <w:rsid w:val="00337805"/>
    <w:rsid w:val="00337963"/>
    <w:rsid w:val="00340B56"/>
    <w:rsid w:val="003412A6"/>
    <w:rsid w:val="003519F0"/>
    <w:rsid w:val="003523AC"/>
    <w:rsid w:val="00352558"/>
    <w:rsid w:val="003537D1"/>
    <w:rsid w:val="00354DCC"/>
    <w:rsid w:val="00354F3C"/>
    <w:rsid w:val="00355B03"/>
    <w:rsid w:val="00357448"/>
    <w:rsid w:val="00360065"/>
    <w:rsid w:val="0036179F"/>
    <w:rsid w:val="0036441E"/>
    <w:rsid w:val="00366028"/>
    <w:rsid w:val="00366180"/>
    <w:rsid w:val="0036643B"/>
    <w:rsid w:val="00370656"/>
    <w:rsid w:val="00370E8C"/>
    <w:rsid w:val="003711DB"/>
    <w:rsid w:val="00372C25"/>
    <w:rsid w:val="0037459C"/>
    <w:rsid w:val="003765E1"/>
    <w:rsid w:val="003815D7"/>
    <w:rsid w:val="00382871"/>
    <w:rsid w:val="00382894"/>
    <w:rsid w:val="00385145"/>
    <w:rsid w:val="00385F6A"/>
    <w:rsid w:val="003943A1"/>
    <w:rsid w:val="003A1EE7"/>
    <w:rsid w:val="003A3F61"/>
    <w:rsid w:val="003A4BC4"/>
    <w:rsid w:val="003A5BCA"/>
    <w:rsid w:val="003A696A"/>
    <w:rsid w:val="003B36BC"/>
    <w:rsid w:val="003B59E5"/>
    <w:rsid w:val="003C1F3F"/>
    <w:rsid w:val="003C2B51"/>
    <w:rsid w:val="003C7160"/>
    <w:rsid w:val="003C72E4"/>
    <w:rsid w:val="003D05E2"/>
    <w:rsid w:val="003D0F38"/>
    <w:rsid w:val="003D1BFE"/>
    <w:rsid w:val="003D32AA"/>
    <w:rsid w:val="003D438C"/>
    <w:rsid w:val="003D716B"/>
    <w:rsid w:val="003E2E95"/>
    <w:rsid w:val="003E45DB"/>
    <w:rsid w:val="003E5C3E"/>
    <w:rsid w:val="003E7FB6"/>
    <w:rsid w:val="003F0C93"/>
    <w:rsid w:val="003F1A98"/>
    <w:rsid w:val="004020C8"/>
    <w:rsid w:val="004072DE"/>
    <w:rsid w:val="004155FC"/>
    <w:rsid w:val="00421301"/>
    <w:rsid w:val="0042644A"/>
    <w:rsid w:val="00430465"/>
    <w:rsid w:val="00430626"/>
    <w:rsid w:val="00430795"/>
    <w:rsid w:val="00430AEA"/>
    <w:rsid w:val="0043251E"/>
    <w:rsid w:val="00436663"/>
    <w:rsid w:val="004372E0"/>
    <w:rsid w:val="00437D70"/>
    <w:rsid w:val="00440DC0"/>
    <w:rsid w:val="00442A8F"/>
    <w:rsid w:val="00443E3A"/>
    <w:rsid w:val="00444F1A"/>
    <w:rsid w:val="00451EFC"/>
    <w:rsid w:val="00453372"/>
    <w:rsid w:val="00453515"/>
    <w:rsid w:val="00454E72"/>
    <w:rsid w:val="004569E4"/>
    <w:rsid w:val="004574E2"/>
    <w:rsid w:val="004647CD"/>
    <w:rsid w:val="0046514C"/>
    <w:rsid w:val="004662B7"/>
    <w:rsid w:val="004721F0"/>
    <w:rsid w:val="0048263D"/>
    <w:rsid w:val="004832AB"/>
    <w:rsid w:val="00491481"/>
    <w:rsid w:val="004939BD"/>
    <w:rsid w:val="004968FE"/>
    <w:rsid w:val="00496B7D"/>
    <w:rsid w:val="004A17B7"/>
    <w:rsid w:val="004A242D"/>
    <w:rsid w:val="004A2746"/>
    <w:rsid w:val="004A5FDF"/>
    <w:rsid w:val="004A641E"/>
    <w:rsid w:val="004A6A49"/>
    <w:rsid w:val="004A7FB3"/>
    <w:rsid w:val="004B1768"/>
    <w:rsid w:val="004B1CED"/>
    <w:rsid w:val="004B1ED9"/>
    <w:rsid w:val="004C066D"/>
    <w:rsid w:val="004C13EC"/>
    <w:rsid w:val="004C1BE7"/>
    <w:rsid w:val="004C32BF"/>
    <w:rsid w:val="004C4410"/>
    <w:rsid w:val="004C54F7"/>
    <w:rsid w:val="004C7137"/>
    <w:rsid w:val="004D0FA1"/>
    <w:rsid w:val="004D180E"/>
    <w:rsid w:val="004D1C2C"/>
    <w:rsid w:val="004D6487"/>
    <w:rsid w:val="004D70BB"/>
    <w:rsid w:val="004D78A8"/>
    <w:rsid w:val="004D7E53"/>
    <w:rsid w:val="004E425B"/>
    <w:rsid w:val="004F032B"/>
    <w:rsid w:val="004F18D3"/>
    <w:rsid w:val="004F2E8D"/>
    <w:rsid w:val="004F2F3D"/>
    <w:rsid w:val="00501C38"/>
    <w:rsid w:val="0050247B"/>
    <w:rsid w:val="00511AAD"/>
    <w:rsid w:val="005149AF"/>
    <w:rsid w:val="005238BD"/>
    <w:rsid w:val="00523B73"/>
    <w:rsid w:val="005265B0"/>
    <w:rsid w:val="00527E00"/>
    <w:rsid w:val="005322F4"/>
    <w:rsid w:val="0053235B"/>
    <w:rsid w:val="00532444"/>
    <w:rsid w:val="00537BB4"/>
    <w:rsid w:val="00542A6F"/>
    <w:rsid w:val="005479B4"/>
    <w:rsid w:val="00547C88"/>
    <w:rsid w:val="00550CE4"/>
    <w:rsid w:val="00552CEF"/>
    <w:rsid w:val="00553210"/>
    <w:rsid w:val="005569A0"/>
    <w:rsid w:val="005570D7"/>
    <w:rsid w:val="00562345"/>
    <w:rsid w:val="0056702B"/>
    <w:rsid w:val="005716FC"/>
    <w:rsid w:val="005728A1"/>
    <w:rsid w:val="00572FCA"/>
    <w:rsid w:val="00577187"/>
    <w:rsid w:val="005806F5"/>
    <w:rsid w:val="00581E5D"/>
    <w:rsid w:val="00582B9D"/>
    <w:rsid w:val="005838E2"/>
    <w:rsid w:val="0058428F"/>
    <w:rsid w:val="00587EB9"/>
    <w:rsid w:val="0059367F"/>
    <w:rsid w:val="00594918"/>
    <w:rsid w:val="005968E0"/>
    <w:rsid w:val="005A11FC"/>
    <w:rsid w:val="005A2136"/>
    <w:rsid w:val="005A23BA"/>
    <w:rsid w:val="005A4B4E"/>
    <w:rsid w:val="005A53D1"/>
    <w:rsid w:val="005A5ACE"/>
    <w:rsid w:val="005B2988"/>
    <w:rsid w:val="005B4853"/>
    <w:rsid w:val="005B4BD5"/>
    <w:rsid w:val="005C0D03"/>
    <w:rsid w:val="005D02A1"/>
    <w:rsid w:val="005D7F9E"/>
    <w:rsid w:val="005E0944"/>
    <w:rsid w:val="005E0EDE"/>
    <w:rsid w:val="005E1534"/>
    <w:rsid w:val="005E15A8"/>
    <w:rsid w:val="005E164F"/>
    <w:rsid w:val="005E4348"/>
    <w:rsid w:val="005E566A"/>
    <w:rsid w:val="005F0423"/>
    <w:rsid w:val="005F0604"/>
    <w:rsid w:val="0060017F"/>
    <w:rsid w:val="00600BBF"/>
    <w:rsid w:val="00601FD9"/>
    <w:rsid w:val="00606FD8"/>
    <w:rsid w:val="00607501"/>
    <w:rsid w:val="00607D6A"/>
    <w:rsid w:val="006131CB"/>
    <w:rsid w:val="00613C0F"/>
    <w:rsid w:val="00615026"/>
    <w:rsid w:val="00616D68"/>
    <w:rsid w:val="00617E5B"/>
    <w:rsid w:val="00622229"/>
    <w:rsid w:val="00622276"/>
    <w:rsid w:val="00622892"/>
    <w:rsid w:val="00626AF8"/>
    <w:rsid w:val="00630080"/>
    <w:rsid w:val="00631040"/>
    <w:rsid w:val="00631BBD"/>
    <w:rsid w:val="00631C59"/>
    <w:rsid w:val="00634B8E"/>
    <w:rsid w:val="006351F4"/>
    <w:rsid w:val="00635DEB"/>
    <w:rsid w:val="00636A06"/>
    <w:rsid w:val="00637F8C"/>
    <w:rsid w:val="00640301"/>
    <w:rsid w:val="00640415"/>
    <w:rsid w:val="0064209B"/>
    <w:rsid w:val="006430EE"/>
    <w:rsid w:val="0064411D"/>
    <w:rsid w:val="00646CFA"/>
    <w:rsid w:val="0064797E"/>
    <w:rsid w:val="00651A71"/>
    <w:rsid w:val="00652990"/>
    <w:rsid w:val="00653D01"/>
    <w:rsid w:val="00654310"/>
    <w:rsid w:val="00654B77"/>
    <w:rsid w:val="00660A33"/>
    <w:rsid w:val="00662B73"/>
    <w:rsid w:val="00662FF5"/>
    <w:rsid w:val="0066345C"/>
    <w:rsid w:val="00671C39"/>
    <w:rsid w:val="00676CF9"/>
    <w:rsid w:val="00676F9F"/>
    <w:rsid w:val="006803A7"/>
    <w:rsid w:val="006807FB"/>
    <w:rsid w:val="0068096C"/>
    <w:rsid w:val="00680BE0"/>
    <w:rsid w:val="00687BBB"/>
    <w:rsid w:val="00694647"/>
    <w:rsid w:val="00695C27"/>
    <w:rsid w:val="006A5D92"/>
    <w:rsid w:val="006A73A4"/>
    <w:rsid w:val="006B061A"/>
    <w:rsid w:val="006B2C35"/>
    <w:rsid w:val="006C278A"/>
    <w:rsid w:val="006C2CCA"/>
    <w:rsid w:val="006C3711"/>
    <w:rsid w:val="006C421D"/>
    <w:rsid w:val="006C56FC"/>
    <w:rsid w:val="006D0EAB"/>
    <w:rsid w:val="006D1FB5"/>
    <w:rsid w:val="006D20BC"/>
    <w:rsid w:val="006D405D"/>
    <w:rsid w:val="006D4BCE"/>
    <w:rsid w:val="006D5CD0"/>
    <w:rsid w:val="006E526D"/>
    <w:rsid w:val="006E6E74"/>
    <w:rsid w:val="006E799E"/>
    <w:rsid w:val="006F0248"/>
    <w:rsid w:val="006F2A27"/>
    <w:rsid w:val="006F39F0"/>
    <w:rsid w:val="006F7162"/>
    <w:rsid w:val="00702BDF"/>
    <w:rsid w:val="007121E1"/>
    <w:rsid w:val="00721586"/>
    <w:rsid w:val="00724D61"/>
    <w:rsid w:val="00731A78"/>
    <w:rsid w:val="007320C9"/>
    <w:rsid w:val="00732FFB"/>
    <w:rsid w:val="007336CF"/>
    <w:rsid w:val="00733B79"/>
    <w:rsid w:val="00736A3A"/>
    <w:rsid w:val="007417FB"/>
    <w:rsid w:val="00742051"/>
    <w:rsid w:val="00743C3D"/>
    <w:rsid w:val="007463FF"/>
    <w:rsid w:val="00752BE1"/>
    <w:rsid w:val="00755DAA"/>
    <w:rsid w:val="00757D49"/>
    <w:rsid w:val="007628EC"/>
    <w:rsid w:val="00763D77"/>
    <w:rsid w:val="00764439"/>
    <w:rsid w:val="00764969"/>
    <w:rsid w:val="00765390"/>
    <w:rsid w:val="00767680"/>
    <w:rsid w:val="00767B6D"/>
    <w:rsid w:val="007712BE"/>
    <w:rsid w:val="0077465C"/>
    <w:rsid w:val="007830B6"/>
    <w:rsid w:val="007837A6"/>
    <w:rsid w:val="00783AFE"/>
    <w:rsid w:val="007845B1"/>
    <w:rsid w:val="00787F65"/>
    <w:rsid w:val="00790BFC"/>
    <w:rsid w:val="007911A5"/>
    <w:rsid w:val="007A1B69"/>
    <w:rsid w:val="007A55E5"/>
    <w:rsid w:val="007A563E"/>
    <w:rsid w:val="007A73CD"/>
    <w:rsid w:val="007A7853"/>
    <w:rsid w:val="007B3CB8"/>
    <w:rsid w:val="007B5355"/>
    <w:rsid w:val="007B6816"/>
    <w:rsid w:val="007C0D4C"/>
    <w:rsid w:val="007C177D"/>
    <w:rsid w:val="007C7E82"/>
    <w:rsid w:val="007D190C"/>
    <w:rsid w:val="007D1F1B"/>
    <w:rsid w:val="007D35E8"/>
    <w:rsid w:val="007D4356"/>
    <w:rsid w:val="007D5CAB"/>
    <w:rsid w:val="007D6CB7"/>
    <w:rsid w:val="007D7F3B"/>
    <w:rsid w:val="007E1647"/>
    <w:rsid w:val="007E1F2D"/>
    <w:rsid w:val="007E7D06"/>
    <w:rsid w:val="007F17DC"/>
    <w:rsid w:val="007F2211"/>
    <w:rsid w:val="007F7CCC"/>
    <w:rsid w:val="00804E3B"/>
    <w:rsid w:val="008123F3"/>
    <w:rsid w:val="008201B6"/>
    <w:rsid w:val="00820BCC"/>
    <w:rsid w:val="00824A5C"/>
    <w:rsid w:val="008275CB"/>
    <w:rsid w:val="00837733"/>
    <w:rsid w:val="00840D55"/>
    <w:rsid w:val="00841776"/>
    <w:rsid w:val="008426A1"/>
    <w:rsid w:val="008428FB"/>
    <w:rsid w:val="00842FA8"/>
    <w:rsid w:val="0084757F"/>
    <w:rsid w:val="0085086A"/>
    <w:rsid w:val="0085319B"/>
    <w:rsid w:val="008536ED"/>
    <w:rsid w:val="00854A79"/>
    <w:rsid w:val="008557C6"/>
    <w:rsid w:val="00855AA7"/>
    <w:rsid w:val="00856158"/>
    <w:rsid w:val="00862AC9"/>
    <w:rsid w:val="00862C63"/>
    <w:rsid w:val="00863C88"/>
    <w:rsid w:val="008715C7"/>
    <w:rsid w:val="00872147"/>
    <w:rsid w:val="008721AA"/>
    <w:rsid w:val="00872825"/>
    <w:rsid w:val="00873F33"/>
    <w:rsid w:val="00874317"/>
    <w:rsid w:val="008761E0"/>
    <w:rsid w:val="00884E54"/>
    <w:rsid w:val="0088618D"/>
    <w:rsid w:val="00887EE2"/>
    <w:rsid w:val="00897BF2"/>
    <w:rsid w:val="008A1E30"/>
    <w:rsid w:val="008C0192"/>
    <w:rsid w:val="008C0639"/>
    <w:rsid w:val="008C1E5B"/>
    <w:rsid w:val="008C53DF"/>
    <w:rsid w:val="008C5F2E"/>
    <w:rsid w:val="008C6A6A"/>
    <w:rsid w:val="008C6FA9"/>
    <w:rsid w:val="008D2A35"/>
    <w:rsid w:val="008E2734"/>
    <w:rsid w:val="008E4C87"/>
    <w:rsid w:val="008E6D51"/>
    <w:rsid w:val="008F09DD"/>
    <w:rsid w:val="008F4921"/>
    <w:rsid w:val="008F59C6"/>
    <w:rsid w:val="008F68FA"/>
    <w:rsid w:val="008F6C40"/>
    <w:rsid w:val="008F7A30"/>
    <w:rsid w:val="00900BC7"/>
    <w:rsid w:val="00904648"/>
    <w:rsid w:val="00906E58"/>
    <w:rsid w:val="00912C39"/>
    <w:rsid w:val="00914B2A"/>
    <w:rsid w:val="00915B70"/>
    <w:rsid w:val="00915ED9"/>
    <w:rsid w:val="00924534"/>
    <w:rsid w:val="00926D3C"/>
    <w:rsid w:val="00927C54"/>
    <w:rsid w:val="009302AD"/>
    <w:rsid w:val="0093151D"/>
    <w:rsid w:val="0093157C"/>
    <w:rsid w:val="00933EEB"/>
    <w:rsid w:val="00934F75"/>
    <w:rsid w:val="009417CB"/>
    <w:rsid w:val="00943B9A"/>
    <w:rsid w:val="00944A0C"/>
    <w:rsid w:val="00945CDF"/>
    <w:rsid w:val="0094632D"/>
    <w:rsid w:val="00946524"/>
    <w:rsid w:val="009467BB"/>
    <w:rsid w:val="0094778F"/>
    <w:rsid w:val="00952DE3"/>
    <w:rsid w:val="009530C3"/>
    <w:rsid w:val="00955F35"/>
    <w:rsid w:val="0095748B"/>
    <w:rsid w:val="00960348"/>
    <w:rsid w:val="0096101E"/>
    <w:rsid w:val="00965564"/>
    <w:rsid w:val="00966968"/>
    <w:rsid w:val="009679FE"/>
    <w:rsid w:val="00970001"/>
    <w:rsid w:val="00972FD2"/>
    <w:rsid w:val="009730CF"/>
    <w:rsid w:val="00975070"/>
    <w:rsid w:val="00976881"/>
    <w:rsid w:val="00984D91"/>
    <w:rsid w:val="0098730A"/>
    <w:rsid w:val="00993C60"/>
    <w:rsid w:val="009A2071"/>
    <w:rsid w:val="009A2D6D"/>
    <w:rsid w:val="009A49FD"/>
    <w:rsid w:val="009A7013"/>
    <w:rsid w:val="009A74B0"/>
    <w:rsid w:val="009B0363"/>
    <w:rsid w:val="009B5D3B"/>
    <w:rsid w:val="009B76B6"/>
    <w:rsid w:val="009C16BD"/>
    <w:rsid w:val="009C2704"/>
    <w:rsid w:val="009D1820"/>
    <w:rsid w:val="009D4EDE"/>
    <w:rsid w:val="009D5544"/>
    <w:rsid w:val="009D6C08"/>
    <w:rsid w:val="009E1E80"/>
    <w:rsid w:val="009E316A"/>
    <w:rsid w:val="009E53AF"/>
    <w:rsid w:val="009E6B7D"/>
    <w:rsid w:val="009E6DE2"/>
    <w:rsid w:val="009F0FC2"/>
    <w:rsid w:val="009F2DB8"/>
    <w:rsid w:val="009F3AA4"/>
    <w:rsid w:val="009F4B51"/>
    <w:rsid w:val="009F5FAE"/>
    <w:rsid w:val="009F6618"/>
    <w:rsid w:val="009F78A6"/>
    <w:rsid w:val="009F7943"/>
    <w:rsid w:val="00A02B76"/>
    <w:rsid w:val="00A02F70"/>
    <w:rsid w:val="00A0613A"/>
    <w:rsid w:val="00A0656B"/>
    <w:rsid w:val="00A07210"/>
    <w:rsid w:val="00A0762B"/>
    <w:rsid w:val="00A13939"/>
    <w:rsid w:val="00A17072"/>
    <w:rsid w:val="00A17A83"/>
    <w:rsid w:val="00A21B26"/>
    <w:rsid w:val="00A21D30"/>
    <w:rsid w:val="00A249F6"/>
    <w:rsid w:val="00A25124"/>
    <w:rsid w:val="00A2538E"/>
    <w:rsid w:val="00A26392"/>
    <w:rsid w:val="00A26B42"/>
    <w:rsid w:val="00A26F61"/>
    <w:rsid w:val="00A308B3"/>
    <w:rsid w:val="00A35683"/>
    <w:rsid w:val="00A4264D"/>
    <w:rsid w:val="00A56581"/>
    <w:rsid w:val="00A60C0B"/>
    <w:rsid w:val="00A66025"/>
    <w:rsid w:val="00A71332"/>
    <w:rsid w:val="00A7227D"/>
    <w:rsid w:val="00A72842"/>
    <w:rsid w:val="00A76025"/>
    <w:rsid w:val="00A805F4"/>
    <w:rsid w:val="00A82B2E"/>
    <w:rsid w:val="00A87725"/>
    <w:rsid w:val="00A93337"/>
    <w:rsid w:val="00A95D75"/>
    <w:rsid w:val="00A9752F"/>
    <w:rsid w:val="00AA07B8"/>
    <w:rsid w:val="00AA18D8"/>
    <w:rsid w:val="00AA3D0A"/>
    <w:rsid w:val="00AA4651"/>
    <w:rsid w:val="00AB7513"/>
    <w:rsid w:val="00AC260A"/>
    <w:rsid w:val="00AC4FBB"/>
    <w:rsid w:val="00AD4EC7"/>
    <w:rsid w:val="00AD5C6A"/>
    <w:rsid w:val="00AE311F"/>
    <w:rsid w:val="00AE483C"/>
    <w:rsid w:val="00AF210C"/>
    <w:rsid w:val="00AF2321"/>
    <w:rsid w:val="00B053C2"/>
    <w:rsid w:val="00B10798"/>
    <w:rsid w:val="00B13B72"/>
    <w:rsid w:val="00B153CC"/>
    <w:rsid w:val="00B15710"/>
    <w:rsid w:val="00B16086"/>
    <w:rsid w:val="00B17431"/>
    <w:rsid w:val="00B176A4"/>
    <w:rsid w:val="00B22078"/>
    <w:rsid w:val="00B353E4"/>
    <w:rsid w:val="00B461FD"/>
    <w:rsid w:val="00B46B43"/>
    <w:rsid w:val="00B47BE1"/>
    <w:rsid w:val="00B57B9D"/>
    <w:rsid w:val="00B62537"/>
    <w:rsid w:val="00B649A8"/>
    <w:rsid w:val="00B70599"/>
    <w:rsid w:val="00B807C0"/>
    <w:rsid w:val="00B8758B"/>
    <w:rsid w:val="00B9061C"/>
    <w:rsid w:val="00B94FC1"/>
    <w:rsid w:val="00B9651E"/>
    <w:rsid w:val="00BA0A86"/>
    <w:rsid w:val="00BB2DF8"/>
    <w:rsid w:val="00BC0AA4"/>
    <w:rsid w:val="00BC21F7"/>
    <w:rsid w:val="00BC4D2A"/>
    <w:rsid w:val="00BD00D3"/>
    <w:rsid w:val="00BD6459"/>
    <w:rsid w:val="00BD6D0C"/>
    <w:rsid w:val="00BD7235"/>
    <w:rsid w:val="00BE7218"/>
    <w:rsid w:val="00BF31BA"/>
    <w:rsid w:val="00BF789D"/>
    <w:rsid w:val="00C0013B"/>
    <w:rsid w:val="00C059B7"/>
    <w:rsid w:val="00C1238D"/>
    <w:rsid w:val="00C167D4"/>
    <w:rsid w:val="00C17105"/>
    <w:rsid w:val="00C17850"/>
    <w:rsid w:val="00C22A50"/>
    <w:rsid w:val="00C23D19"/>
    <w:rsid w:val="00C257BC"/>
    <w:rsid w:val="00C2749E"/>
    <w:rsid w:val="00C34467"/>
    <w:rsid w:val="00C35749"/>
    <w:rsid w:val="00C409FB"/>
    <w:rsid w:val="00C422DE"/>
    <w:rsid w:val="00C4302A"/>
    <w:rsid w:val="00C4346B"/>
    <w:rsid w:val="00C445F6"/>
    <w:rsid w:val="00C50000"/>
    <w:rsid w:val="00C500F7"/>
    <w:rsid w:val="00C53D33"/>
    <w:rsid w:val="00C610AB"/>
    <w:rsid w:val="00C62973"/>
    <w:rsid w:val="00C63DD5"/>
    <w:rsid w:val="00C64FBE"/>
    <w:rsid w:val="00C667ED"/>
    <w:rsid w:val="00C75CC5"/>
    <w:rsid w:val="00C76213"/>
    <w:rsid w:val="00C76EC8"/>
    <w:rsid w:val="00C80779"/>
    <w:rsid w:val="00C83925"/>
    <w:rsid w:val="00C84F77"/>
    <w:rsid w:val="00C85984"/>
    <w:rsid w:val="00C85ACE"/>
    <w:rsid w:val="00C87905"/>
    <w:rsid w:val="00C9094D"/>
    <w:rsid w:val="00C90EE6"/>
    <w:rsid w:val="00C93923"/>
    <w:rsid w:val="00C93B53"/>
    <w:rsid w:val="00C961C7"/>
    <w:rsid w:val="00CA0474"/>
    <w:rsid w:val="00CA0E40"/>
    <w:rsid w:val="00CA2560"/>
    <w:rsid w:val="00CA42F6"/>
    <w:rsid w:val="00CA4630"/>
    <w:rsid w:val="00CA7AEA"/>
    <w:rsid w:val="00CB1092"/>
    <w:rsid w:val="00CB33E1"/>
    <w:rsid w:val="00CB4B4C"/>
    <w:rsid w:val="00CB4EBA"/>
    <w:rsid w:val="00CC2084"/>
    <w:rsid w:val="00CC2347"/>
    <w:rsid w:val="00CC7741"/>
    <w:rsid w:val="00CD249A"/>
    <w:rsid w:val="00CD3939"/>
    <w:rsid w:val="00CD429A"/>
    <w:rsid w:val="00CD5B18"/>
    <w:rsid w:val="00CD617C"/>
    <w:rsid w:val="00CE07BA"/>
    <w:rsid w:val="00CE1296"/>
    <w:rsid w:val="00CE2F97"/>
    <w:rsid w:val="00CF1B30"/>
    <w:rsid w:val="00CF2772"/>
    <w:rsid w:val="00CF2952"/>
    <w:rsid w:val="00CF3EFB"/>
    <w:rsid w:val="00CF4336"/>
    <w:rsid w:val="00CF7188"/>
    <w:rsid w:val="00D00846"/>
    <w:rsid w:val="00D00DA0"/>
    <w:rsid w:val="00D02340"/>
    <w:rsid w:val="00D02B39"/>
    <w:rsid w:val="00D03D84"/>
    <w:rsid w:val="00D05181"/>
    <w:rsid w:val="00D05B87"/>
    <w:rsid w:val="00D05C38"/>
    <w:rsid w:val="00D06BF9"/>
    <w:rsid w:val="00D07AC0"/>
    <w:rsid w:val="00D10161"/>
    <w:rsid w:val="00D118E5"/>
    <w:rsid w:val="00D16170"/>
    <w:rsid w:val="00D17094"/>
    <w:rsid w:val="00D21747"/>
    <w:rsid w:val="00D2451C"/>
    <w:rsid w:val="00D3259A"/>
    <w:rsid w:val="00D32C2B"/>
    <w:rsid w:val="00D347E2"/>
    <w:rsid w:val="00D351F1"/>
    <w:rsid w:val="00D40CF4"/>
    <w:rsid w:val="00D41239"/>
    <w:rsid w:val="00D444E0"/>
    <w:rsid w:val="00D46120"/>
    <w:rsid w:val="00D468AF"/>
    <w:rsid w:val="00D50536"/>
    <w:rsid w:val="00D505C3"/>
    <w:rsid w:val="00D54503"/>
    <w:rsid w:val="00D561FF"/>
    <w:rsid w:val="00D60E0B"/>
    <w:rsid w:val="00D668C3"/>
    <w:rsid w:val="00D67277"/>
    <w:rsid w:val="00D67CD8"/>
    <w:rsid w:val="00D7030B"/>
    <w:rsid w:val="00D7434D"/>
    <w:rsid w:val="00D74D0F"/>
    <w:rsid w:val="00D74D60"/>
    <w:rsid w:val="00D76A1C"/>
    <w:rsid w:val="00D76DA3"/>
    <w:rsid w:val="00D84986"/>
    <w:rsid w:val="00D85C4F"/>
    <w:rsid w:val="00D86E17"/>
    <w:rsid w:val="00D875C9"/>
    <w:rsid w:val="00D91C52"/>
    <w:rsid w:val="00D93906"/>
    <w:rsid w:val="00D96E53"/>
    <w:rsid w:val="00D97796"/>
    <w:rsid w:val="00DA6692"/>
    <w:rsid w:val="00DA672E"/>
    <w:rsid w:val="00DA6C9D"/>
    <w:rsid w:val="00DB168A"/>
    <w:rsid w:val="00DB676F"/>
    <w:rsid w:val="00DC1800"/>
    <w:rsid w:val="00DC1898"/>
    <w:rsid w:val="00DC2D28"/>
    <w:rsid w:val="00DC3ED2"/>
    <w:rsid w:val="00DC62C3"/>
    <w:rsid w:val="00DD1B74"/>
    <w:rsid w:val="00DD57BD"/>
    <w:rsid w:val="00DD7B75"/>
    <w:rsid w:val="00DE19EF"/>
    <w:rsid w:val="00DE2737"/>
    <w:rsid w:val="00DF3E69"/>
    <w:rsid w:val="00DF4E60"/>
    <w:rsid w:val="00DF6E8F"/>
    <w:rsid w:val="00E008B5"/>
    <w:rsid w:val="00E00D17"/>
    <w:rsid w:val="00E019B3"/>
    <w:rsid w:val="00E03852"/>
    <w:rsid w:val="00E03D68"/>
    <w:rsid w:val="00E07BE2"/>
    <w:rsid w:val="00E10AD1"/>
    <w:rsid w:val="00E137FE"/>
    <w:rsid w:val="00E202E1"/>
    <w:rsid w:val="00E20C29"/>
    <w:rsid w:val="00E227BD"/>
    <w:rsid w:val="00E22AE6"/>
    <w:rsid w:val="00E23EAF"/>
    <w:rsid w:val="00E274B6"/>
    <w:rsid w:val="00E27B77"/>
    <w:rsid w:val="00E3377C"/>
    <w:rsid w:val="00E366A7"/>
    <w:rsid w:val="00E40C2B"/>
    <w:rsid w:val="00E41B48"/>
    <w:rsid w:val="00E41F65"/>
    <w:rsid w:val="00E4272A"/>
    <w:rsid w:val="00E43E0F"/>
    <w:rsid w:val="00E44E6D"/>
    <w:rsid w:val="00E46A89"/>
    <w:rsid w:val="00E52B07"/>
    <w:rsid w:val="00E537AD"/>
    <w:rsid w:val="00E60DBB"/>
    <w:rsid w:val="00E66D7A"/>
    <w:rsid w:val="00E747CE"/>
    <w:rsid w:val="00E76869"/>
    <w:rsid w:val="00E76971"/>
    <w:rsid w:val="00E80F4E"/>
    <w:rsid w:val="00E81C92"/>
    <w:rsid w:val="00E83A96"/>
    <w:rsid w:val="00E83ACB"/>
    <w:rsid w:val="00E84A5C"/>
    <w:rsid w:val="00E92752"/>
    <w:rsid w:val="00E9597C"/>
    <w:rsid w:val="00E96038"/>
    <w:rsid w:val="00EA0AE6"/>
    <w:rsid w:val="00EA13D2"/>
    <w:rsid w:val="00EA3683"/>
    <w:rsid w:val="00EA6CC3"/>
    <w:rsid w:val="00EB4A8B"/>
    <w:rsid w:val="00EB562C"/>
    <w:rsid w:val="00EB697F"/>
    <w:rsid w:val="00ED08F8"/>
    <w:rsid w:val="00ED16E0"/>
    <w:rsid w:val="00ED1816"/>
    <w:rsid w:val="00ED4CCA"/>
    <w:rsid w:val="00EE4E64"/>
    <w:rsid w:val="00EF1416"/>
    <w:rsid w:val="00F00CFA"/>
    <w:rsid w:val="00F04D19"/>
    <w:rsid w:val="00F107B6"/>
    <w:rsid w:val="00F175B3"/>
    <w:rsid w:val="00F270D0"/>
    <w:rsid w:val="00F27E53"/>
    <w:rsid w:val="00F333BE"/>
    <w:rsid w:val="00F3415F"/>
    <w:rsid w:val="00F34DBC"/>
    <w:rsid w:val="00F35659"/>
    <w:rsid w:val="00F36571"/>
    <w:rsid w:val="00F379C1"/>
    <w:rsid w:val="00F37F2F"/>
    <w:rsid w:val="00F40924"/>
    <w:rsid w:val="00F42847"/>
    <w:rsid w:val="00F4741B"/>
    <w:rsid w:val="00F5063D"/>
    <w:rsid w:val="00F50686"/>
    <w:rsid w:val="00F5620B"/>
    <w:rsid w:val="00F61EEB"/>
    <w:rsid w:val="00F625E6"/>
    <w:rsid w:val="00F655D2"/>
    <w:rsid w:val="00F6630F"/>
    <w:rsid w:val="00F672DD"/>
    <w:rsid w:val="00F6781F"/>
    <w:rsid w:val="00F741FA"/>
    <w:rsid w:val="00F773B5"/>
    <w:rsid w:val="00F77B15"/>
    <w:rsid w:val="00F80551"/>
    <w:rsid w:val="00F81A0C"/>
    <w:rsid w:val="00F81C0B"/>
    <w:rsid w:val="00F86BFE"/>
    <w:rsid w:val="00F914D4"/>
    <w:rsid w:val="00F92B11"/>
    <w:rsid w:val="00F92BC8"/>
    <w:rsid w:val="00F9501E"/>
    <w:rsid w:val="00F95196"/>
    <w:rsid w:val="00F9547D"/>
    <w:rsid w:val="00FA0340"/>
    <w:rsid w:val="00FA1C04"/>
    <w:rsid w:val="00FA3B41"/>
    <w:rsid w:val="00FA42CC"/>
    <w:rsid w:val="00FA67D2"/>
    <w:rsid w:val="00FB304A"/>
    <w:rsid w:val="00FB3B7D"/>
    <w:rsid w:val="00FB4D51"/>
    <w:rsid w:val="00FB54BA"/>
    <w:rsid w:val="00FB7147"/>
    <w:rsid w:val="00FC2FC0"/>
    <w:rsid w:val="00FC3CD5"/>
    <w:rsid w:val="00FC643E"/>
    <w:rsid w:val="00FD26D7"/>
    <w:rsid w:val="00FD2825"/>
    <w:rsid w:val="00FD53D0"/>
    <w:rsid w:val="00FD5C54"/>
    <w:rsid w:val="00FD7472"/>
    <w:rsid w:val="00FE43F3"/>
    <w:rsid w:val="00FE75E0"/>
    <w:rsid w:val="00FF0D6D"/>
    <w:rsid w:val="00FF20AD"/>
    <w:rsid w:val="00FF58F4"/>
    <w:rsid w:val="00FF7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47E2"/>
    <w:pPr>
      <w:spacing w:after="0" w:line="240" w:lineRule="auto"/>
    </w:pPr>
    <w:rPr>
      <w:rFonts w:ascii="CorpoS" w:eastAsia="Times New Roman" w:hAnsi="CorpoS" w:cs="Arial"/>
      <w:bCs/>
      <w:sz w:val="20"/>
      <w:lang w:eastAsia="de-DE"/>
    </w:rPr>
  </w:style>
  <w:style w:type="paragraph" w:styleId="berschrift1">
    <w:name w:val="heading 1"/>
    <w:basedOn w:val="Standard"/>
    <w:next w:val="Standard"/>
    <w:link w:val="berschrift1Zchn"/>
    <w:uiPriority w:val="9"/>
    <w:qFormat/>
    <w:rsid w:val="005F0423"/>
    <w:pPr>
      <w:keepNext/>
      <w:keepLines/>
      <w:spacing w:before="120"/>
      <w:outlineLvl w:val="0"/>
    </w:pPr>
    <w:rPr>
      <w:rFonts w:eastAsiaTheme="majorEastAsia" w:cstheme="majorBidi"/>
      <w:b/>
      <w:bCs w:val="0"/>
      <w:sz w:val="28"/>
      <w:szCs w:val="28"/>
    </w:rPr>
  </w:style>
  <w:style w:type="paragraph" w:styleId="berschrift2">
    <w:name w:val="heading 2"/>
    <w:basedOn w:val="Standard"/>
    <w:next w:val="Standard"/>
    <w:link w:val="berschrift2Zchn"/>
    <w:uiPriority w:val="9"/>
    <w:unhideWhenUsed/>
    <w:qFormat/>
    <w:rsid w:val="005F0423"/>
    <w:pPr>
      <w:keepNext/>
      <w:keepLines/>
      <w:spacing w:before="120"/>
      <w:outlineLvl w:val="1"/>
    </w:pPr>
    <w:rPr>
      <w:rFonts w:eastAsiaTheme="majorEastAsia" w:cstheme="majorBidi"/>
      <w:b/>
      <w:bCs w:val="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D39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939"/>
    <w:rPr>
      <w:rFonts w:ascii="Tahoma" w:hAnsi="Tahoma" w:cs="Tahoma"/>
      <w:sz w:val="16"/>
      <w:szCs w:val="16"/>
    </w:rPr>
  </w:style>
  <w:style w:type="paragraph" w:styleId="Kopfzeile">
    <w:name w:val="header"/>
    <w:basedOn w:val="Standard"/>
    <w:link w:val="KopfzeileZchn"/>
    <w:uiPriority w:val="99"/>
    <w:unhideWhenUsed/>
    <w:rsid w:val="006430EE"/>
    <w:pPr>
      <w:tabs>
        <w:tab w:val="center" w:pos="4536"/>
        <w:tab w:val="right" w:pos="9072"/>
      </w:tabs>
    </w:pPr>
  </w:style>
  <w:style w:type="character" w:customStyle="1" w:styleId="KopfzeileZchn">
    <w:name w:val="Kopfzeile Zchn"/>
    <w:basedOn w:val="Absatz-Standardschriftart"/>
    <w:link w:val="Kopfzeile"/>
    <w:uiPriority w:val="99"/>
    <w:rsid w:val="006430EE"/>
  </w:style>
  <w:style w:type="paragraph" w:styleId="Fuzeile">
    <w:name w:val="footer"/>
    <w:basedOn w:val="Standard"/>
    <w:link w:val="FuzeileZchn"/>
    <w:uiPriority w:val="99"/>
    <w:unhideWhenUsed/>
    <w:rsid w:val="006430EE"/>
    <w:pPr>
      <w:tabs>
        <w:tab w:val="center" w:pos="4536"/>
        <w:tab w:val="right" w:pos="9072"/>
      </w:tabs>
    </w:pPr>
  </w:style>
  <w:style w:type="character" w:customStyle="1" w:styleId="FuzeileZchn">
    <w:name w:val="Fußzeile Zchn"/>
    <w:basedOn w:val="Absatz-Standardschriftart"/>
    <w:link w:val="Fuzeile"/>
    <w:uiPriority w:val="99"/>
    <w:rsid w:val="006430EE"/>
  </w:style>
  <w:style w:type="character" w:styleId="Kommentarzeichen">
    <w:name w:val="annotation reference"/>
    <w:basedOn w:val="Absatz-Standardschriftart"/>
    <w:uiPriority w:val="99"/>
    <w:semiHidden/>
    <w:unhideWhenUsed/>
    <w:rsid w:val="004968FE"/>
    <w:rPr>
      <w:sz w:val="16"/>
      <w:szCs w:val="16"/>
    </w:rPr>
  </w:style>
  <w:style w:type="paragraph" w:styleId="Kommentartext">
    <w:name w:val="annotation text"/>
    <w:basedOn w:val="Standard"/>
    <w:link w:val="KommentartextZchn"/>
    <w:uiPriority w:val="99"/>
    <w:unhideWhenUsed/>
    <w:rsid w:val="004968FE"/>
    <w:rPr>
      <w:szCs w:val="20"/>
    </w:rPr>
  </w:style>
  <w:style w:type="character" w:customStyle="1" w:styleId="KommentartextZchn">
    <w:name w:val="Kommentartext Zchn"/>
    <w:basedOn w:val="Absatz-Standardschriftart"/>
    <w:link w:val="Kommentartext"/>
    <w:uiPriority w:val="99"/>
    <w:rsid w:val="004968FE"/>
    <w:rPr>
      <w:sz w:val="20"/>
      <w:szCs w:val="20"/>
    </w:rPr>
  </w:style>
  <w:style w:type="paragraph" w:styleId="Kommentarthema">
    <w:name w:val="annotation subject"/>
    <w:basedOn w:val="Kommentartext"/>
    <w:next w:val="Kommentartext"/>
    <w:link w:val="KommentarthemaZchn"/>
    <w:uiPriority w:val="99"/>
    <w:semiHidden/>
    <w:unhideWhenUsed/>
    <w:rsid w:val="004968FE"/>
    <w:rPr>
      <w:b/>
      <w:bCs w:val="0"/>
    </w:rPr>
  </w:style>
  <w:style w:type="character" w:customStyle="1" w:styleId="KommentarthemaZchn">
    <w:name w:val="Kommentarthema Zchn"/>
    <w:basedOn w:val="KommentartextZchn"/>
    <w:link w:val="Kommentarthema"/>
    <w:uiPriority w:val="99"/>
    <w:semiHidden/>
    <w:rsid w:val="004968FE"/>
    <w:rPr>
      <w:b/>
      <w:bCs/>
      <w:sz w:val="20"/>
      <w:szCs w:val="20"/>
    </w:rPr>
  </w:style>
  <w:style w:type="paragraph" w:styleId="Listenabsatz">
    <w:name w:val="List Paragraph"/>
    <w:basedOn w:val="Standard"/>
    <w:uiPriority w:val="34"/>
    <w:qFormat/>
    <w:rsid w:val="00FB4D51"/>
    <w:pPr>
      <w:ind w:left="720"/>
      <w:contextualSpacing/>
    </w:pPr>
  </w:style>
  <w:style w:type="paragraph" w:styleId="berarbeitung">
    <w:name w:val="Revision"/>
    <w:hidden/>
    <w:uiPriority w:val="99"/>
    <w:semiHidden/>
    <w:rsid w:val="00241AA0"/>
    <w:pPr>
      <w:spacing w:after="0" w:line="240" w:lineRule="auto"/>
    </w:pPr>
  </w:style>
  <w:style w:type="character" w:customStyle="1" w:styleId="berschrift1Zchn">
    <w:name w:val="Überschrift 1 Zchn"/>
    <w:basedOn w:val="Absatz-Standardschriftart"/>
    <w:link w:val="berschrift1"/>
    <w:uiPriority w:val="9"/>
    <w:rsid w:val="005F0423"/>
    <w:rPr>
      <w:rFonts w:ascii="CorpoS" w:eastAsiaTheme="majorEastAsia" w:hAnsi="CorpoS" w:cstheme="majorBidi"/>
      <w:b/>
      <w:sz w:val="28"/>
      <w:szCs w:val="28"/>
      <w:lang w:eastAsia="de-DE"/>
    </w:rPr>
  </w:style>
  <w:style w:type="character" w:customStyle="1" w:styleId="berschrift2Zchn">
    <w:name w:val="Überschrift 2 Zchn"/>
    <w:basedOn w:val="Absatz-Standardschriftart"/>
    <w:link w:val="berschrift2"/>
    <w:uiPriority w:val="9"/>
    <w:rsid w:val="005F0423"/>
    <w:rPr>
      <w:rFonts w:ascii="CorpoS" w:eastAsiaTheme="majorEastAsia" w:hAnsi="CorpoS" w:cstheme="majorBidi"/>
      <w:b/>
      <w:sz w:val="26"/>
      <w:szCs w:val="26"/>
      <w:lang w:eastAsia="de-DE"/>
    </w:rPr>
  </w:style>
  <w:style w:type="table" w:styleId="Tabellenraster">
    <w:name w:val="Table Grid"/>
    <w:basedOn w:val="NormaleTabelle"/>
    <w:uiPriority w:val="59"/>
    <w:rsid w:val="00126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47E2"/>
    <w:pPr>
      <w:spacing w:after="0" w:line="240" w:lineRule="auto"/>
    </w:pPr>
    <w:rPr>
      <w:rFonts w:ascii="CorpoS" w:eastAsia="Times New Roman" w:hAnsi="CorpoS" w:cs="Arial"/>
      <w:bCs/>
      <w:sz w:val="20"/>
      <w:lang w:eastAsia="de-DE"/>
    </w:rPr>
  </w:style>
  <w:style w:type="paragraph" w:styleId="berschrift1">
    <w:name w:val="heading 1"/>
    <w:basedOn w:val="Standard"/>
    <w:next w:val="Standard"/>
    <w:link w:val="berschrift1Zchn"/>
    <w:uiPriority w:val="9"/>
    <w:qFormat/>
    <w:rsid w:val="005F0423"/>
    <w:pPr>
      <w:keepNext/>
      <w:keepLines/>
      <w:spacing w:before="120"/>
      <w:outlineLvl w:val="0"/>
    </w:pPr>
    <w:rPr>
      <w:rFonts w:eastAsiaTheme="majorEastAsia" w:cstheme="majorBidi"/>
      <w:b/>
      <w:bCs w:val="0"/>
      <w:sz w:val="28"/>
      <w:szCs w:val="28"/>
    </w:rPr>
  </w:style>
  <w:style w:type="paragraph" w:styleId="berschrift2">
    <w:name w:val="heading 2"/>
    <w:basedOn w:val="Standard"/>
    <w:next w:val="Standard"/>
    <w:link w:val="berschrift2Zchn"/>
    <w:uiPriority w:val="9"/>
    <w:unhideWhenUsed/>
    <w:qFormat/>
    <w:rsid w:val="005F0423"/>
    <w:pPr>
      <w:keepNext/>
      <w:keepLines/>
      <w:spacing w:before="120"/>
      <w:outlineLvl w:val="1"/>
    </w:pPr>
    <w:rPr>
      <w:rFonts w:eastAsiaTheme="majorEastAsia" w:cstheme="majorBidi"/>
      <w:b/>
      <w:bCs w:val="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D39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939"/>
    <w:rPr>
      <w:rFonts w:ascii="Tahoma" w:hAnsi="Tahoma" w:cs="Tahoma"/>
      <w:sz w:val="16"/>
      <w:szCs w:val="16"/>
    </w:rPr>
  </w:style>
  <w:style w:type="paragraph" w:styleId="Kopfzeile">
    <w:name w:val="header"/>
    <w:basedOn w:val="Standard"/>
    <w:link w:val="KopfzeileZchn"/>
    <w:uiPriority w:val="99"/>
    <w:unhideWhenUsed/>
    <w:rsid w:val="006430EE"/>
    <w:pPr>
      <w:tabs>
        <w:tab w:val="center" w:pos="4536"/>
        <w:tab w:val="right" w:pos="9072"/>
      </w:tabs>
    </w:pPr>
  </w:style>
  <w:style w:type="character" w:customStyle="1" w:styleId="KopfzeileZchn">
    <w:name w:val="Kopfzeile Zchn"/>
    <w:basedOn w:val="Absatz-Standardschriftart"/>
    <w:link w:val="Kopfzeile"/>
    <w:uiPriority w:val="99"/>
    <w:rsid w:val="006430EE"/>
  </w:style>
  <w:style w:type="paragraph" w:styleId="Fuzeile">
    <w:name w:val="footer"/>
    <w:basedOn w:val="Standard"/>
    <w:link w:val="FuzeileZchn"/>
    <w:uiPriority w:val="99"/>
    <w:unhideWhenUsed/>
    <w:rsid w:val="006430EE"/>
    <w:pPr>
      <w:tabs>
        <w:tab w:val="center" w:pos="4536"/>
        <w:tab w:val="right" w:pos="9072"/>
      </w:tabs>
    </w:pPr>
  </w:style>
  <w:style w:type="character" w:customStyle="1" w:styleId="FuzeileZchn">
    <w:name w:val="Fußzeile Zchn"/>
    <w:basedOn w:val="Absatz-Standardschriftart"/>
    <w:link w:val="Fuzeile"/>
    <w:uiPriority w:val="99"/>
    <w:rsid w:val="006430EE"/>
  </w:style>
  <w:style w:type="character" w:styleId="Kommentarzeichen">
    <w:name w:val="annotation reference"/>
    <w:basedOn w:val="Absatz-Standardschriftart"/>
    <w:uiPriority w:val="99"/>
    <w:semiHidden/>
    <w:unhideWhenUsed/>
    <w:rsid w:val="004968FE"/>
    <w:rPr>
      <w:sz w:val="16"/>
      <w:szCs w:val="16"/>
    </w:rPr>
  </w:style>
  <w:style w:type="paragraph" w:styleId="Kommentartext">
    <w:name w:val="annotation text"/>
    <w:basedOn w:val="Standard"/>
    <w:link w:val="KommentartextZchn"/>
    <w:uiPriority w:val="99"/>
    <w:unhideWhenUsed/>
    <w:rsid w:val="004968FE"/>
    <w:rPr>
      <w:szCs w:val="20"/>
    </w:rPr>
  </w:style>
  <w:style w:type="character" w:customStyle="1" w:styleId="KommentartextZchn">
    <w:name w:val="Kommentartext Zchn"/>
    <w:basedOn w:val="Absatz-Standardschriftart"/>
    <w:link w:val="Kommentartext"/>
    <w:uiPriority w:val="99"/>
    <w:rsid w:val="004968FE"/>
    <w:rPr>
      <w:sz w:val="20"/>
      <w:szCs w:val="20"/>
    </w:rPr>
  </w:style>
  <w:style w:type="paragraph" w:styleId="Kommentarthema">
    <w:name w:val="annotation subject"/>
    <w:basedOn w:val="Kommentartext"/>
    <w:next w:val="Kommentartext"/>
    <w:link w:val="KommentarthemaZchn"/>
    <w:uiPriority w:val="99"/>
    <w:semiHidden/>
    <w:unhideWhenUsed/>
    <w:rsid w:val="004968FE"/>
    <w:rPr>
      <w:b/>
      <w:bCs w:val="0"/>
    </w:rPr>
  </w:style>
  <w:style w:type="character" w:customStyle="1" w:styleId="KommentarthemaZchn">
    <w:name w:val="Kommentarthema Zchn"/>
    <w:basedOn w:val="KommentartextZchn"/>
    <w:link w:val="Kommentarthema"/>
    <w:uiPriority w:val="99"/>
    <w:semiHidden/>
    <w:rsid w:val="004968FE"/>
    <w:rPr>
      <w:b/>
      <w:bCs/>
      <w:sz w:val="20"/>
      <w:szCs w:val="20"/>
    </w:rPr>
  </w:style>
  <w:style w:type="paragraph" w:styleId="Listenabsatz">
    <w:name w:val="List Paragraph"/>
    <w:basedOn w:val="Standard"/>
    <w:uiPriority w:val="34"/>
    <w:qFormat/>
    <w:rsid w:val="00FB4D51"/>
    <w:pPr>
      <w:ind w:left="720"/>
      <w:contextualSpacing/>
    </w:pPr>
  </w:style>
  <w:style w:type="paragraph" w:styleId="berarbeitung">
    <w:name w:val="Revision"/>
    <w:hidden/>
    <w:uiPriority w:val="99"/>
    <w:semiHidden/>
    <w:rsid w:val="00241AA0"/>
    <w:pPr>
      <w:spacing w:after="0" w:line="240" w:lineRule="auto"/>
    </w:pPr>
  </w:style>
  <w:style w:type="character" w:customStyle="1" w:styleId="berschrift1Zchn">
    <w:name w:val="Überschrift 1 Zchn"/>
    <w:basedOn w:val="Absatz-Standardschriftart"/>
    <w:link w:val="berschrift1"/>
    <w:uiPriority w:val="9"/>
    <w:rsid w:val="005F0423"/>
    <w:rPr>
      <w:rFonts w:ascii="CorpoS" w:eastAsiaTheme="majorEastAsia" w:hAnsi="CorpoS" w:cstheme="majorBidi"/>
      <w:b/>
      <w:sz w:val="28"/>
      <w:szCs w:val="28"/>
      <w:lang w:eastAsia="de-DE"/>
    </w:rPr>
  </w:style>
  <w:style w:type="character" w:customStyle="1" w:styleId="berschrift2Zchn">
    <w:name w:val="Überschrift 2 Zchn"/>
    <w:basedOn w:val="Absatz-Standardschriftart"/>
    <w:link w:val="berschrift2"/>
    <w:uiPriority w:val="9"/>
    <w:rsid w:val="005F0423"/>
    <w:rPr>
      <w:rFonts w:ascii="CorpoS" w:eastAsiaTheme="majorEastAsia" w:hAnsi="CorpoS" w:cstheme="majorBidi"/>
      <w:b/>
      <w:sz w:val="26"/>
      <w:szCs w:val="26"/>
      <w:lang w:eastAsia="de-DE"/>
    </w:rPr>
  </w:style>
  <w:style w:type="table" w:styleId="Tabellenraster">
    <w:name w:val="Table Grid"/>
    <w:basedOn w:val="NormaleTabelle"/>
    <w:uiPriority w:val="59"/>
    <w:rsid w:val="00126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88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1052</Words>
  <Characters>6631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Lapp Group</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Boeger (Lapp Holding AG)</dc:creator>
  <cp:lastModifiedBy>Stefanie Breyvogel</cp:lastModifiedBy>
  <cp:revision>2</cp:revision>
  <cp:lastPrinted>2015-12-03T07:55:00Z</cp:lastPrinted>
  <dcterms:created xsi:type="dcterms:W3CDTF">2020-02-26T08:53:00Z</dcterms:created>
  <dcterms:modified xsi:type="dcterms:W3CDTF">2020-02-26T08:53:00Z</dcterms:modified>
</cp:coreProperties>
</file>