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74" w:rsidRPr="00970FB5" w:rsidRDefault="00860274" w:rsidP="00860274">
      <w:pPr>
        <w:pStyle w:val="STMArticleText"/>
        <w:rPr>
          <w:rFonts w:ascii="CorpoS" w:eastAsia="Times New Roman" w:hAnsi="CorpoS" w:cs="Times New Roman"/>
          <w:sz w:val="26"/>
          <w:lang w:bidi="ar-SA"/>
        </w:rPr>
      </w:pPr>
      <w:r w:rsidRPr="00970FB5">
        <w:rPr>
          <w:rFonts w:ascii="CorpoS" w:eastAsia="Times New Roman" w:hAnsi="CorpoS" w:cs="Times New Roman"/>
          <w:sz w:val="26"/>
          <w:lang w:bidi="ar-SA"/>
        </w:rPr>
        <w:t>Brandsicherheit von Kabeln</w:t>
      </w:r>
    </w:p>
    <w:p w:rsidR="00860274" w:rsidRPr="002A29BF" w:rsidRDefault="00860274" w:rsidP="00860274">
      <w:pPr>
        <w:pStyle w:val="STMArticleTeaser"/>
        <w:ind w:right="0"/>
        <w:jc w:val="left"/>
        <w:rPr>
          <w:rFonts w:ascii="CorpoS" w:eastAsia="Times New Roman" w:hAnsi="CorpoS" w:cs="Times New Roman"/>
          <w:sz w:val="32"/>
          <w:lang w:bidi="ar-SA"/>
        </w:rPr>
      </w:pPr>
      <w:r w:rsidRPr="002A29BF">
        <w:rPr>
          <w:rFonts w:ascii="CorpoS" w:eastAsia="Times New Roman" w:hAnsi="CorpoS" w:cs="Times New Roman"/>
          <w:sz w:val="32"/>
          <w:lang w:bidi="ar-SA"/>
        </w:rPr>
        <w:t>Sekunden können Leben rette</w:t>
      </w:r>
      <w:r>
        <w:rPr>
          <w:rFonts w:ascii="CorpoS" w:eastAsia="Times New Roman" w:hAnsi="CorpoS" w:cs="Times New Roman"/>
          <w:sz w:val="32"/>
          <w:lang w:bidi="ar-SA"/>
        </w:rPr>
        <w:t>n</w:t>
      </w:r>
    </w:p>
    <w:p w:rsidR="00860274" w:rsidRDefault="00860274" w:rsidP="00860274">
      <w:pPr>
        <w:pStyle w:val="STMArticleTeaser"/>
        <w:ind w:right="0"/>
        <w:jc w:val="left"/>
        <w:rPr>
          <w:rFonts w:ascii="CorpoS" w:eastAsia="Times New Roman" w:hAnsi="CorpoS" w:cs="Times New Roman"/>
          <w:b w:val="0"/>
          <w:sz w:val="24"/>
          <w:lang w:bidi="ar-SA"/>
        </w:rPr>
      </w:pPr>
      <w:r w:rsidRPr="00970FB5">
        <w:rPr>
          <w:rFonts w:ascii="CorpoS" w:eastAsia="Times New Roman" w:hAnsi="CorpoS" w:cs="Times New Roman"/>
          <w:b w:val="0"/>
          <w:sz w:val="24"/>
          <w:lang w:bidi="ar-SA"/>
        </w:rPr>
        <w:t xml:space="preserve">Investoren </w:t>
      </w:r>
      <w:r>
        <w:rPr>
          <w:rFonts w:ascii="CorpoS" w:eastAsia="Times New Roman" w:hAnsi="CorpoS" w:cs="Times New Roman"/>
          <w:b w:val="0"/>
          <w:sz w:val="24"/>
          <w:lang w:bidi="ar-SA"/>
        </w:rPr>
        <w:t xml:space="preserve">und </w:t>
      </w:r>
      <w:r w:rsidR="00570586">
        <w:rPr>
          <w:rFonts w:ascii="CorpoS" w:eastAsia="Times New Roman" w:hAnsi="CorpoS" w:cs="Times New Roman"/>
          <w:b w:val="0"/>
          <w:sz w:val="24"/>
          <w:lang w:bidi="ar-SA"/>
        </w:rPr>
        <w:t xml:space="preserve">der </w:t>
      </w:r>
      <w:r>
        <w:rPr>
          <w:rFonts w:ascii="CorpoS" w:eastAsia="Times New Roman" w:hAnsi="CorpoS" w:cs="Times New Roman"/>
          <w:b w:val="0"/>
          <w:sz w:val="24"/>
          <w:lang w:bidi="ar-SA"/>
        </w:rPr>
        <w:t xml:space="preserve">Gesetzgeber </w:t>
      </w:r>
      <w:r w:rsidRPr="00970FB5">
        <w:rPr>
          <w:rFonts w:ascii="CorpoS" w:eastAsia="Times New Roman" w:hAnsi="CorpoS" w:cs="Times New Roman"/>
          <w:b w:val="0"/>
          <w:sz w:val="24"/>
          <w:lang w:bidi="ar-SA"/>
        </w:rPr>
        <w:t xml:space="preserve">verlangen immer höhere Brandsicherheit in Gebäuden, in Produktionsanlagen oder in Fahrzeugen. </w:t>
      </w:r>
      <w:r>
        <w:rPr>
          <w:rFonts w:ascii="CorpoS" w:eastAsia="Times New Roman" w:hAnsi="CorpoS" w:cs="Times New Roman"/>
          <w:b w:val="0"/>
          <w:sz w:val="24"/>
          <w:lang w:bidi="ar-SA"/>
        </w:rPr>
        <w:t xml:space="preserve">Auch Kabel sind davon betroffen. Die dürfen bei einem Feuer keine giftigen Stoffe abgeben und die Flamme nicht weiterleiten. </w:t>
      </w:r>
      <w:bookmarkStart w:id="0" w:name="_GoBack"/>
      <w:bookmarkEnd w:id="0"/>
    </w:p>
    <w:p w:rsidR="00BB519B" w:rsidRDefault="00BB519B" w:rsidP="00BB519B"/>
    <w:p w:rsidR="00860274" w:rsidRPr="00970FB5" w:rsidRDefault="00860274" w:rsidP="00860274">
      <w:pPr>
        <w:spacing w:line="360" w:lineRule="auto"/>
        <w:rPr>
          <w:rFonts w:ascii="CorpoS" w:hAnsi="CorpoS"/>
          <w:sz w:val="22"/>
        </w:rPr>
      </w:pPr>
      <w:r w:rsidRPr="00970FB5">
        <w:rPr>
          <w:rFonts w:ascii="CorpoS" w:hAnsi="CorpoS"/>
          <w:sz w:val="22"/>
        </w:rPr>
        <w:t xml:space="preserve">Viele erinnern sich bestimmt noch an die </w:t>
      </w:r>
      <w:r>
        <w:rPr>
          <w:rFonts w:ascii="CorpoS" w:hAnsi="CorpoS"/>
          <w:sz w:val="22"/>
        </w:rPr>
        <w:t>tragischen</w:t>
      </w:r>
      <w:r w:rsidRPr="00970FB5">
        <w:rPr>
          <w:rFonts w:ascii="CorpoS" w:hAnsi="CorpoS"/>
          <w:sz w:val="22"/>
        </w:rPr>
        <w:t xml:space="preserve"> Brände in der Londoner U-Bahn, im Flughafen Düsseldorf, im Tunnel unter dem Ärmelkanal oder im </w:t>
      </w:r>
      <w:proofErr w:type="spellStart"/>
      <w:r w:rsidRPr="00970FB5">
        <w:rPr>
          <w:rFonts w:ascii="CorpoS" w:hAnsi="CorpoS"/>
          <w:sz w:val="22"/>
        </w:rPr>
        <w:t>Mont</w:t>
      </w:r>
      <w:proofErr w:type="spellEnd"/>
      <w:r w:rsidRPr="00970FB5">
        <w:rPr>
          <w:rFonts w:ascii="CorpoS" w:hAnsi="CorpoS"/>
          <w:sz w:val="22"/>
        </w:rPr>
        <w:t xml:space="preserve"> Blanc-Tunnel. Diese Brände haben zahlreiche M</w:t>
      </w:r>
      <w:r>
        <w:rPr>
          <w:rFonts w:ascii="CorpoS" w:hAnsi="CorpoS"/>
          <w:sz w:val="22"/>
        </w:rPr>
        <w:t>enschenleben</w:t>
      </w:r>
      <w:r w:rsidRPr="00970FB5">
        <w:rPr>
          <w:rFonts w:ascii="CorpoS" w:hAnsi="CorpoS"/>
          <w:sz w:val="22"/>
        </w:rPr>
        <w:t xml:space="preserve"> gefordert und Milliardenschäden verursacht. Doch es sind nicht immer nur diese großen </w:t>
      </w:r>
      <w:r>
        <w:rPr>
          <w:rFonts w:ascii="CorpoS" w:hAnsi="CorpoS"/>
          <w:sz w:val="22"/>
        </w:rPr>
        <w:t>Katastrophen</w:t>
      </w:r>
      <w:r w:rsidRPr="00970FB5">
        <w:rPr>
          <w:rFonts w:ascii="CorpoS" w:hAnsi="CorpoS"/>
          <w:sz w:val="22"/>
        </w:rPr>
        <w:t xml:space="preserve">, die Opfer fordern. </w:t>
      </w:r>
      <w:r>
        <w:rPr>
          <w:rFonts w:ascii="CorpoS" w:hAnsi="CorpoS"/>
          <w:sz w:val="22"/>
        </w:rPr>
        <w:t xml:space="preserve">Jedes Jahr kommen </w:t>
      </w:r>
      <w:r w:rsidRPr="00970FB5">
        <w:rPr>
          <w:rFonts w:ascii="CorpoS" w:hAnsi="CorpoS"/>
          <w:sz w:val="22"/>
        </w:rPr>
        <w:t xml:space="preserve">in Deutschland </w:t>
      </w:r>
      <w:r>
        <w:rPr>
          <w:rFonts w:ascii="CorpoS" w:hAnsi="CorpoS"/>
          <w:sz w:val="22"/>
        </w:rPr>
        <w:t>rund 400</w:t>
      </w:r>
      <w:r w:rsidRPr="00970FB5">
        <w:rPr>
          <w:rFonts w:ascii="CorpoS" w:hAnsi="CorpoS"/>
          <w:sz w:val="22"/>
        </w:rPr>
        <w:t xml:space="preserve"> Menschen </w:t>
      </w:r>
      <w:r>
        <w:rPr>
          <w:rFonts w:ascii="CorpoS" w:hAnsi="CorpoS"/>
          <w:sz w:val="22"/>
        </w:rPr>
        <w:t xml:space="preserve">bei Feuern </w:t>
      </w:r>
      <w:r w:rsidRPr="00970FB5">
        <w:rPr>
          <w:rFonts w:ascii="CorpoS" w:hAnsi="CorpoS"/>
          <w:sz w:val="22"/>
        </w:rPr>
        <w:t>ums Leben.</w:t>
      </w:r>
      <w:r>
        <w:rPr>
          <w:rFonts w:ascii="CorpoS" w:hAnsi="CorpoS"/>
          <w:sz w:val="22"/>
        </w:rPr>
        <w:t xml:space="preserve"> </w:t>
      </w:r>
    </w:p>
    <w:p w:rsidR="00860274" w:rsidRPr="00970FB5" w:rsidRDefault="00860274" w:rsidP="00860274">
      <w:pPr>
        <w:spacing w:line="360" w:lineRule="auto"/>
        <w:rPr>
          <w:rFonts w:ascii="CorpoS" w:hAnsi="CorpoS"/>
          <w:sz w:val="22"/>
        </w:rPr>
      </w:pPr>
    </w:p>
    <w:p w:rsidR="00860274" w:rsidRPr="00970FB5" w:rsidRDefault="00860274" w:rsidP="00860274">
      <w:pPr>
        <w:spacing w:line="360" w:lineRule="auto"/>
        <w:rPr>
          <w:rFonts w:ascii="CorpoS" w:hAnsi="CorpoS"/>
          <w:sz w:val="22"/>
        </w:rPr>
      </w:pPr>
      <w:r w:rsidRPr="00970FB5">
        <w:rPr>
          <w:rFonts w:ascii="CorpoS" w:hAnsi="CorpoS"/>
          <w:sz w:val="22"/>
        </w:rPr>
        <w:t xml:space="preserve">Dass diese Zahl in den letzten zehn Jahren langsam gesunken ist, ist zum einen der Verbreitung von Rauchmeldern zu verdanken. Außerdem schreiben Investoren das Thema Brandschutz groß, </w:t>
      </w:r>
      <w:r>
        <w:rPr>
          <w:rFonts w:ascii="CorpoS" w:hAnsi="CorpoS"/>
          <w:sz w:val="22"/>
        </w:rPr>
        <w:t xml:space="preserve">wenn sie Gebäude errichten oder Produktionsanlagen kaufen, nicht zuletzt aufgrund gesetzlicher Vorgaben. Wichtig ist </w:t>
      </w:r>
      <w:r w:rsidR="00C12E20">
        <w:rPr>
          <w:rFonts w:ascii="CorpoS" w:hAnsi="CorpoS"/>
          <w:sz w:val="22"/>
        </w:rPr>
        <w:t xml:space="preserve">dabei </w:t>
      </w:r>
      <w:r>
        <w:rPr>
          <w:rFonts w:ascii="CorpoS" w:hAnsi="CorpoS"/>
          <w:sz w:val="22"/>
        </w:rPr>
        <w:t xml:space="preserve">die sorgfältige Auswahl der verbauten Materialien. </w:t>
      </w:r>
      <w:r w:rsidR="008A13B6">
        <w:rPr>
          <w:rFonts w:ascii="CorpoS" w:hAnsi="CorpoS"/>
          <w:sz w:val="22"/>
        </w:rPr>
        <w:t>Damit sind</w:t>
      </w:r>
      <w:r>
        <w:rPr>
          <w:rFonts w:ascii="CorpoS" w:hAnsi="CorpoS"/>
          <w:sz w:val="22"/>
        </w:rPr>
        <w:t xml:space="preserve"> auch Kabel </w:t>
      </w:r>
      <w:r w:rsidR="008A13B6">
        <w:rPr>
          <w:rFonts w:ascii="CorpoS" w:hAnsi="CorpoS"/>
          <w:sz w:val="22"/>
        </w:rPr>
        <w:t>und Leitungen</w:t>
      </w:r>
      <w:r>
        <w:rPr>
          <w:rFonts w:ascii="CorpoS" w:hAnsi="CorpoS"/>
          <w:sz w:val="22"/>
        </w:rPr>
        <w:t xml:space="preserve"> in den Fokus gerückt</w:t>
      </w:r>
      <w:r w:rsidRPr="00970FB5">
        <w:rPr>
          <w:rFonts w:ascii="CorpoS" w:hAnsi="CorpoS"/>
          <w:sz w:val="22"/>
        </w:rPr>
        <w:t xml:space="preserve">. Heute gibt es Kabel, die im Brandfall </w:t>
      </w:r>
      <w:r>
        <w:rPr>
          <w:rFonts w:ascii="CorpoS" w:hAnsi="CorpoS"/>
          <w:sz w:val="22"/>
        </w:rPr>
        <w:t xml:space="preserve">eine geringe Rauchgasdichte haben, </w:t>
      </w:r>
      <w:r w:rsidRPr="00970FB5">
        <w:rPr>
          <w:rFonts w:ascii="CorpoS" w:hAnsi="CorpoS"/>
          <w:sz w:val="22"/>
        </w:rPr>
        <w:t xml:space="preserve">weniger </w:t>
      </w:r>
      <w:r>
        <w:rPr>
          <w:rFonts w:ascii="CorpoS" w:hAnsi="CorpoS"/>
          <w:sz w:val="22"/>
        </w:rPr>
        <w:t xml:space="preserve">(sichtbare oder unsichtbare) </w:t>
      </w:r>
      <w:r w:rsidRPr="00970FB5">
        <w:rPr>
          <w:rFonts w:ascii="CorpoS" w:hAnsi="CorpoS"/>
          <w:sz w:val="22"/>
        </w:rPr>
        <w:t>giftige Gase produzieren</w:t>
      </w:r>
      <w:r>
        <w:rPr>
          <w:rFonts w:ascii="CorpoS" w:hAnsi="CorpoS"/>
          <w:sz w:val="22"/>
        </w:rPr>
        <w:t xml:space="preserve"> und die Flamme nicht wie eine Zündschnur fortleiten</w:t>
      </w:r>
      <w:r w:rsidRPr="00970FB5">
        <w:rPr>
          <w:rFonts w:ascii="CorpoS" w:hAnsi="CorpoS"/>
          <w:sz w:val="22"/>
        </w:rPr>
        <w:t xml:space="preserve">. Sie werden heutzutage unter dem Begriff Brandschutzkabel zusammengefasst. Im Brandfall verbessern sie die Überlebenschancen der Menschen und verringern </w:t>
      </w:r>
      <w:r>
        <w:rPr>
          <w:rFonts w:ascii="CorpoS" w:hAnsi="CorpoS"/>
          <w:sz w:val="22"/>
        </w:rPr>
        <w:t xml:space="preserve">die Gesundheitsrisiken beim Einatmen </w:t>
      </w:r>
      <w:r w:rsidRPr="00970FB5">
        <w:rPr>
          <w:rFonts w:ascii="CorpoS" w:hAnsi="CorpoS"/>
          <w:sz w:val="22"/>
        </w:rPr>
        <w:t>der Rauchgase. Die geringere Rauchentwicklung ermöglicht es flüchtenden Menschen, länger die Rettungswege zu erkennen und so unversehrt ins Freie zu gelangen.</w:t>
      </w:r>
      <w:r w:rsidR="008A13B6">
        <w:rPr>
          <w:rFonts w:ascii="CorpoS" w:hAnsi="CorpoS"/>
          <w:sz w:val="22"/>
        </w:rPr>
        <w:t xml:space="preserve"> Auch</w:t>
      </w:r>
      <w:r w:rsidRPr="00970FB5">
        <w:rPr>
          <w:rFonts w:ascii="CorpoS" w:hAnsi="CorpoS"/>
          <w:sz w:val="22"/>
        </w:rPr>
        <w:t xml:space="preserve"> </w:t>
      </w:r>
      <w:r w:rsidR="008A13B6">
        <w:rPr>
          <w:rFonts w:ascii="CorpoS" w:hAnsi="CorpoS"/>
          <w:sz w:val="22"/>
        </w:rPr>
        <w:t>f</w:t>
      </w:r>
      <w:r w:rsidRPr="00970FB5">
        <w:rPr>
          <w:rFonts w:ascii="CorpoS" w:hAnsi="CorpoS"/>
          <w:sz w:val="22"/>
        </w:rPr>
        <w:t>ür die Feuerwehren reduzieren diese Kabel die Gefahren, da sich die Retter nicht mehr durch dichte Rauchschwaden kämpfen müssen.</w:t>
      </w:r>
    </w:p>
    <w:p w:rsidR="00860274" w:rsidRPr="00970FB5" w:rsidRDefault="00860274" w:rsidP="00860274">
      <w:pPr>
        <w:spacing w:line="360" w:lineRule="auto"/>
        <w:rPr>
          <w:rFonts w:ascii="CorpoS" w:hAnsi="CorpoS"/>
          <w:sz w:val="22"/>
        </w:rPr>
      </w:pPr>
    </w:p>
    <w:p w:rsidR="00860274" w:rsidRPr="00D66418" w:rsidRDefault="00860274" w:rsidP="00860274">
      <w:pPr>
        <w:spacing w:line="360" w:lineRule="auto"/>
        <w:rPr>
          <w:rFonts w:ascii="CorpoS" w:hAnsi="CorpoS"/>
          <w:b/>
          <w:sz w:val="22"/>
        </w:rPr>
      </w:pPr>
      <w:r w:rsidRPr="00D66418">
        <w:rPr>
          <w:rFonts w:ascii="CorpoS" w:hAnsi="CorpoS"/>
          <w:b/>
          <w:sz w:val="22"/>
        </w:rPr>
        <w:t>Giftcocktail in der Luft</w:t>
      </w:r>
    </w:p>
    <w:p w:rsidR="00860274" w:rsidRPr="00970FB5" w:rsidRDefault="00860274" w:rsidP="00860274">
      <w:pPr>
        <w:spacing w:line="360" w:lineRule="auto"/>
        <w:rPr>
          <w:rFonts w:ascii="CorpoS" w:hAnsi="CorpoS"/>
          <w:sz w:val="22"/>
        </w:rPr>
      </w:pPr>
      <w:r w:rsidRPr="00970FB5">
        <w:rPr>
          <w:rFonts w:ascii="CorpoS" w:hAnsi="CorpoS"/>
          <w:sz w:val="22"/>
        </w:rPr>
        <w:t xml:space="preserve">Die häufigste Todesursache bei Brandkatastrophen ist das Ersticken oder Vergiften durch die Verbrennungsgase, die vom Feuer erzeugt werden. Dabei </w:t>
      </w:r>
      <w:r w:rsidRPr="00970FB5">
        <w:rPr>
          <w:rFonts w:ascii="CorpoS" w:hAnsi="CorpoS"/>
          <w:sz w:val="22"/>
        </w:rPr>
        <w:lastRenderedPageBreak/>
        <w:t>entstehen Kohlendioxid (CO</w:t>
      </w:r>
      <w:r w:rsidRPr="00934EBC">
        <w:rPr>
          <w:rFonts w:ascii="CorpoS" w:hAnsi="CorpoS"/>
          <w:sz w:val="22"/>
          <w:vertAlign w:val="subscript"/>
        </w:rPr>
        <w:t>2</w:t>
      </w:r>
      <w:r w:rsidRPr="00970FB5">
        <w:rPr>
          <w:rFonts w:ascii="CorpoS" w:hAnsi="CorpoS"/>
          <w:sz w:val="22"/>
        </w:rPr>
        <w:t>) und Kohlenmonoxid (CO), in geschlossenen Räumen schwindet der lebenswichtige Luftsauerstoff. Zudem belasten toxische und dioxinhaltige Verbrennungsrückstände, kontaminiertes Löschwasser, korrosive und giftige Rauchgasrückstände die Umgebung. Diese Schäden könn</w:t>
      </w:r>
      <w:r>
        <w:rPr>
          <w:rFonts w:ascii="CorpoS" w:hAnsi="CorpoS"/>
          <w:sz w:val="22"/>
        </w:rPr>
        <w:t>en nur mit großem Kostenaufwand</w:t>
      </w:r>
      <w:r w:rsidRPr="00970FB5">
        <w:rPr>
          <w:rFonts w:ascii="CorpoS" w:hAnsi="CorpoS"/>
          <w:sz w:val="22"/>
        </w:rPr>
        <w:t xml:space="preserve"> und selbst dann nur eingeschränkt umweltverträglich beseitigt werden. Die jährliche Schadenssumme durch Feuer beträgt </w:t>
      </w:r>
      <w:r w:rsidR="008A13B6">
        <w:rPr>
          <w:rFonts w:ascii="CorpoS" w:hAnsi="CorpoS"/>
          <w:sz w:val="22"/>
        </w:rPr>
        <w:t xml:space="preserve">in Deutschland beträgt rund </w:t>
      </w:r>
      <w:r w:rsidRPr="00970FB5">
        <w:rPr>
          <w:rFonts w:ascii="CorpoS" w:hAnsi="CorpoS"/>
          <w:sz w:val="22"/>
        </w:rPr>
        <w:t>eine Milliarde Euro, wobei fast 50 Prozent auf die Sekundärschäden entfallen.</w:t>
      </w:r>
      <w:r>
        <w:rPr>
          <w:rFonts w:ascii="CorpoS" w:hAnsi="CorpoS"/>
          <w:sz w:val="22"/>
        </w:rPr>
        <w:t xml:space="preserve"> </w:t>
      </w:r>
    </w:p>
    <w:p w:rsidR="00860274" w:rsidRPr="00970FB5" w:rsidRDefault="00860274" w:rsidP="00860274">
      <w:pPr>
        <w:spacing w:line="360" w:lineRule="auto"/>
        <w:rPr>
          <w:rFonts w:ascii="CorpoS" w:hAnsi="CorpoS"/>
          <w:sz w:val="22"/>
        </w:rPr>
      </w:pPr>
    </w:p>
    <w:p w:rsidR="00860274" w:rsidRDefault="00860274" w:rsidP="00860274">
      <w:pPr>
        <w:spacing w:line="360" w:lineRule="auto"/>
        <w:rPr>
          <w:rFonts w:ascii="CorpoS" w:hAnsi="CorpoS"/>
          <w:sz w:val="22"/>
        </w:rPr>
      </w:pPr>
      <w:r>
        <w:rPr>
          <w:rFonts w:ascii="CorpoS" w:hAnsi="CorpoS"/>
          <w:sz w:val="22"/>
        </w:rPr>
        <w:t>Ein weiteres</w:t>
      </w:r>
      <w:r w:rsidRPr="00970FB5">
        <w:rPr>
          <w:rFonts w:ascii="CorpoS" w:hAnsi="CorpoS"/>
          <w:sz w:val="22"/>
        </w:rPr>
        <w:t xml:space="preserve"> Problem ist die Brandfortleitung über die in den Gebäuden installierten Kabelwege. Bei unzureichender </w:t>
      </w:r>
      <w:proofErr w:type="spellStart"/>
      <w:r w:rsidRPr="00970FB5">
        <w:rPr>
          <w:rFonts w:ascii="CorpoS" w:hAnsi="CorpoS"/>
          <w:sz w:val="22"/>
        </w:rPr>
        <w:t>Brandschottung</w:t>
      </w:r>
      <w:proofErr w:type="spellEnd"/>
      <w:r w:rsidRPr="00970FB5">
        <w:rPr>
          <w:rFonts w:ascii="CorpoS" w:hAnsi="CorpoS"/>
          <w:sz w:val="22"/>
        </w:rPr>
        <w:t xml:space="preserve"> kann sich das Feuer schnell ausbreiten. Eine Studie der Universität Lund zeigt, dass </w:t>
      </w:r>
      <w:r w:rsidR="008A13B6">
        <w:rPr>
          <w:rFonts w:ascii="CorpoS" w:hAnsi="CorpoS"/>
          <w:sz w:val="22"/>
        </w:rPr>
        <w:t>das</w:t>
      </w:r>
      <w:r w:rsidRPr="00970FB5">
        <w:rPr>
          <w:rFonts w:ascii="CorpoS" w:hAnsi="CorpoS"/>
          <w:sz w:val="22"/>
        </w:rPr>
        <w:t xml:space="preserve"> Zeit</w:t>
      </w:r>
      <w:r w:rsidR="008A13B6">
        <w:rPr>
          <w:rFonts w:ascii="CorpoS" w:hAnsi="CorpoS"/>
          <w:sz w:val="22"/>
        </w:rPr>
        <w:t>fenster, in dem eine</w:t>
      </w:r>
      <w:r w:rsidRPr="00970FB5">
        <w:rPr>
          <w:rFonts w:ascii="CorpoS" w:hAnsi="CorpoS"/>
          <w:sz w:val="22"/>
        </w:rPr>
        <w:t xml:space="preserve"> sichere Flucht der Menschen</w:t>
      </w:r>
      <w:r w:rsidR="008A13B6">
        <w:rPr>
          <w:rFonts w:ascii="CorpoS" w:hAnsi="CorpoS"/>
          <w:sz w:val="22"/>
        </w:rPr>
        <w:t xml:space="preserve"> möglich ist,</w:t>
      </w:r>
      <w:r w:rsidRPr="00970FB5">
        <w:rPr>
          <w:rFonts w:ascii="CorpoS" w:hAnsi="CorpoS"/>
          <w:sz w:val="22"/>
        </w:rPr>
        <w:t xml:space="preserve"> teilweise nur bei rund einer Minute </w:t>
      </w:r>
      <w:r>
        <w:rPr>
          <w:rFonts w:ascii="CorpoS" w:hAnsi="CorpoS"/>
          <w:sz w:val="22"/>
        </w:rPr>
        <w:t>liegt</w:t>
      </w:r>
      <w:r w:rsidRPr="00970FB5">
        <w:rPr>
          <w:rFonts w:ascii="CorpoS" w:hAnsi="CorpoS"/>
          <w:sz w:val="22"/>
        </w:rPr>
        <w:t>.</w:t>
      </w:r>
    </w:p>
    <w:p w:rsidR="00860274" w:rsidRPr="00970FB5" w:rsidRDefault="00860274" w:rsidP="00860274">
      <w:pPr>
        <w:spacing w:line="360" w:lineRule="auto"/>
        <w:rPr>
          <w:rFonts w:ascii="CorpoS" w:hAnsi="CorpoS"/>
          <w:sz w:val="22"/>
        </w:rPr>
      </w:pPr>
    </w:p>
    <w:p w:rsidR="00860274" w:rsidRPr="00D66418" w:rsidRDefault="00860274" w:rsidP="00860274">
      <w:pPr>
        <w:spacing w:line="360" w:lineRule="auto"/>
        <w:rPr>
          <w:rFonts w:ascii="CorpoS" w:hAnsi="CorpoS"/>
          <w:b/>
          <w:sz w:val="22"/>
        </w:rPr>
      </w:pPr>
      <w:r w:rsidRPr="00D66418">
        <w:rPr>
          <w:rFonts w:ascii="CorpoS" w:hAnsi="CorpoS"/>
          <w:b/>
          <w:sz w:val="22"/>
        </w:rPr>
        <w:t>Halogenfrei und schwer entflammbar</w:t>
      </w:r>
    </w:p>
    <w:p w:rsidR="00860274" w:rsidRDefault="00860274" w:rsidP="00860274">
      <w:pPr>
        <w:spacing w:line="360" w:lineRule="auto"/>
        <w:rPr>
          <w:rFonts w:ascii="CorpoS" w:hAnsi="CorpoS"/>
          <w:sz w:val="22"/>
        </w:rPr>
      </w:pPr>
      <w:r w:rsidRPr="00970FB5">
        <w:rPr>
          <w:rFonts w:ascii="CorpoS" w:hAnsi="CorpoS"/>
          <w:sz w:val="22"/>
        </w:rPr>
        <w:t>Um diese Gefährdungen und Schäden einzudämmen, hat die Kabelindustrie schwer entflammbare, halogenfreie Kabel und Leitungen entwickelt, die erhöhten Sicherheitsanforderungen gerecht werden. Halogenfrei bedeutet, dass diese Leitungen vollkommen frei von den reaktionsfreudigen Elementen Brom, Jod, Fluor und Chlor sind.</w:t>
      </w:r>
    </w:p>
    <w:p w:rsidR="00860274" w:rsidRPr="00970FB5" w:rsidRDefault="00860274" w:rsidP="00860274">
      <w:pPr>
        <w:spacing w:line="360" w:lineRule="auto"/>
        <w:rPr>
          <w:rFonts w:ascii="CorpoS" w:hAnsi="CorpoS"/>
          <w:sz w:val="22"/>
        </w:rPr>
      </w:pPr>
    </w:p>
    <w:p w:rsidR="00860274" w:rsidRPr="00970FB5" w:rsidRDefault="00860274" w:rsidP="00860274">
      <w:pPr>
        <w:spacing w:line="360" w:lineRule="auto"/>
        <w:rPr>
          <w:rFonts w:ascii="CorpoS" w:hAnsi="CorpoS"/>
          <w:sz w:val="22"/>
        </w:rPr>
      </w:pPr>
      <w:r w:rsidRPr="00970FB5">
        <w:rPr>
          <w:rFonts w:ascii="CorpoS" w:hAnsi="CorpoS"/>
          <w:sz w:val="22"/>
        </w:rPr>
        <w:t>Das hat viele Vorteile:</w:t>
      </w:r>
    </w:p>
    <w:p w:rsidR="00860274" w:rsidRPr="00970FB5" w:rsidRDefault="00860274" w:rsidP="00860274">
      <w:pPr>
        <w:numPr>
          <w:ilvl w:val="0"/>
          <w:numId w:val="14"/>
        </w:numPr>
        <w:spacing w:line="360" w:lineRule="auto"/>
        <w:rPr>
          <w:rFonts w:ascii="CorpoS" w:hAnsi="CorpoS"/>
          <w:sz w:val="22"/>
        </w:rPr>
      </w:pPr>
      <w:r w:rsidRPr="00970FB5">
        <w:rPr>
          <w:rFonts w:ascii="CorpoS" w:hAnsi="CorpoS"/>
          <w:sz w:val="22"/>
        </w:rPr>
        <w:t>Es werden keine korrosiven Gase freigesetzt. Augen und Atemwege werden deutlich weniger gereizt. Es entstehen auch keine aggressiven chemischen Verbindungen mit dem Löschwasser. Damit kommt es am Gebäude und an den elektrischen Einrichtungen nicht zu großen Folgeschäden durch Korrosion.</w:t>
      </w:r>
    </w:p>
    <w:p w:rsidR="00860274" w:rsidRPr="00970FB5" w:rsidRDefault="00860274" w:rsidP="00860274">
      <w:pPr>
        <w:numPr>
          <w:ilvl w:val="0"/>
          <w:numId w:val="14"/>
        </w:numPr>
        <w:spacing w:line="360" w:lineRule="auto"/>
        <w:rPr>
          <w:rFonts w:ascii="CorpoS" w:hAnsi="CorpoS"/>
          <w:sz w:val="22"/>
        </w:rPr>
      </w:pPr>
      <w:r w:rsidRPr="00970FB5">
        <w:rPr>
          <w:rFonts w:ascii="CorpoS" w:hAnsi="CorpoS"/>
          <w:sz w:val="22"/>
        </w:rPr>
        <w:t>Der Anteil toxische</w:t>
      </w:r>
      <w:r w:rsidR="008A13B6">
        <w:rPr>
          <w:rFonts w:ascii="CorpoS" w:hAnsi="CorpoS"/>
          <w:sz w:val="22"/>
        </w:rPr>
        <w:t>r</w:t>
      </w:r>
      <w:r w:rsidRPr="00970FB5">
        <w:rPr>
          <w:rFonts w:ascii="CorpoS" w:hAnsi="CorpoS"/>
          <w:sz w:val="22"/>
        </w:rPr>
        <w:t xml:space="preserve"> Gase ist gering. Aus brennenden Kabeln gasen keine Dioxine mehr aus.</w:t>
      </w:r>
    </w:p>
    <w:p w:rsidR="00860274" w:rsidRPr="00970FB5" w:rsidRDefault="00860274" w:rsidP="00860274">
      <w:pPr>
        <w:numPr>
          <w:ilvl w:val="0"/>
          <w:numId w:val="14"/>
        </w:numPr>
        <w:spacing w:line="360" w:lineRule="auto"/>
        <w:rPr>
          <w:rFonts w:ascii="CorpoS" w:hAnsi="CorpoS"/>
          <w:sz w:val="22"/>
        </w:rPr>
      </w:pPr>
      <w:r w:rsidRPr="00970FB5">
        <w:rPr>
          <w:rFonts w:ascii="CorpoS" w:hAnsi="CorpoS"/>
          <w:sz w:val="22"/>
        </w:rPr>
        <w:t xml:space="preserve">Halogenfreie Kabel mit verbessertem Verhalten im Brandfall sind schwer entflammbar und besitzen eine geringe Brandfortleitung. </w:t>
      </w:r>
      <w:r w:rsidR="008A13B6" w:rsidRPr="00970FB5">
        <w:rPr>
          <w:rFonts w:ascii="CorpoS" w:hAnsi="CorpoS"/>
          <w:sz w:val="22"/>
        </w:rPr>
        <w:t>Der gefürchtete Zündschnureffekt tritt nicht auf</w:t>
      </w:r>
      <w:r w:rsidR="008A13B6">
        <w:rPr>
          <w:rFonts w:ascii="CorpoS" w:hAnsi="CorpoS"/>
          <w:sz w:val="22"/>
        </w:rPr>
        <w:t>, e</w:t>
      </w:r>
      <w:r w:rsidRPr="00970FB5">
        <w:rPr>
          <w:rFonts w:ascii="CorpoS" w:hAnsi="CorpoS"/>
          <w:sz w:val="22"/>
        </w:rPr>
        <w:t xml:space="preserve">s erfolgt keine Ausweitung des Brandherdes über die Brandstelle hinaus. </w:t>
      </w:r>
    </w:p>
    <w:p w:rsidR="00860274" w:rsidRPr="00970FB5" w:rsidRDefault="00860274" w:rsidP="00860274">
      <w:pPr>
        <w:numPr>
          <w:ilvl w:val="0"/>
          <w:numId w:val="14"/>
        </w:numPr>
        <w:spacing w:line="360" w:lineRule="auto"/>
        <w:rPr>
          <w:rFonts w:ascii="CorpoS" w:hAnsi="CorpoS"/>
          <w:sz w:val="22"/>
        </w:rPr>
      </w:pPr>
      <w:r w:rsidRPr="00970FB5">
        <w:rPr>
          <w:rFonts w:ascii="CorpoS" w:hAnsi="CorpoS"/>
          <w:sz w:val="22"/>
        </w:rPr>
        <w:lastRenderedPageBreak/>
        <w:t xml:space="preserve">Halogenfreie Leitungen mit verbessertem Verhalten sind im Brandfall </w:t>
      </w:r>
      <w:proofErr w:type="spellStart"/>
      <w:r w:rsidRPr="00970FB5">
        <w:rPr>
          <w:rFonts w:ascii="CorpoS" w:hAnsi="CorpoS"/>
          <w:sz w:val="22"/>
        </w:rPr>
        <w:t>raucharm</w:t>
      </w:r>
      <w:proofErr w:type="spellEnd"/>
      <w:r w:rsidRPr="00970FB5">
        <w:rPr>
          <w:rFonts w:ascii="CorpoS" w:hAnsi="CorpoS"/>
          <w:sz w:val="22"/>
        </w:rPr>
        <w:t xml:space="preserve">. Fluchtwege und Löschwege der Feuerwehr werden kaum durch dichten Qualm behindert. </w:t>
      </w:r>
    </w:p>
    <w:p w:rsidR="00860274" w:rsidRPr="00970FB5" w:rsidRDefault="00860274" w:rsidP="00860274">
      <w:pPr>
        <w:spacing w:line="360" w:lineRule="auto"/>
        <w:rPr>
          <w:rFonts w:ascii="CorpoS" w:hAnsi="CorpoS"/>
          <w:sz w:val="22"/>
        </w:rPr>
      </w:pPr>
    </w:p>
    <w:p w:rsidR="00860274" w:rsidRPr="00007B5C" w:rsidRDefault="00860274" w:rsidP="00860274">
      <w:pPr>
        <w:spacing w:line="360" w:lineRule="auto"/>
        <w:rPr>
          <w:rFonts w:ascii="CorpoS" w:hAnsi="CorpoS"/>
          <w:sz w:val="22"/>
        </w:rPr>
      </w:pPr>
      <w:r>
        <w:rPr>
          <w:rFonts w:ascii="CorpoS" w:hAnsi="CorpoS"/>
          <w:sz w:val="22"/>
        </w:rPr>
        <w:t>Die</w:t>
      </w:r>
      <w:r w:rsidRPr="0083759D">
        <w:rPr>
          <w:rFonts w:ascii="CorpoS" w:hAnsi="CorpoS"/>
          <w:sz w:val="22"/>
        </w:rPr>
        <w:t xml:space="preserve"> Lapp Gruppe</w:t>
      </w:r>
      <w:r>
        <w:rPr>
          <w:rFonts w:ascii="CorpoS" w:hAnsi="CorpoS"/>
          <w:sz w:val="22"/>
        </w:rPr>
        <w:t xml:space="preserve"> hat gleich mehrere solche Kabeltypen im Angebot</w:t>
      </w:r>
      <w:r w:rsidRPr="0083759D">
        <w:rPr>
          <w:rFonts w:ascii="CorpoS" w:hAnsi="CorpoS"/>
          <w:sz w:val="22"/>
        </w:rPr>
        <w:t xml:space="preserve">, darunter </w:t>
      </w:r>
      <w:r>
        <w:rPr>
          <w:rFonts w:ascii="CorpoS" w:hAnsi="CorpoS"/>
          <w:sz w:val="22"/>
        </w:rPr>
        <w:t xml:space="preserve">die </w:t>
      </w:r>
      <w:r w:rsidRPr="0083759D">
        <w:rPr>
          <w:rFonts w:ascii="CorpoS" w:hAnsi="CorpoS"/>
          <w:sz w:val="22"/>
        </w:rPr>
        <w:t>ETHERLINE® HEAT 6722</w:t>
      </w:r>
      <w:r w:rsidRPr="00403DC1">
        <w:rPr>
          <w:rFonts w:ascii="CorpoS" w:hAnsi="CorpoS"/>
          <w:sz w:val="22"/>
        </w:rPr>
        <w:t xml:space="preserve">, </w:t>
      </w:r>
      <w:r>
        <w:rPr>
          <w:rFonts w:ascii="CorpoS" w:hAnsi="CorpoS"/>
          <w:sz w:val="22"/>
        </w:rPr>
        <w:t>die</w:t>
      </w:r>
      <w:r w:rsidRPr="00403DC1">
        <w:rPr>
          <w:rFonts w:ascii="CorpoS" w:hAnsi="CorpoS"/>
          <w:sz w:val="22"/>
        </w:rPr>
        <w:t xml:space="preserve"> der </w:t>
      </w:r>
      <w:r>
        <w:rPr>
          <w:rFonts w:ascii="CorpoS" w:hAnsi="CorpoS"/>
          <w:sz w:val="22"/>
        </w:rPr>
        <w:t xml:space="preserve">Stuttgarter </w:t>
      </w:r>
      <w:r w:rsidRPr="00403DC1">
        <w:rPr>
          <w:rFonts w:ascii="CorpoS" w:hAnsi="CorpoS"/>
          <w:sz w:val="22"/>
        </w:rPr>
        <w:t xml:space="preserve">Kabel-Spezialist </w:t>
      </w:r>
      <w:r w:rsidRPr="0083759D">
        <w:rPr>
          <w:rFonts w:ascii="CorpoS" w:hAnsi="CorpoS"/>
          <w:sz w:val="22"/>
        </w:rPr>
        <w:t xml:space="preserve">eigens für die Verkabelung in Bussen entwickelt hat, wo sich viele </w:t>
      </w:r>
      <w:r>
        <w:rPr>
          <w:rFonts w:ascii="CorpoS" w:hAnsi="CorpoS"/>
          <w:sz w:val="22"/>
        </w:rPr>
        <w:t>Fahrgäste</w:t>
      </w:r>
      <w:r w:rsidRPr="0083759D">
        <w:rPr>
          <w:rFonts w:ascii="CorpoS" w:hAnsi="CorpoS"/>
          <w:sz w:val="22"/>
        </w:rPr>
        <w:t xml:space="preserve"> auf engem Raum aufhalten. Oder die ETHERLINE® FIRE Cat.5e PH120, ein flexibles industrietaugliches Datenkabel für die feste Verlegung in Gebäuden. </w:t>
      </w:r>
      <w:r>
        <w:rPr>
          <w:rFonts w:ascii="CorpoS" w:hAnsi="CorpoS"/>
          <w:sz w:val="22"/>
        </w:rPr>
        <w:t>Es garantiert einen</w:t>
      </w:r>
      <w:r w:rsidRPr="0083759D">
        <w:rPr>
          <w:rFonts w:ascii="CorpoS" w:hAnsi="CorpoS"/>
          <w:sz w:val="22"/>
        </w:rPr>
        <w:t xml:space="preserve"> rekordverdächtigen Isolationserhalt bei Brandeinwirkung für mindestens 120 Minuten</w:t>
      </w:r>
      <w:r>
        <w:rPr>
          <w:rFonts w:ascii="CorpoS" w:hAnsi="CorpoS"/>
          <w:sz w:val="22"/>
        </w:rPr>
        <w:t xml:space="preserve"> und ist </w:t>
      </w:r>
      <w:r w:rsidRPr="007A25AB">
        <w:rPr>
          <w:rFonts w:ascii="CorpoS" w:hAnsi="CorpoS"/>
          <w:sz w:val="22"/>
        </w:rPr>
        <w:t xml:space="preserve">das einzige </w:t>
      </w:r>
      <w:r>
        <w:rPr>
          <w:rFonts w:ascii="CorpoS" w:hAnsi="CorpoS"/>
          <w:sz w:val="22"/>
        </w:rPr>
        <w:t xml:space="preserve">Kabel </w:t>
      </w:r>
      <w:r w:rsidRPr="007A25AB">
        <w:rPr>
          <w:rFonts w:ascii="CorpoS" w:hAnsi="CorpoS"/>
          <w:sz w:val="22"/>
        </w:rPr>
        <w:t xml:space="preserve">auf dem Markt, das </w:t>
      </w:r>
      <w:r>
        <w:rPr>
          <w:rFonts w:ascii="CorpoS" w:hAnsi="CorpoS"/>
          <w:sz w:val="22"/>
        </w:rPr>
        <w:t>mindestens</w:t>
      </w:r>
      <w:r w:rsidRPr="007A25AB">
        <w:rPr>
          <w:rFonts w:ascii="CorpoS" w:hAnsi="CorpoS"/>
          <w:sz w:val="22"/>
        </w:rPr>
        <w:t xml:space="preserve"> zwei Stunden </w:t>
      </w:r>
      <w:r>
        <w:rPr>
          <w:rFonts w:ascii="CorpoS" w:hAnsi="CorpoS"/>
          <w:sz w:val="22"/>
        </w:rPr>
        <w:t>im Feuer aushält, und dabei immer noch Daten überträgt</w:t>
      </w:r>
      <w:r w:rsidRPr="007A25AB">
        <w:rPr>
          <w:rFonts w:ascii="CorpoS" w:hAnsi="CorpoS"/>
          <w:sz w:val="22"/>
        </w:rPr>
        <w:t>.</w:t>
      </w:r>
    </w:p>
    <w:p w:rsidR="00860274" w:rsidRPr="00007B5C" w:rsidRDefault="00860274" w:rsidP="00860274">
      <w:pPr>
        <w:spacing w:line="360" w:lineRule="auto"/>
        <w:rPr>
          <w:rFonts w:ascii="CorpoS" w:hAnsi="CorpoS"/>
          <w:sz w:val="22"/>
        </w:rPr>
      </w:pPr>
    </w:p>
    <w:p w:rsidR="00860274" w:rsidRPr="00075659" w:rsidRDefault="00860274" w:rsidP="00860274">
      <w:pPr>
        <w:spacing w:line="360" w:lineRule="auto"/>
        <w:rPr>
          <w:rFonts w:ascii="CorpoS" w:hAnsi="CorpoS"/>
          <w:b/>
          <w:sz w:val="22"/>
        </w:rPr>
      </w:pPr>
      <w:r w:rsidRPr="00075659">
        <w:rPr>
          <w:rFonts w:ascii="CorpoS" w:hAnsi="CorpoS"/>
          <w:b/>
          <w:sz w:val="22"/>
        </w:rPr>
        <w:t>Neue Anforderungen</w:t>
      </w:r>
      <w:r>
        <w:rPr>
          <w:rFonts w:ascii="CorpoS" w:hAnsi="CorpoS"/>
          <w:b/>
          <w:sz w:val="22"/>
        </w:rPr>
        <w:t xml:space="preserve"> an Kabel</w:t>
      </w:r>
    </w:p>
    <w:p w:rsidR="00860274" w:rsidRPr="00007B5C" w:rsidRDefault="00860274" w:rsidP="00860274">
      <w:pPr>
        <w:spacing w:line="360" w:lineRule="auto"/>
        <w:rPr>
          <w:rFonts w:ascii="CorpoS" w:hAnsi="CorpoS"/>
          <w:sz w:val="22"/>
        </w:rPr>
      </w:pPr>
      <w:r w:rsidRPr="00007B5C">
        <w:rPr>
          <w:rFonts w:ascii="CorpoS" w:hAnsi="CorpoS"/>
          <w:sz w:val="22"/>
        </w:rPr>
        <w:t xml:space="preserve">Das europäische Parlament und der </w:t>
      </w:r>
      <w:r w:rsidR="008A13B6">
        <w:rPr>
          <w:rFonts w:ascii="CorpoS" w:hAnsi="CorpoS"/>
          <w:sz w:val="22"/>
        </w:rPr>
        <w:t>Europar</w:t>
      </w:r>
      <w:r w:rsidRPr="00007B5C">
        <w:rPr>
          <w:rFonts w:ascii="CorpoS" w:hAnsi="CorpoS"/>
          <w:sz w:val="22"/>
        </w:rPr>
        <w:t xml:space="preserve">at haben erkannt, dass der Schutz der Menschen und Gebäude im Brandfall ein vordringliches Ziel ist und haben neben anderen Bauprodukten auch Strom-, Steuer- und Kommunikationskabel als Bauprodukte klassifiziert und in der Bauprodukte-Verordnung (EU) Nr. 305/2011 verbindlich geregelt. </w:t>
      </w:r>
    </w:p>
    <w:p w:rsidR="00860274" w:rsidRPr="00007B5C" w:rsidRDefault="00860274" w:rsidP="00860274">
      <w:pPr>
        <w:spacing w:line="360" w:lineRule="auto"/>
        <w:rPr>
          <w:rFonts w:ascii="CorpoS" w:hAnsi="CorpoS"/>
          <w:sz w:val="22"/>
        </w:rPr>
      </w:pPr>
    </w:p>
    <w:p w:rsidR="00860274" w:rsidRDefault="00860274" w:rsidP="00860274">
      <w:pPr>
        <w:spacing w:line="360" w:lineRule="auto"/>
        <w:rPr>
          <w:rFonts w:ascii="CorpoS" w:hAnsi="CorpoS"/>
          <w:sz w:val="22"/>
        </w:rPr>
      </w:pPr>
      <w:r w:rsidRPr="00007B5C">
        <w:rPr>
          <w:rFonts w:ascii="CorpoS" w:hAnsi="CorpoS"/>
          <w:sz w:val="22"/>
        </w:rPr>
        <w:t xml:space="preserve">Die Bauprodukteverordnung trat am 1. Juli 2013 für alle Mitgliedsstaaten in Kraft. Kabel und Leitungen werden in dieser Verordnung brandschutztechnisch klassifiziert und entsprechend ihres Brandverhaltens den Euroklassen A bis F zugeordnet. Berücksichtigt sind auch die Wärmefreisetzung und Flammenausbreitung. Für Rauchentwicklung, Azidität und brennendes Abtropfen gibt es jeweils drei zusätzliche Klassen. </w:t>
      </w:r>
    </w:p>
    <w:p w:rsidR="00860274" w:rsidRPr="00007B5C" w:rsidRDefault="00860274" w:rsidP="00860274">
      <w:pPr>
        <w:spacing w:line="360" w:lineRule="auto"/>
        <w:rPr>
          <w:rFonts w:ascii="CorpoS" w:hAnsi="CorpoS"/>
          <w:sz w:val="22"/>
        </w:rPr>
      </w:pPr>
    </w:p>
    <w:p w:rsidR="00860274" w:rsidRDefault="00860274" w:rsidP="00860274">
      <w:pPr>
        <w:spacing w:line="360" w:lineRule="auto"/>
        <w:rPr>
          <w:rFonts w:ascii="CorpoS" w:hAnsi="CorpoS"/>
          <w:sz w:val="22"/>
        </w:rPr>
      </w:pPr>
      <w:r w:rsidRPr="00007B5C">
        <w:rPr>
          <w:rFonts w:ascii="CorpoS" w:hAnsi="CorpoS"/>
          <w:sz w:val="22"/>
        </w:rPr>
        <w:t>Die Einordnung in diese Klassen erfolgt nach definierten Prüfnormen. Die Anforderungen an die Leistungsfä</w:t>
      </w:r>
      <w:r>
        <w:rPr>
          <w:rFonts w:ascii="CorpoS" w:hAnsi="CorpoS"/>
          <w:sz w:val="22"/>
        </w:rPr>
        <w:t>higkeit der Kabel und Leitungen</w:t>
      </w:r>
      <w:r w:rsidRPr="00007B5C">
        <w:rPr>
          <w:rFonts w:ascii="CorpoS" w:hAnsi="CorpoS"/>
          <w:sz w:val="22"/>
        </w:rPr>
        <w:t xml:space="preserve"> in Bezug auf das Brandverhalten sowie die entsprechenden Prüf- und Bewertungsverfahren sind in der harmonisierten Norm „EN 50575 Starkstromkabel und -leitungen, Steuer und Kommunikationskabel – Kabel und Leitungen für allgemeine Anwendungen in Bauwerken in Bezug auf die Anforderungen an das Brandverhalten“ festgelegt. Von einer </w:t>
      </w:r>
      <w:proofErr w:type="spellStart"/>
      <w:r w:rsidRPr="00007B5C">
        <w:rPr>
          <w:rFonts w:ascii="CorpoS" w:hAnsi="CorpoS"/>
          <w:sz w:val="22"/>
        </w:rPr>
        <w:t>notifizierten</w:t>
      </w:r>
      <w:proofErr w:type="spellEnd"/>
      <w:r w:rsidRPr="00007B5C">
        <w:rPr>
          <w:rFonts w:ascii="CorpoS" w:hAnsi="CorpoS"/>
          <w:sz w:val="22"/>
        </w:rPr>
        <w:t xml:space="preserve"> Stelle wird eine </w:t>
      </w:r>
      <w:r w:rsidRPr="00007B5C">
        <w:rPr>
          <w:rFonts w:ascii="CorpoS" w:hAnsi="CorpoS"/>
          <w:sz w:val="22"/>
        </w:rPr>
        <w:lastRenderedPageBreak/>
        <w:t>Konformitätsbewertung durchgeführt und eine Leistungsbeständigkeitsbescheinigung ausgestellt. Das Brandsicherheitsniveau der Kabel ist dabei abhängig vom Gebäudetyp. Die Hersteller müssen eine Leistungserklärung zu jedem Produkt abgeben, die Bestandteil der EU-Konformitätserklärung ist und aus der die Zuordnung für den Brandschutz des Bauwerks erkennbar wird.</w:t>
      </w:r>
    </w:p>
    <w:p w:rsidR="00F25B6A" w:rsidRDefault="00F25B6A" w:rsidP="00F25B6A">
      <w:pPr>
        <w:spacing w:line="360" w:lineRule="auto"/>
        <w:rPr>
          <w:rFonts w:ascii="CorpoS" w:hAnsi="CorpoS"/>
          <w:sz w:val="22"/>
        </w:rPr>
      </w:pPr>
    </w:p>
    <w:p w:rsidR="00F25B6A" w:rsidRPr="00007B5C" w:rsidRDefault="00F25B6A" w:rsidP="00F25B6A">
      <w:pPr>
        <w:spacing w:line="360" w:lineRule="auto"/>
        <w:rPr>
          <w:rFonts w:ascii="CorpoS" w:hAnsi="CorpoS"/>
          <w:sz w:val="22"/>
        </w:rPr>
      </w:pPr>
      <w:r>
        <w:rPr>
          <w:rFonts w:ascii="CorpoS" w:hAnsi="CorpoS"/>
          <w:sz w:val="22"/>
        </w:rPr>
        <w:t>D</w:t>
      </w:r>
      <w:r w:rsidRPr="00007B5C">
        <w:rPr>
          <w:rFonts w:ascii="CorpoS" w:hAnsi="CorpoS"/>
          <w:sz w:val="22"/>
        </w:rPr>
        <w:t xml:space="preserve">er Zentralverband der deutschen Elektroindustrie (ZVEI) schlägt </w:t>
      </w:r>
      <w:r>
        <w:rPr>
          <w:rFonts w:ascii="CorpoS" w:hAnsi="CorpoS"/>
          <w:sz w:val="22"/>
        </w:rPr>
        <w:t>zur</w:t>
      </w:r>
      <w:r w:rsidRPr="00007B5C">
        <w:rPr>
          <w:rFonts w:ascii="CorpoS" w:hAnsi="CorpoS"/>
          <w:sz w:val="22"/>
        </w:rPr>
        <w:t xml:space="preserve"> </w:t>
      </w:r>
      <w:r>
        <w:rPr>
          <w:rFonts w:ascii="CorpoS" w:hAnsi="CorpoS"/>
          <w:sz w:val="22"/>
        </w:rPr>
        <w:t>V</w:t>
      </w:r>
      <w:r w:rsidRPr="00007B5C">
        <w:rPr>
          <w:rFonts w:ascii="CorpoS" w:hAnsi="CorpoS"/>
          <w:sz w:val="22"/>
        </w:rPr>
        <w:t>erbesser</w:t>
      </w:r>
      <w:r>
        <w:rPr>
          <w:rFonts w:ascii="CorpoS" w:hAnsi="CorpoS"/>
          <w:sz w:val="22"/>
        </w:rPr>
        <w:t>u</w:t>
      </w:r>
      <w:r w:rsidRPr="00007B5C">
        <w:rPr>
          <w:rFonts w:ascii="CorpoS" w:hAnsi="CorpoS"/>
          <w:sz w:val="22"/>
        </w:rPr>
        <w:t>n</w:t>
      </w:r>
      <w:r>
        <w:rPr>
          <w:rFonts w:ascii="CorpoS" w:hAnsi="CorpoS"/>
          <w:sz w:val="22"/>
        </w:rPr>
        <w:t>g des</w:t>
      </w:r>
      <w:r w:rsidRPr="00007B5C">
        <w:rPr>
          <w:rFonts w:ascii="CorpoS" w:hAnsi="CorpoS"/>
          <w:sz w:val="22"/>
        </w:rPr>
        <w:t xml:space="preserve"> Brandschutz</w:t>
      </w:r>
      <w:r>
        <w:rPr>
          <w:rFonts w:ascii="CorpoS" w:hAnsi="CorpoS"/>
          <w:sz w:val="22"/>
        </w:rPr>
        <w:t>es</w:t>
      </w:r>
      <w:r w:rsidRPr="00007B5C">
        <w:rPr>
          <w:rFonts w:ascii="CorpoS" w:hAnsi="CorpoS"/>
          <w:sz w:val="22"/>
        </w:rPr>
        <w:t xml:space="preserve"> in Gebäuden vor, in Sonderbauten mit sehr hohem Sicherheitsbedarf wie in Krankenhäusern, Altersheimen und Kindertagesstätten Brandschutzkabel der europäischen Brandklasse B2, in Gebäuden mit hohem Sicherheitsbedarf wie in Büro- und Verwaltungsgebäuden Brandschutzkabel der europäischen Brandklasse C einzusetzen.</w:t>
      </w:r>
    </w:p>
    <w:p w:rsidR="00860274" w:rsidRPr="00007B5C" w:rsidRDefault="00860274" w:rsidP="00860274">
      <w:pPr>
        <w:spacing w:line="360" w:lineRule="auto"/>
        <w:rPr>
          <w:rFonts w:ascii="CorpoS" w:hAnsi="CorpoS"/>
          <w:sz w:val="22"/>
        </w:rPr>
      </w:pPr>
    </w:p>
    <w:p w:rsidR="00860274" w:rsidRPr="002A29BF" w:rsidRDefault="00860274" w:rsidP="00860274">
      <w:pPr>
        <w:spacing w:line="360" w:lineRule="auto"/>
        <w:rPr>
          <w:rFonts w:ascii="CorpoS" w:hAnsi="CorpoS"/>
          <w:b/>
          <w:sz w:val="22"/>
        </w:rPr>
      </w:pPr>
      <w:r w:rsidRPr="002A29BF">
        <w:rPr>
          <w:rFonts w:ascii="CorpoS" w:hAnsi="CorpoS"/>
          <w:b/>
          <w:sz w:val="22"/>
        </w:rPr>
        <w:t>Neue Norm in Kraft getreten</w:t>
      </w:r>
    </w:p>
    <w:p w:rsidR="00860274" w:rsidRDefault="00860274" w:rsidP="00860274">
      <w:pPr>
        <w:spacing w:line="360" w:lineRule="auto"/>
        <w:rPr>
          <w:rFonts w:ascii="CorpoS" w:hAnsi="CorpoS"/>
          <w:sz w:val="22"/>
        </w:rPr>
      </w:pPr>
      <w:r w:rsidRPr="00007B5C">
        <w:rPr>
          <w:rFonts w:ascii="CorpoS" w:hAnsi="CorpoS"/>
          <w:sz w:val="22"/>
        </w:rPr>
        <w:t xml:space="preserve">Der Zeitplan für die Prüfung und der daraus resultierenden Leistungserklärung hing von der Veröffentlichung der harmonisierten Norm EN 50575 ab. Nun </w:t>
      </w:r>
      <w:r w:rsidR="00803CEF">
        <w:rPr>
          <w:rFonts w:ascii="CorpoS" w:hAnsi="CorpoS"/>
          <w:sz w:val="22"/>
        </w:rPr>
        <w:t>begann</w:t>
      </w:r>
      <w:r w:rsidR="00CA0C0E">
        <w:rPr>
          <w:rFonts w:ascii="CorpoS" w:hAnsi="CorpoS"/>
          <w:sz w:val="22"/>
        </w:rPr>
        <w:t xml:space="preserve"> die Anwendung der harmonisierten Norm</w:t>
      </w:r>
      <w:r w:rsidRPr="00007B5C">
        <w:rPr>
          <w:rFonts w:ascii="CorpoS" w:hAnsi="CorpoS"/>
          <w:sz w:val="22"/>
        </w:rPr>
        <w:t xml:space="preserve"> für Kabel und </w:t>
      </w:r>
      <w:r>
        <w:rPr>
          <w:rFonts w:ascii="CorpoS" w:hAnsi="CorpoS"/>
          <w:sz w:val="22"/>
        </w:rPr>
        <w:t>Leitungen unter der Bauprodukte</w:t>
      </w:r>
      <w:r w:rsidRPr="00007B5C">
        <w:rPr>
          <w:rFonts w:ascii="CorpoS" w:hAnsi="CorpoS"/>
          <w:sz w:val="22"/>
        </w:rPr>
        <w:t>verordnung EN 50575:2014 am 10. Juni 2016</w:t>
      </w:r>
      <w:r w:rsidR="00F25B6A">
        <w:rPr>
          <w:rFonts w:ascii="CorpoS" w:hAnsi="CorpoS"/>
          <w:sz w:val="22"/>
        </w:rPr>
        <w:t xml:space="preserve">. Die </w:t>
      </w:r>
      <w:proofErr w:type="spellStart"/>
      <w:r w:rsidR="00F25B6A">
        <w:rPr>
          <w:rFonts w:ascii="CorpoS" w:hAnsi="CorpoS"/>
          <w:sz w:val="22"/>
        </w:rPr>
        <w:t>Koexistenzperiode</w:t>
      </w:r>
      <w:proofErr w:type="spellEnd"/>
      <w:r w:rsidR="00F25B6A">
        <w:rPr>
          <w:rFonts w:ascii="CorpoS" w:hAnsi="CorpoS"/>
          <w:sz w:val="22"/>
        </w:rPr>
        <w:t xml:space="preserve"> hat am 01.07.2016 begonnen</w:t>
      </w:r>
      <w:r w:rsidR="00803CEF">
        <w:rPr>
          <w:rFonts w:ascii="CorpoS" w:hAnsi="CorpoS"/>
          <w:sz w:val="22"/>
        </w:rPr>
        <w:t xml:space="preserve"> und endet am 01.07.2017.</w:t>
      </w:r>
      <w:r w:rsidR="00F25B6A">
        <w:rPr>
          <w:rFonts w:ascii="CorpoS" w:hAnsi="CorpoS"/>
          <w:sz w:val="22"/>
        </w:rPr>
        <w:t xml:space="preserve"> </w:t>
      </w:r>
      <w:r w:rsidR="00803CEF">
        <w:rPr>
          <w:rFonts w:ascii="CorpoS" w:hAnsi="CorpoS"/>
          <w:sz w:val="22"/>
        </w:rPr>
        <w:t>D</w:t>
      </w:r>
      <w:r w:rsidR="00F25B6A" w:rsidRPr="00007B5C">
        <w:rPr>
          <w:rFonts w:ascii="CorpoS" w:hAnsi="CorpoS"/>
          <w:sz w:val="22"/>
        </w:rPr>
        <w:t>ie Lapp Gruppe</w:t>
      </w:r>
      <w:r w:rsidR="00F25B6A">
        <w:rPr>
          <w:rFonts w:ascii="CorpoS" w:hAnsi="CorpoS"/>
          <w:sz w:val="22"/>
        </w:rPr>
        <w:t xml:space="preserve"> hat bereits</w:t>
      </w:r>
      <w:r w:rsidR="00F25B6A" w:rsidRPr="00007B5C">
        <w:rPr>
          <w:rFonts w:ascii="CorpoS" w:hAnsi="CorpoS"/>
          <w:sz w:val="22"/>
        </w:rPr>
        <w:t xml:space="preserve"> </w:t>
      </w:r>
      <w:r w:rsidR="00F25B6A">
        <w:rPr>
          <w:rFonts w:ascii="CorpoS" w:hAnsi="CorpoS"/>
          <w:sz w:val="22"/>
        </w:rPr>
        <w:t xml:space="preserve">mehrere </w:t>
      </w:r>
      <w:r w:rsidR="00F25B6A" w:rsidRPr="00007B5C">
        <w:rPr>
          <w:rFonts w:ascii="CorpoS" w:hAnsi="CorpoS"/>
          <w:sz w:val="22"/>
        </w:rPr>
        <w:t xml:space="preserve">Kabel und Leitungen </w:t>
      </w:r>
      <w:r w:rsidR="00F25B6A">
        <w:rPr>
          <w:rFonts w:ascii="CorpoS" w:hAnsi="CorpoS"/>
          <w:sz w:val="22"/>
        </w:rPr>
        <w:t xml:space="preserve">nach der neuen Norm geprüft, </w:t>
      </w:r>
      <w:r w:rsidR="00803CEF">
        <w:rPr>
          <w:rFonts w:ascii="CorpoS" w:hAnsi="CorpoS"/>
          <w:sz w:val="22"/>
        </w:rPr>
        <w:t>erste</w:t>
      </w:r>
      <w:r w:rsidR="00F25B6A">
        <w:rPr>
          <w:rFonts w:ascii="CorpoS" w:hAnsi="CorpoS"/>
          <w:sz w:val="22"/>
        </w:rPr>
        <w:t xml:space="preserve"> Zertifizierungen </w:t>
      </w:r>
      <w:r w:rsidR="00803CEF">
        <w:rPr>
          <w:rFonts w:ascii="CorpoS" w:hAnsi="CorpoS"/>
          <w:sz w:val="22"/>
        </w:rPr>
        <w:t>wurden bereits</w:t>
      </w:r>
      <w:r w:rsidR="00F25B6A">
        <w:rPr>
          <w:rFonts w:ascii="CorpoS" w:hAnsi="CorpoS"/>
          <w:sz w:val="22"/>
        </w:rPr>
        <w:t xml:space="preserve"> erteilt</w:t>
      </w:r>
      <w:r w:rsidR="00F25B6A" w:rsidRPr="00007B5C">
        <w:rPr>
          <w:rFonts w:ascii="CorpoS" w:hAnsi="CorpoS"/>
          <w:sz w:val="22"/>
        </w:rPr>
        <w:t>.</w:t>
      </w:r>
      <w:r w:rsidR="00803CEF">
        <w:rPr>
          <w:rFonts w:ascii="CorpoS" w:hAnsi="CorpoS"/>
          <w:sz w:val="22"/>
        </w:rPr>
        <w:t xml:space="preserve"> Die Leistungserklären für bestimmte Produkte liegen ebenfalls bereits vor. So wurde vom </w:t>
      </w:r>
      <w:r w:rsidR="0035710A" w:rsidRPr="0035710A">
        <w:rPr>
          <w:rFonts w:ascii="CorpoS" w:hAnsi="CorpoS"/>
          <w:sz w:val="22"/>
        </w:rPr>
        <w:t>VDE</w:t>
      </w:r>
      <w:r w:rsidR="00803CEF">
        <w:rPr>
          <w:rFonts w:ascii="CorpoS" w:hAnsi="CorpoS"/>
          <w:sz w:val="22"/>
        </w:rPr>
        <w:t xml:space="preserve"> die Leistungsbeständigkeit für die ÖLFLEX CLASSIC </w:t>
      </w:r>
      <w:r w:rsidR="006F0BF5">
        <w:rPr>
          <w:rFonts w:ascii="CorpoS" w:hAnsi="CorpoS"/>
          <w:sz w:val="22"/>
        </w:rPr>
        <w:t xml:space="preserve">100H bescheinigt. Entsprechend EN 13501-6 wurde diese Produktfamilie und auch die ÖLFLEX Classic 110H  für die Euroklasse klassifiziert. Die Lapp Gruppe wird weitere Leitungsfamilien </w:t>
      </w:r>
      <w:r w:rsidR="007D6A20">
        <w:rPr>
          <w:rFonts w:ascii="CorpoS" w:hAnsi="CorpoS"/>
          <w:sz w:val="22"/>
        </w:rPr>
        <w:t xml:space="preserve">entsprechend der Bauprodukteverordnung (CPR) durch </w:t>
      </w:r>
      <w:proofErr w:type="spellStart"/>
      <w:r w:rsidR="007D6A20">
        <w:rPr>
          <w:rFonts w:ascii="CorpoS" w:hAnsi="CorpoS"/>
          <w:sz w:val="22"/>
        </w:rPr>
        <w:t>notifizierte</w:t>
      </w:r>
      <w:proofErr w:type="spellEnd"/>
      <w:r w:rsidR="007D6A20">
        <w:rPr>
          <w:rFonts w:ascii="CorpoS" w:hAnsi="CorpoS"/>
          <w:sz w:val="22"/>
        </w:rPr>
        <w:t xml:space="preserve"> Stellen prüfen und klassifizieren lassen.</w:t>
      </w:r>
    </w:p>
    <w:p w:rsidR="00AB413C" w:rsidRDefault="00AB413C" w:rsidP="00860274">
      <w:pPr>
        <w:spacing w:line="360" w:lineRule="auto"/>
        <w:rPr>
          <w:rFonts w:ascii="CorpoS" w:hAnsi="CorpoS"/>
          <w:sz w:val="22"/>
        </w:rPr>
      </w:pPr>
    </w:p>
    <w:p w:rsidR="00AB413C" w:rsidRDefault="00562535" w:rsidP="00860274">
      <w:pPr>
        <w:spacing w:line="360" w:lineRule="auto"/>
        <w:rPr>
          <w:rFonts w:ascii="CorpoS" w:hAnsi="CorpoS"/>
          <w:sz w:val="22"/>
        </w:rPr>
      </w:pPr>
      <w:r>
        <w:rPr>
          <w:rFonts w:ascii="CorpoS" w:hAnsi="CorpoS"/>
          <w:noProof/>
          <w:sz w:val="22"/>
        </w:rPr>
        <w:lastRenderedPageBreak/>
        <w:drawing>
          <wp:inline distT="0" distB="0" distL="0" distR="0">
            <wp:extent cx="1920090" cy="2880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26.JPG"/>
                    <pic:cNvPicPr/>
                  </pic:nvPicPr>
                  <pic:blipFill>
                    <a:blip r:embed="rId9" cstate="screen">
                      <a:extLst>
                        <a:ext uri="{28A0092B-C50C-407E-A947-70E740481C1C}">
                          <a14:useLocalDpi xmlns:a14="http://schemas.microsoft.com/office/drawing/2010/main"/>
                        </a:ext>
                      </a:extLst>
                    </a:blip>
                    <a:stretch>
                      <a:fillRect/>
                    </a:stretch>
                  </pic:blipFill>
                  <pic:spPr>
                    <a:xfrm>
                      <a:off x="0" y="0"/>
                      <a:ext cx="1920090" cy="2880000"/>
                    </a:xfrm>
                    <a:prstGeom prst="rect">
                      <a:avLst/>
                    </a:prstGeom>
                  </pic:spPr>
                </pic:pic>
              </a:graphicData>
            </a:graphic>
          </wp:inline>
        </w:drawing>
      </w:r>
    </w:p>
    <w:p w:rsidR="00AB413C" w:rsidRDefault="00AB413C" w:rsidP="00860274">
      <w:pPr>
        <w:spacing w:line="360" w:lineRule="auto"/>
        <w:rPr>
          <w:rFonts w:ascii="CorpoS" w:hAnsi="CorpoS"/>
          <w:sz w:val="22"/>
        </w:rPr>
      </w:pPr>
      <w:r>
        <w:rPr>
          <w:rFonts w:ascii="CorpoS" w:hAnsi="CorpoS"/>
          <w:sz w:val="22"/>
        </w:rPr>
        <w:t>Im Brandtestzentrum der Lapp Gruppe werden Kabel geprüft</w:t>
      </w:r>
    </w:p>
    <w:p w:rsidR="00AB413C" w:rsidRDefault="00AB413C" w:rsidP="00860274">
      <w:pPr>
        <w:spacing w:line="360" w:lineRule="auto"/>
        <w:rPr>
          <w:rFonts w:ascii="CorpoS" w:hAnsi="CorpoS"/>
          <w:sz w:val="22"/>
        </w:rPr>
      </w:pPr>
    </w:p>
    <w:p w:rsidR="00AB413C" w:rsidRPr="00007B5C" w:rsidRDefault="00AB413C" w:rsidP="00860274">
      <w:pPr>
        <w:spacing w:line="360" w:lineRule="auto"/>
        <w:rPr>
          <w:rFonts w:ascii="CorpoS" w:hAnsi="CorpoS"/>
          <w:sz w:val="22"/>
        </w:rPr>
      </w:pPr>
    </w:p>
    <w:sectPr w:rsidR="00AB413C" w:rsidRPr="00007B5C" w:rsidSect="00D17508">
      <w:headerReference w:type="default" r:id="rId10"/>
      <w:footerReference w:type="default" r:id="rId11"/>
      <w:pgSz w:w="11906" w:h="16838" w:code="9"/>
      <w:pgMar w:top="2272" w:right="3385" w:bottom="0"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33" w:rsidRDefault="00885D33">
      <w:r>
        <w:separator/>
      </w:r>
    </w:p>
  </w:endnote>
  <w:endnote w:type="continuationSeparator" w:id="0">
    <w:p w:rsidR="00885D33" w:rsidRDefault="0088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panose1 w:val="00000000000000000000"/>
    <w:charset w:val="00"/>
    <w:family w:val="auto"/>
    <w:pitch w:val="variable"/>
    <w:sig w:usb0="800001AF" w:usb1="000078FB" w:usb2="00000000" w:usb3="00000000" w:csb0="00000093" w:csb1="00000000"/>
  </w:font>
  <w:font w:name="Times">
    <w:panose1 w:val="02020603050405020304"/>
    <w:charset w:val="00"/>
    <w:family w:val="roman"/>
    <w:pitch w:val="variable"/>
    <w:sig w:usb0="E0002AFF" w:usb1="C0007841" w:usb2="00000009" w:usb3="00000000" w:csb0="000001FF"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DA" w:rsidRDefault="00982FDA" w:rsidP="00982FDA">
    <w:pPr>
      <w:framePr w:w="2268" w:h="3496" w:wrap="around" w:vAnchor="page" w:hAnchor="page" w:x="9084" w:y="12451"/>
      <w:spacing w:line="170" w:lineRule="exact"/>
      <w:rPr>
        <w:rFonts w:ascii="CorpoS" w:hAnsi="CorpoS"/>
        <w:b/>
        <w:bCs/>
        <w:sz w:val="14"/>
      </w:rPr>
    </w:pPr>
    <w:r>
      <w:rPr>
        <w:rFonts w:ascii="CorpoS" w:hAnsi="CorpoS"/>
        <w:b/>
        <w:bCs/>
        <w:sz w:val="14"/>
      </w:rPr>
      <w:t>Lapp Austria GmbH</w:t>
    </w:r>
  </w:p>
  <w:p w:rsidR="00982FDA" w:rsidRDefault="00982FDA" w:rsidP="00982FDA">
    <w:pPr>
      <w:framePr w:w="2268" w:h="3496" w:wrap="around" w:vAnchor="page" w:hAnchor="page" w:x="9084" w:y="12451"/>
      <w:spacing w:line="170" w:lineRule="exact"/>
      <w:rPr>
        <w:rFonts w:ascii="CorpoS" w:hAnsi="CorpoS"/>
        <w:sz w:val="14"/>
      </w:rPr>
    </w:pPr>
    <w:proofErr w:type="spellStart"/>
    <w:r>
      <w:rPr>
        <w:rFonts w:ascii="CorpoS" w:hAnsi="CorpoS"/>
        <w:sz w:val="14"/>
      </w:rPr>
      <w:t>Bremenstraße</w:t>
    </w:r>
    <w:proofErr w:type="spellEnd"/>
    <w:r>
      <w:rPr>
        <w:rFonts w:ascii="CorpoS" w:hAnsi="CorpoS"/>
        <w:sz w:val="14"/>
      </w:rPr>
      <w:t xml:space="preserve"> 8</w:t>
    </w:r>
  </w:p>
  <w:p w:rsidR="00982FDA" w:rsidRDefault="00982FDA" w:rsidP="00982FDA">
    <w:pPr>
      <w:framePr w:w="2268" w:h="3496" w:wrap="around" w:vAnchor="page" w:hAnchor="page" w:x="9084" w:y="12451"/>
      <w:spacing w:line="170" w:lineRule="exact"/>
      <w:rPr>
        <w:rFonts w:ascii="CorpoS" w:hAnsi="CorpoS"/>
        <w:sz w:val="14"/>
      </w:rPr>
    </w:pPr>
    <w:r>
      <w:rPr>
        <w:rFonts w:ascii="CorpoS" w:hAnsi="CorpoS"/>
        <w:sz w:val="14"/>
      </w:rPr>
      <w:t>A – 4030 Linz</w:t>
    </w:r>
  </w:p>
  <w:p w:rsidR="00982FDA" w:rsidRDefault="00982FDA" w:rsidP="00982FDA">
    <w:pPr>
      <w:framePr w:w="2268" w:h="3496" w:wrap="around" w:vAnchor="page" w:hAnchor="page" w:x="9084" w:y="12451"/>
      <w:spacing w:line="170" w:lineRule="exact"/>
      <w:rPr>
        <w:rFonts w:ascii="CorpoS" w:hAnsi="CorpoS"/>
        <w:sz w:val="14"/>
      </w:rPr>
    </w:pPr>
  </w:p>
  <w:p w:rsidR="00982FDA" w:rsidRDefault="00982FDA" w:rsidP="00982FDA">
    <w:pPr>
      <w:framePr w:w="2268" w:h="3496" w:wrap="around" w:vAnchor="page" w:hAnchor="page" w:x="9084" w:y="12451"/>
      <w:spacing w:line="170" w:lineRule="exact"/>
      <w:rPr>
        <w:rFonts w:ascii="CorpoS" w:hAnsi="CorpoS"/>
        <w:sz w:val="14"/>
      </w:rPr>
    </w:pPr>
    <w:r>
      <w:rPr>
        <w:rFonts w:ascii="CorpoS" w:hAnsi="CorpoS"/>
        <w:sz w:val="14"/>
      </w:rPr>
      <w:t>Ein Unternehmen der Lapp Gruppe</w:t>
    </w:r>
  </w:p>
  <w:p w:rsidR="00982FDA" w:rsidRDefault="00982FDA" w:rsidP="00982FDA">
    <w:pPr>
      <w:framePr w:w="2268" w:h="3496" w:wrap="around" w:vAnchor="page" w:hAnchor="page" w:x="9084" w:y="12451"/>
      <w:spacing w:line="170" w:lineRule="exact"/>
      <w:rPr>
        <w:rFonts w:ascii="CorpoS" w:hAnsi="CorpoS"/>
        <w:sz w:val="14"/>
      </w:rPr>
    </w:pPr>
    <w:r>
      <w:rPr>
        <w:rFonts w:ascii="CorpoS" w:hAnsi="CorpoS"/>
        <w:sz w:val="14"/>
      </w:rPr>
      <w:t>www.lappaustria.at</w:t>
    </w:r>
  </w:p>
  <w:p w:rsidR="00982FDA" w:rsidRDefault="00982FDA" w:rsidP="00982FDA">
    <w:pPr>
      <w:framePr w:w="2268" w:h="3496" w:wrap="around" w:vAnchor="page" w:hAnchor="page" w:x="9084" w:y="12451"/>
      <w:spacing w:line="170" w:lineRule="exact"/>
      <w:rPr>
        <w:rFonts w:ascii="CorpoS" w:hAnsi="CorpoS"/>
        <w:sz w:val="14"/>
      </w:rPr>
    </w:pPr>
  </w:p>
  <w:p w:rsidR="00982FDA" w:rsidRDefault="00982FDA" w:rsidP="00982FDA">
    <w:pPr>
      <w:framePr w:w="2268" w:h="3496" w:wrap="around" w:vAnchor="page" w:hAnchor="page" w:x="9084" w:y="12451"/>
      <w:spacing w:line="170" w:lineRule="exact"/>
      <w:rPr>
        <w:rFonts w:ascii="CorpoS" w:hAnsi="CorpoS"/>
        <w:b/>
        <w:bCs/>
        <w:sz w:val="14"/>
      </w:rPr>
    </w:pPr>
    <w:r>
      <w:rPr>
        <w:rFonts w:ascii="CorpoS" w:hAnsi="CorpoS"/>
        <w:b/>
        <w:bCs/>
        <w:sz w:val="14"/>
      </w:rPr>
      <w:t>Pressekontakt:</w:t>
    </w:r>
  </w:p>
  <w:p w:rsidR="00982FDA" w:rsidRDefault="00982FDA" w:rsidP="00982FDA">
    <w:pPr>
      <w:framePr w:w="2268" w:h="3496" w:wrap="around" w:vAnchor="page" w:hAnchor="page" w:x="9084" w:y="12451"/>
      <w:spacing w:line="170" w:lineRule="exact"/>
      <w:rPr>
        <w:rFonts w:ascii="CorpoS" w:hAnsi="CorpoS"/>
        <w:sz w:val="14"/>
      </w:rPr>
    </w:pPr>
    <w:r>
      <w:rPr>
        <w:rFonts w:ascii="CorpoS" w:hAnsi="CorpoS"/>
        <w:sz w:val="14"/>
      </w:rPr>
      <w:t xml:space="preserve">Melanie Dörner </w:t>
    </w:r>
  </w:p>
  <w:p w:rsidR="00982FDA" w:rsidRDefault="00982FDA" w:rsidP="00982FDA">
    <w:pPr>
      <w:framePr w:w="2268" w:h="3496" w:wrap="around" w:vAnchor="page" w:hAnchor="page" w:x="9084" w:y="12451"/>
      <w:spacing w:line="170" w:lineRule="exact"/>
      <w:rPr>
        <w:rFonts w:ascii="CorpoS" w:hAnsi="CorpoS"/>
        <w:sz w:val="14"/>
      </w:rPr>
    </w:pPr>
    <w:r>
      <w:rPr>
        <w:rFonts w:ascii="CorpoS" w:hAnsi="CorpoS"/>
        <w:sz w:val="14"/>
      </w:rPr>
      <w:t>Tel. +43 (0) 732 781272 201</w:t>
    </w:r>
    <w:r>
      <w:rPr>
        <w:rFonts w:ascii="CorpoS" w:hAnsi="CorpoS"/>
        <w:sz w:val="14"/>
      </w:rPr>
      <w:br/>
      <w:t>melanie.doerner@lappaustria.at</w:t>
    </w:r>
  </w:p>
  <w:p w:rsidR="00707EB5" w:rsidRDefault="00707EB5" w:rsidP="00982FDA">
    <w:pPr>
      <w:framePr w:w="2268" w:h="3496" w:wrap="around" w:vAnchor="page" w:hAnchor="page" w:x="9084" w:y="12451"/>
      <w:spacing w:line="170" w:lineRule="exact"/>
      <w:rPr>
        <w:rFonts w:ascii="CorpoS" w:hAnsi="CorpoS"/>
        <w:sz w:val="14"/>
      </w:rPr>
    </w:pPr>
  </w:p>
  <w:p w:rsidR="00707EB5" w:rsidRDefault="00707EB5">
    <w:pPr>
      <w:pStyle w:val="Fuzeile"/>
      <w:tabs>
        <w:tab w:val="clear" w:pos="4536"/>
        <w:tab w:val="left" w:pos="2520"/>
        <w:tab w:val="left" w:pos="3060"/>
        <w:tab w:val="center" w:pos="5760"/>
      </w:tabs>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33" w:rsidRDefault="00885D33">
      <w:r>
        <w:separator/>
      </w:r>
    </w:p>
  </w:footnote>
  <w:footnote w:type="continuationSeparator" w:id="0">
    <w:p w:rsidR="00885D33" w:rsidRDefault="00885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B5" w:rsidRDefault="00982FDA">
    <w:pPr>
      <w:pStyle w:val="Kopfzeile"/>
      <w:tabs>
        <w:tab w:val="left" w:pos="5112"/>
      </w:tabs>
      <w:rPr>
        <w:lang w:val="en-US"/>
      </w:rPr>
    </w:pPr>
    <w:r>
      <w:rPr>
        <w:noProof/>
      </w:rPr>
      <w:drawing>
        <wp:anchor distT="0" distB="0" distL="114300" distR="114300" simplePos="0" relativeHeight="251660288" behindDoc="1" locked="0" layoutInCell="1" allowOverlap="1" wp14:anchorId="177D10D7" wp14:editId="33FBCFE3">
          <wp:simplePos x="0" y="0"/>
          <wp:positionH relativeFrom="column">
            <wp:posOffset>3248660</wp:posOffset>
          </wp:positionH>
          <wp:positionV relativeFrom="paragraph">
            <wp:posOffset>16510</wp:posOffset>
          </wp:positionV>
          <wp:extent cx="2750185" cy="316865"/>
          <wp:effectExtent l="0" t="0" r="0" b="6985"/>
          <wp:wrapTight wrapText="bothSides">
            <wp:wrapPolygon edited="0">
              <wp:start x="0" y="0"/>
              <wp:lineTo x="0" y="20778"/>
              <wp:lineTo x="21396" y="20778"/>
              <wp:lineTo x="21396" y="0"/>
              <wp:lineTo x="0" y="0"/>
            </wp:wrapPolygon>
          </wp:wrapTight>
          <wp:docPr id="7" name="Grafik 7" descr="C:\Users\doerner\Desktop\logo_lappgroup_farbig 10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rner\Desktop\logo_lappgroup_farbig 10 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018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EB5">
      <w:rPr>
        <w:lang w:val="en-US"/>
      </w:rPr>
      <w:t xml:space="preserve">                                                                                     </w:t>
    </w:r>
  </w:p>
  <w:p w:rsidR="00707EB5" w:rsidRDefault="007D6A20">
    <w:pPr>
      <w:pStyle w:val="Kopfzeile"/>
      <w:tabs>
        <w:tab w:val="left" w:pos="5112"/>
      </w:tabs>
      <w:rPr>
        <w:lang w:val="en-US"/>
      </w:rPr>
    </w:pPr>
    <w:r>
      <w:rPr>
        <w:noProof/>
      </w:rPr>
      <mc:AlternateContent>
        <mc:Choice Requires="wps">
          <w:drawing>
            <wp:anchor distT="0" distB="0" distL="114299" distR="114299" simplePos="0" relativeHeight="251657216" behindDoc="0" locked="0" layoutInCell="1" allowOverlap="1">
              <wp:simplePos x="0" y="0"/>
              <wp:positionH relativeFrom="column">
                <wp:posOffset>4688839</wp:posOffset>
              </wp:positionH>
              <wp:positionV relativeFrom="paragraph">
                <wp:posOffset>795655</wp:posOffset>
              </wp:positionV>
              <wp:extent cx="0" cy="8475980"/>
              <wp:effectExtent l="0" t="0" r="19050" b="203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2pt,62.65pt" to="369.2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" strokecolor="#72706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0B75ED"/>
    <w:multiLevelType w:val="hybridMultilevel"/>
    <w:tmpl w:val="40C40D44"/>
    <w:lvl w:ilvl="0" w:tplc="01162372">
      <w:start w:val="1"/>
      <w:numFmt w:val="bullet"/>
      <w:lvlText w:val="-"/>
      <w:lvlJc w:val="left"/>
      <w:pPr>
        <w:tabs>
          <w:tab w:val="num" w:pos="720"/>
        </w:tabs>
        <w:ind w:left="720" w:hanging="360"/>
      </w:pPr>
      <w:rPr>
        <w:rFonts w:ascii="CorpoS" w:eastAsia="Times"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077379"/>
    <w:multiLevelType w:val="hybridMultilevel"/>
    <w:tmpl w:val="C2F2369A"/>
    <w:lvl w:ilvl="0" w:tplc="5D76E97C">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9D461D6"/>
    <w:multiLevelType w:val="hybridMultilevel"/>
    <w:tmpl w:val="26CA5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96C18B7"/>
    <w:multiLevelType w:val="hybridMultilevel"/>
    <w:tmpl w:val="C1EAC6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3F29415D"/>
    <w:multiLevelType w:val="hybridMultilevel"/>
    <w:tmpl w:val="833AD388"/>
    <w:lvl w:ilvl="0" w:tplc="3DD2F11A">
      <w:start w:val="1"/>
      <w:numFmt w:val="decimal"/>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0">
    <w:nsid w:val="465F73CD"/>
    <w:multiLevelType w:val="hybridMultilevel"/>
    <w:tmpl w:val="158A93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DC11A64"/>
    <w:multiLevelType w:val="hybridMultilevel"/>
    <w:tmpl w:val="658892FE"/>
    <w:lvl w:ilvl="0" w:tplc="765E88A4">
      <w:numFmt w:val="bullet"/>
      <w:lvlText w:val="-"/>
      <w:lvlJc w:val="left"/>
      <w:pPr>
        <w:ind w:left="720" w:hanging="360"/>
      </w:pPr>
      <w:rPr>
        <w:rFonts w:ascii="CorpoS" w:eastAsia="Times New Roman" w:hAnsi="Corp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5A91306B"/>
    <w:multiLevelType w:val="hybridMultilevel"/>
    <w:tmpl w:val="DF42A1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8B46C71"/>
    <w:multiLevelType w:val="multilevel"/>
    <w:tmpl w:val="011A9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10"/>
  </w:num>
  <w:num w:numId="5">
    <w:abstractNumId w:val="4"/>
  </w:num>
  <w:num w:numId="6">
    <w:abstractNumId w:val="3"/>
  </w:num>
  <w:num w:numId="7">
    <w:abstractNumId w:val="13"/>
  </w:num>
  <w:num w:numId="8">
    <w:abstractNumId w:val="0"/>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2049">
      <o:colormru v:ext="edit" colors="#727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2F02"/>
    <w:rsid w:val="00004301"/>
    <w:rsid w:val="0000432F"/>
    <w:rsid w:val="0000480C"/>
    <w:rsid w:val="00005075"/>
    <w:rsid w:val="00006550"/>
    <w:rsid w:val="000072BE"/>
    <w:rsid w:val="00007EED"/>
    <w:rsid w:val="00011F43"/>
    <w:rsid w:val="0001203E"/>
    <w:rsid w:val="00012BB8"/>
    <w:rsid w:val="00021DEA"/>
    <w:rsid w:val="00022244"/>
    <w:rsid w:val="00024C31"/>
    <w:rsid w:val="0003199C"/>
    <w:rsid w:val="00032349"/>
    <w:rsid w:val="00033E93"/>
    <w:rsid w:val="0003527B"/>
    <w:rsid w:val="00035755"/>
    <w:rsid w:val="000360DE"/>
    <w:rsid w:val="0003619E"/>
    <w:rsid w:val="00036612"/>
    <w:rsid w:val="00051148"/>
    <w:rsid w:val="00051463"/>
    <w:rsid w:val="0005411A"/>
    <w:rsid w:val="00054FC9"/>
    <w:rsid w:val="00055378"/>
    <w:rsid w:val="00055D7D"/>
    <w:rsid w:val="0005642E"/>
    <w:rsid w:val="00056879"/>
    <w:rsid w:val="00057CE8"/>
    <w:rsid w:val="000613D1"/>
    <w:rsid w:val="00061643"/>
    <w:rsid w:val="00061CEA"/>
    <w:rsid w:val="00063012"/>
    <w:rsid w:val="00065FE5"/>
    <w:rsid w:val="00067401"/>
    <w:rsid w:val="00072120"/>
    <w:rsid w:val="00073DE5"/>
    <w:rsid w:val="00074D22"/>
    <w:rsid w:val="00077B64"/>
    <w:rsid w:val="0008043D"/>
    <w:rsid w:val="0008198D"/>
    <w:rsid w:val="000871E3"/>
    <w:rsid w:val="000908BF"/>
    <w:rsid w:val="00091630"/>
    <w:rsid w:val="00091B11"/>
    <w:rsid w:val="000931D7"/>
    <w:rsid w:val="000956E9"/>
    <w:rsid w:val="00095E71"/>
    <w:rsid w:val="00097BE1"/>
    <w:rsid w:val="000A20D2"/>
    <w:rsid w:val="000A5533"/>
    <w:rsid w:val="000B3A87"/>
    <w:rsid w:val="000B68E2"/>
    <w:rsid w:val="000B6CDA"/>
    <w:rsid w:val="000B6DB6"/>
    <w:rsid w:val="000B7485"/>
    <w:rsid w:val="000C1BB9"/>
    <w:rsid w:val="000C271D"/>
    <w:rsid w:val="000C2BA3"/>
    <w:rsid w:val="000C43EE"/>
    <w:rsid w:val="000C448B"/>
    <w:rsid w:val="000C5915"/>
    <w:rsid w:val="000C5C02"/>
    <w:rsid w:val="000D043D"/>
    <w:rsid w:val="000D3489"/>
    <w:rsid w:val="000D6004"/>
    <w:rsid w:val="000D6D7C"/>
    <w:rsid w:val="000D736E"/>
    <w:rsid w:val="000D7941"/>
    <w:rsid w:val="000E0275"/>
    <w:rsid w:val="000E0E4B"/>
    <w:rsid w:val="000E1C57"/>
    <w:rsid w:val="000E1E32"/>
    <w:rsid w:val="000E2442"/>
    <w:rsid w:val="000E24B3"/>
    <w:rsid w:val="000E3F78"/>
    <w:rsid w:val="000E40B2"/>
    <w:rsid w:val="000F11ED"/>
    <w:rsid w:val="000F2DC5"/>
    <w:rsid w:val="000F2E75"/>
    <w:rsid w:val="000F579E"/>
    <w:rsid w:val="001010C8"/>
    <w:rsid w:val="00105545"/>
    <w:rsid w:val="001066C2"/>
    <w:rsid w:val="00110182"/>
    <w:rsid w:val="00113C20"/>
    <w:rsid w:val="001176DD"/>
    <w:rsid w:val="0012003B"/>
    <w:rsid w:val="001220A8"/>
    <w:rsid w:val="00123799"/>
    <w:rsid w:val="00124968"/>
    <w:rsid w:val="00124976"/>
    <w:rsid w:val="0013013D"/>
    <w:rsid w:val="00130D6F"/>
    <w:rsid w:val="00131BBD"/>
    <w:rsid w:val="0013213F"/>
    <w:rsid w:val="001339A7"/>
    <w:rsid w:val="00133A52"/>
    <w:rsid w:val="00134B39"/>
    <w:rsid w:val="00135033"/>
    <w:rsid w:val="00136D41"/>
    <w:rsid w:val="00137371"/>
    <w:rsid w:val="001411B5"/>
    <w:rsid w:val="001422C3"/>
    <w:rsid w:val="00142BF9"/>
    <w:rsid w:val="001456A2"/>
    <w:rsid w:val="001460F8"/>
    <w:rsid w:val="00146847"/>
    <w:rsid w:val="0015095B"/>
    <w:rsid w:val="001542EA"/>
    <w:rsid w:val="00155B28"/>
    <w:rsid w:val="001628F2"/>
    <w:rsid w:val="001636FE"/>
    <w:rsid w:val="00163F43"/>
    <w:rsid w:val="00165A48"/>
    <w:rsid w:val="00165EDD"/>
    <w:rsid w:val="0016755F"/>
    <w:rsid w:val="00174AD9"/>
    <w:rsid w:val="00174E13"/>
    <w:rsid w:val="00176166"/>
    <w:rsid w:val="00176F6B"/>
    <w:rsid w:val="00177E9E"/>
    <w:rsid w:val="00181CC3"/>
    <w:rsid w:val="00183179"/>
    <w:rsid w:val="00183D43"/>
    <w:rsid w:val="001854A4"/>
    <w:rsid w:val="00187CD6"/>
    <w:rsid w:val="00187D32"/>
    <w:rsid w:val="00190B99"/>
    <w:rsid w:val="001910BE"/>
    <w:rsid w:val="00191A60"/>
    <w:rsid w:val="00193A46"/>
    <w:rsid w:val="00194407"/>
    <w:rsid w:val="001A13C7"/>
    <w:rsid w:val="001A1A2A"/>
    <w:rsid w:val="001A2363"/>
    <w:rsid w:val="001A237A"/>
    <w:rsid w:val="001A3251"/>
    <w:rsid w:val="001A36F9"/>
    <w:rsid w:val="001A37A5"/>
    <w:rsid w:val="001A3867"/>
    <w:rsid w:val="001B081C"/>
    <w:rsid w:val="001B0C43"/>
    <w:rsid w:val="001B23EB"/>
    <w:rsid w:val="001B24FF"/>
    <w:rsid w:val="001B73A2"/>
    <w:rsid w:val="001B7BFB"/>
    <w:rsid w:val="001C0052"/>
    <w:rsid w:val="001C1D82"/>
    <w:rsid w:val="001C3035"/>
    <w:rsid w:val="001C33F9"/>
    <w:rsid w:val="001C77FC"/>
    <w:rsid w:val="001C7E74"/>
    <w:rsid w:val="001D69B3"/>
    <w:rsid w:val="001D6B57"/>
    <w:rsid w:val="001E0A8B"/>
    <w:rsid w:val="001E2DCC"/>
    <w:rsid w:val="001E5BC1"/>
    <w:rsid w:val="001E6E2F"/>
    <w:rsid w:val="001E6E88"/>
    <w:rsid w:val="001F001C"/>
    <w:rsid w:val="001F1BBE"/>
    <w:rsid w:val="001F2932"/>
    <w:rsid w:val="00200B63"/>
    <w:rsid w:val="00202922"/>
    <w:rsid w:val="00204CAB"/>
    <w:rsid w:val="002062F5"/>
    <w:rsid w:val="00212528"/>
    <w:rsid w:val="00212A98"/>
    <w:rsid w:val="002133C9"/>
    <w:rsid w:val="00213684"/>
    <w:rsid w:val="00213F0D"/>
    <w:rsid w:val="0021451D"/>
    <w:rsid w:val="00217097"/>
    <w:rsid w:val="00220B0D"/>
    <w:rsid w:val="00221414"/>
    <w:rsid w:val="00221986"/>
    <w:rsid w:val="002226AB"/>
    <w:rsid w:val="00224E65"/>
    <w:rsid w:val="002251CC"/>
    <w:rsid w:val="00225780"/>
    <w:rsid w:val="00226EDD"/>
    <w:rsid w:val="002311BB"/>
    <w:rsid w:val="00234D1F"/>
    <w:rsid w:val="00243AC7"/>
    <w:rsid w:val="00253525"/>
    <w:rsid w:val="00262AC3"/>
    <w:rsid w:val="00262E4B"/>
    <w:rsid w:val="00267282"/>
    <w:rsid w:val="002700A8"/>
    <w:rsid w:val="00273969"/>
    <w:rsid w:val="00274B26"/>
    <w:rsid w:val="0027553B"/>
    <w:rsid w:val="00276FA7"/>
    <w:rsid w:val="002820F9"/>
    <w:rsid w:val="00283DEA"/>
    <w:rsid w:val="00284D16"/>
    <w:rsid w:val="0028524A"/>
    <w:rsid w:val="002918C1"/>
    <w:rsid w:val="002926BB"/>
    <w:rsid w:val="00293C91"/>
    <w:rsid w:val="00295720"/>
    <w:rsid w:val="00295EF7"/>
    <w:rsid w:val="002968AE"/>
    <w:rsid w:val="00296FF5"/>
    <w:rsid w:val="002974CA"/>
    <w:rsid w:val="002B370D"/>
    <w:rsid w:val="002B5C64"/>
    <w:rsid w:val="002B735C"/>
    <w:rsid w:val="002C009D"/>
    <w:rsid w:val="002C2763"/>
    <w:rsid w:val="002C51A7"/>
    <w:rsid w:val="002C6410"/>
    <w:rsid w:val="002C64A3"/>
    <w:rsid w:val="002C7E38"/>
    <w:rsid w:val="002D1497"/>
    <w:rsid w:val="002D1D11"/>
    <w:rsid w:val="002D1E03"/>
    <w:rsid w:val="002D2567"/>
    <w:rsid w:val="002D6646"/>
    <w:rsid w:val="002D7D02"/>
    <w:rsid w:val="002E3CB1"/>
    <w:rsid w:val="002E44E1"/>
    <w:rsid w:val="002E49C0"/>
    <w:rsid w:val="002E5E77"/>
    <w:rsid w:val="002F0A70"/>
    <w:rsid w:val="002F19F3"/>
    <w:rsid w:val="002F1E32"/>
    <w:rsid w:val="002F28ED"/>
    <w:rsid w:val="002F3CA9"/>
    <w:rsid w:val="002F4282"/>
    <w:rsid w:val="002F79DA"/>
    <w:rsid w:val="0030190B"/>
    <w:rsid w:val="00304A66"/>
    <w:rsid w:val="00307AD9"/>
    <w:rsid w:val="00314C0A"/>
    <w:rsid w:val="003176C5"/>
    <w:rsid w:val="00324722"/>
    <w:rsid w:val="0032531C"/>
    <w:rsid w:val="003254C8"/>
    <w:rsid w:val="0032557A"/>
    <w:rsid w:val="0033699B"/>
    <w:rsid w:val="003417A6"/>
    <w:rsid w:val="0034215B"/>
    <w:rsid w:val="003457A7"/>
    <w:rsid w:val="00353E70"/>
    <w:rsid w:val="00354889"/>
    <w:rsid w:val="003564DD"/>
    <w:rsid w:val="0035710A"/>
    <w:rsid w:val="00364232"/>
    <w:rsid w:val="00366156"/>
    <w:rsid w:val="003702FD"/>
    <w:rsid w:val="00370721"/>
    <w:rsid w:val="00375B4E"/>
    <w:rsid w:val="0038190C"/>
    <w:rsid w:val="003837A2"/>
    <w:rsid w:val="00383BDE"/>
    <w:rsid w:val="0039300B"/>
    <w:rsid w:val="0039612C"/>
    <w:rsid w:val="00397B5D"/>
    <w:rsid w:val="003A1306"/>
    <w:rsid w:val="003A1FA2"/>
    <w:rsid w:val="003A2AA0"/>
    <w:rsid w:val="003A4FCD"/>
    <w:rsid w:val="003A62C5"/>
    <w:rsid w:val="003B099B"/>
    <w:rsid w:val="003B17E9"/>
    <w:rsid w:val="003B196C"/>
    <w:rsid w:val="003B3A5A"/>
    <w:rsid w:val="003C0331"/>
    <w:rsid w:val="003C075E"/>
    <w:rsid w:val="003C0C68"/>
    <w:rsid w:val="003C0F39"/>
    <w:rsid w:val="003C1CBC"/>
    <w:rsid w:val="003D0736"/>
    <w:rsid w:val="003D0AAA"/>
    <w:rsid w:val="003D1792"/>
    <w:rsid w:val="003D6581"/>
    <w:rsid w:val="003D681A"/>
    <w:rsid w:val="003D6DE0"/>
    <w:rsid w:val="003D7CDE"/>
    <w:rsid w:val="003E164C"/>
    <w:rsid w:val="003E7376"/>
    <w:rsid w:val="003F0906"/>
    <w:rsid w:val="003F2CA0"/>
    <w:rsid w:val="003F3568"/>
    <w:rsid w:val="00401155"/>
    <w:rsid w:val="00401F7A"/>
    <w:rsid w:val="0040296B"/>
    <w:rsid w:val="004068F9"/>
    <w:rsid w:val="004072A9"/>
    <w:rsid w:val="0040737F"/>
    <w:rsid w:val="004112DB"/>
    <w:rsid w:val="00414A7B"/>
    <w:rsid w:val="00414EB3"/>
    <w:rsid w:val="004220A6"/>
    <w:rsid w:val="00422124"/>
    <w:rsid w:val="00423FBB"/>
    <w:rsid w:val="0042570F"/>
    <w:rsid w:val="00425731"/>
    <w:rsid w:val="0042633D"/>
    <w:rsid w:val="00431C15"/>
    <w:rsid w:val="00432BAE"/>
    <w:rsid w:val="00434416"/>
    <w:rsid w:val="00434941"/>
    <w:rsid w:val="00436818"/>
    <w:rsid w:val="00436D08"/>
    <w:rsid w:val="0044317D"/>
    <w:rsid w:val="00444AA1"/>
    <w:rsid w:val="00444CE5"/>
    <w:rsid w:val="00444D17"/>
    <w:rsid w:val="004476BB"/>
    <w:rsid w:val="00452DA0"/>
    <w:rsid w:val="0045344F"/>
    <w:rsid w:val="00454BC5"/>
    <w:rsid w:val="00457E91"/>
    <w:rsid w:val="00457EEB"/>
    <w:rsid w:val="00460548"/>
    <w:rsid w:val="00464471"/>
    <w:rsid w:val="004644DD"/>
    <w:rsid w:val="00464953"/>
    <w:rsid w:val="00465631"/>
    <w:rsid w:val="00465DB9"/>
    <w:rsid w:val="00467D8C"/>
    <w:rsid w:val="00470246"/>
    <w:rsid w:val="004706C2"/>
    <w:rsid w:val="00473605"/>
    <w:rsid w:val="0047562A"/>
    <w:rsid w:val="0047614E"/>
    <w:rsid w:val="00476CC0"/>
    <w:rsid w:val="00477DDE"/>
    <w:rsid w:val="00481791"/>
    <w:rsid w:val="0048255B"/>
    <w:rsid w:val="0048382E"/>
    <w:rsid w:val="00484F9D"/>
    <w:rsid w:val="00492F73"/>
    <w:rsid w:val="00494389"/>
    <w:rsid w:val="004951A0"/>
    <w:rsid w:val="00495389"/>
    <w:rsid w:val="00495930"/>
    <w:rsid w:val="004A1882"/>
    <w:rsid w:val="004A2435"/>
    <w:rsid w:val="004A2C5E"/>
    <w:rsid w:val="004A54B6"/>
    <w:rsid w:val="004A6A8C"/>
    <w:rsid w:val="004A70AA"/>
    <w:rsid w:val="004A7307"/>
    <w:rsid w:val="004B12AE"/>
    <w:rsid w:val="004B1F8B"/>
    <w:rsid w:val="004B6F6C"/>
    <w:rsid w:val="004C2B66"/>
    <w:rsid w:val="004C2E6A"/>
    <w:rsid w:val="004C4738"/>
    <w:rsid w:val="004C478A"/>
    <w:rsid w:val="004D079E"/>
    <w:rsid w:val="004D37AB"/>
    <w:rsid w:val="004D42C7"/>
    <w:rsid w:val="004D6373"/>
    <w:rsid w:val="004E2BF0"/>
    <w:rsid w:val="004E6E1C"/>
    <w:rsid w:val="004F0A0F"/>
    <w:rsid w:val="004F0A1D"/>
    <w:rsid w:val="004F0D88"/>
    <w:rsid w:val="004F6B62"/>
    <w:rsid w:val="004F77E7"/>
    <w:rsid w:val="00502717"/>
    <w:rsid w:val="00507C3B"/>
    <w:rsid w:val="0051057A"/>
    <w:rsid w:val="005118F6"/>
    <w:rsid w:val="00511E0B"/>
    <w:rsid w:val="00512960"/>
    <w:rsid w:val="00514A3E"/>
    <w:rsid w:val="00520E7B"/>
    <w:rsid w:val="00526AEF"/>
    <w:rsid w:val="00527626"/>
    <w:rsid w:val="00527E64"/>
    <w:rsid w:val="0053182F"/>
    <w:rsid w:val="00532E1F"/>
    <w:rsid w:val="00536D7D"/>
    <w:rsid w:val="005426EE"/>
    <w:rsid w:val="00542A71"/>
    <w:rsid w:val="0054563D"/>
    <w:rsid w:val="00546134"/>
    <w:rsid w:val="00550055"/>
    <w:rsid w:val="005541E1"/>
    <w:rsid w:val="005573BA"/>
    <w:rsid w:val="00557572"/>
    <w:rsid w:val="0055768A"/>
    <w:rsid w:val="00561B4F"/>
    <w:rsid w:val="00562535"/>
    <w:rsid w:val="00564BA2"/>
    <w:rsid w:val="0056690C"/>
    <w:rsid w:val="00567C4C"/>
    <w:rsid w:val="00567CDC"/>
    <w:rsid w:val="00570586"/>
    <w:rsid w:val="00571B4E"/>
    <w:rsid w:val="00572275"/>
    <w:rsid w:val="005734C1"/>
    <w:rsid w:val="00582980"/>
    <w:rsid w:val="005835CB"/>
    <w:rsid w:val="00585327"/>
    <w:rsid w:val="0058677D"/>
    <w:rsid w:val="005907C1"/>
    <w:rsid w:val="005945FC"/>
    <w:rsid w:val="00597A3E"/>
    <w:rsid w:val="005A0CFB"/>
    <w:rsid w:val="005A1976"/>
    <w:rsid w:val="005A35F7"/>
    <w:rsid w:val="005A3907"/>
    <w:rsid w:val="005A3BEE"/>
    <w:rsid w:val="005A3CB1"/>
    <w:rsid w:val="005A61E7"/>
    <w:rsid w:val="005A69B4"/>
    <w:rsid w:val="005B29AD"/>
    <w:rsid w:val="005B2AFC"/>
    <w:rsid w:val="005C1C10"/>
    <w:rsid w:val="005C21A8"/>
    <w:rsid w:val="005C27B4"/>
    <w:rsid w:val="005C53F6"/>
    <w:rsid w:val="005C7FD9"/>
    <w:rsid w:val="005D33B1"/>
    <w:rsid w:val="005D4870"/>
    <w:rsid w:val="005D4C8F"/>
    <w:rsid w:val="005D55A0"/>
    <w:rsid w:val="005D687E"/>
    <w:rsid w:val="005E3C6C"/>
    <w:rsid w:val="005E6A0A"/>
    <w:rsid w:val="005F1C1D"/>
    <w:rsid w:val="005F1F19"/>
    <w:rsid w:val="005F2653"/>
    <w:rsid w:val="005F4FF4"/>
    <w:rsid w:val="005F7BFE"/>
    <w:rsid w:val="006027F0"/>
    <w:rsid w:val="006054C3"/>
    <w:rsid w:val="00607309"/>
    <w:rsid w:val="0060750D"/>
    <w:rsid w:val="0061003D"/>
    <w:rsid w:val="006100EA"/>
    <w:rsid w:val="006107D4"/>
    <w:rsid w:val="00610A02"/>
    <w:rsid w:val="006163F8"/>
    <w:rsid w:val="00617F44"/>
    <w:rsid w:val="00621499"/>
    <w:rsid w:val="00624986"/>
    <w:rsid w:val="00626106"/>
    <w:rsid w:val="006272C5"/>
    <w:rsid w:val="006278A6"/>
    <w:rsid w:val="00627BF0"/>
    <w:rsid w:val="00630C3B"/>
    <w:rsid w:val="00631712"/>
    <w:rsid w:val="00631CDF"/>
    <w:rsid w:val="00632465"/>
    <w:rsid w:val="006325C2"/>
    <w:rsid w:val="00632FCB"/>
    <w:rsid w:val="00635FA0"/>
    <w:rsid w:val="00637C0E"/>
    <w:rsid w:val="00640457"/>
    <w:rsid w:val="006419EF"/>
    <w:rsid w:val="0064269C"/>
    <w:rsid w:val="00642727"/>
    <w:rsid w:val="006443D4"/>
    <w:rsid w:val="0064510F"/>
    <w:rsid w:val="00651E3B"/>
    <w:rsid w:val="006533FF"/>
    <w:rsid w:val="00653EA4"/>
    <w:rsid w:val="00657306"/>
    <w:rsid w:val="00657702"/>
    <w:rsid w:val="00662554"/>
    <w:rsid w:val="00662D23"/>
    <w:rsid w:val="00665CBF"/>
    <w:rsid w:val="006669AA"/>
    <w:rsid w:val="0067000A"/>
    <w:rsid w:val="00671AAC"/>
    <w:rsid w:val="00671C34"/>
    <w:rsid w:val="00674B59"/>
    <w:rsid w:val="006803A8"/>
    <w:rsid w:val="0068146C"/>
    <w:rsid w:val="00686524"/>
    <w:rsid w:val="006902EF"/>
    <w:rsid w:val="006909B6"/>
    <w:rsid w:val="0069245C"/>
    <w:rsid w:val="00694017"/>
    <w:rsid w:val="006958D5"/>
    <w:rsid w:val="006A2254"/>
    <w:rsid w:val="006A35FF"/>
    <w:rsid w:val="006A6801"/>
    <w:rsid w:val="006B2C2D"/>
    <w:rsid w:val="006B456A"/>
    <w:rsid w:val="006B48FB"/>
    <w:rsid w:val="006B5677"/>
    <w:rsid w:val="006B6634"/>
    <w:rsid w:val="006B786D"/>
    <w:rsid w:val="006C1554"/>
    <w:rsid w:val="006C417A"/>
    <w:rsid w:val="006C6E7F"/>
    <w:rsid w:val="006C711F"/>
    <w:rsid w:val="006C7E15"/>
    <w:rsid w:val="006D26FE"/>
    <w:rsid w:val="006D436D"/>
    <w:rsid w:val="006D62D1"/>
    <w:rsid w:val="006E4747"/>
    <w:rsid w:val="006F0BF5"/>
    <w:rsid w:val="006F106F"/>
    <w:rsid w:val="006F1822"/>
    <w:rsid w:val="006F5B38"/>
    <w:rsid w:val="007026DA"/>
    <w:rsid w:val="007031E4"/>
    <w:rsid w:val="00704573"/>
    <w:rsid w:val="00706442"/>
    <w:rsid w:val="007073ED"/>
    <w:rsid w:val="00707EB5"/>
    <w:rsid w:val="00711FD9"/>
    <w:rsid w:val="007128FF"/>
    <w:rsid w:val="00712C69"/>
    <w:rsid w:val="00717013"/>
    <w:rsid w:val="00717052"/>
    <w:rsid w:val="0071766F"/>
    <w:rsid w:val="00717E27"/>
    <w:rsid w:val="00721ECC"/>
    <w:rsid w:val="00722718"/>
    <w:rsid w:val="00722B7C"/>
    <w:rsid w:val="00725A0D"/>
    <w:rsid w:val="0072792F"/>
    <w:rsid w:val="00731BA4"/>
    <w:rsid w:val="00732089"/>
    <w:rsid w:val="0073264B"/>
    <w:rsid w:val="00732C50"/>
    <w:rsid w:val="00734EDB"/>
    <w:rsid w:val="007365B4"/>
    <w:rsid w:val="007368C2"/>
    <w:rsid w:val="00737D8C"/>
    <w:rsid w:val="00743A58"/>
    <w:rsid w:val="00745C80"/>
    <w:rsid w:val="00745C8E"/>
    <w:rsid w:val="00747E77"/>
    <w:rsid w:val="00750273"/>
    <w:rsid w:val="00750E74"/>
    <w:rsid w:val="00752885"/>
    <w:rsid w:val="00754D70"/>
    <w:rsid w:val="0075620C"/>
    <w:rsid w:val="007575E9"/>
    <w:rsid w:val="00760537"/>
    <w:rsid w:val="00760A65"/>
    <w:rsid w:val="0076152C"/>
    <w:rsid w:val="007654C1"/>
    <w:rsid w:val="00766FBD"/>
    <w:rsid w:val="00770C92"/>
    <w:rsid w:val="00770D4E"/>
    <w:rsid w:val="007713A3"/>
    <w:rsid w:val="007714A8"/>
    <w:rsid w:val="00771654"/>
    <w:rsid w:val="00771EFA"/>
    <w:rsid w:val="00773756"/>
    <w:rsid w:val="00773DBF"/>
    <w:rsid w:val="0077416A"/>
    <w:rsid w:val="00782691"/>
    <w:rsid w:val="007856D1"/>
    <w:rsid w:val="00785B0B"/>
    <w:rsid w:val="007913BF"/>
    <w:rsid w:val="007920BF"/>
    <w:rsid w:val="00793A17"/>
    <w:rsid w:val="00795600"/>
    <w:rsid w:val="007958DB"/>
    <w:rsid w:val="007A0AFE"/>
    <w:rsid w:val="007A14C9"/>
    <w:rsid w:val="007A4074"/>
    <w:rsid w:val="007B0732"/>
    <w:rsid w:val="007B0E9B"/>
    <w:rsid w:val="007B277D"/>
    <w:rsid w:val="007B450C"/>
    <w:rsid w:val="007B4859"/>
    <w:rsid w:val="007B7B42"/>
    <w:rsid w:val="007C04C4"/>
    <w:rsid w:val="007C695A"/>
    <w:rsid w:val="007D09CC"/>
    <w:rsid w:val="007D1A6B"/>
    <w:rsid w:val="007D5416"/>
    <w:rsid w:val="007D598C"/>
    <w:rsid w:val="007D6A20"/>
    <w:rsid w:val="007D7491"/>
    <w:rsid w:val="007E06C1"/>
    <w:rsid w:val="007E0AD1"/>
    <w:rsid w:val="007E0B11"/>
    <w:rsid w:val="007E0BA2"/>
    <w:rsid w:val="007E3565"/>
    <w:rsid w:val="007E3895"/>
    <w:rsid w:val="007E6756"/>
    <w:rsid w:val="007E716A"/>
    <w:rsid w:val="007E75E4"/>
    <w:rsid w:val="007F1408"/>
    <w:rsid w:val="007F1F9C"/>
    <w:rsid w:val="007F4774"/>
    <w:rsid w:val="007F6CEB"/>
    <w:rsid w:val="00800770"/>
    <w:rsid w:val="00803CEF"/>
    <w:rsid w:val="008041AB"/>
    <w:rsid w:val="00806322"/>
    <w:rsid w:val="00806EF0"/>
    <w:rsid w:val="00807916"/>
    <w:rsid w:val="008079D5"/>
    <w:rsid w:val="00807BA1"/>
    <w:rsid w:val="00812941"/>
    <w:rsid w:val="008169FB"/>
    <w:rsid w:val="00822F5D"/>
    <w:rsid w:val="00825147"/>
    <w:rsid w:val="00830EA9"/>
    <w:rsid w:val="008311F9"/>
    <w:rsid w:val="0083699E"/>
    <w:rsid w:val="00841949"/>
    <w:rsid w:val="00844C1D"/>
    <w:rsid w:val="00845913"/>
    <w:rsid w:val="00845B67"/>
    <w:rsid w:val="00846D6D"/>
    <w:rsid w:val="00847838"/>
    <w:rsid w:val="00850F0C"/>
    <w:rsid w:val="00851A07"/>
    <w:rsid w:val="00851AD4"/>
    <w:rsid w:val="00856D6C"/>
    <w:rsid w:val="00856FDE"/>
    <w:rsid w:val="00860274"/>
    <w:rsid w:val="0086097F"/>
    <w:rsid w:val="008629EF"/>
    <w:rsid w:val="008639B3"/>
    <w:rsid w:val="00863BAE"/>
    <w:rsid w:val="0086426B"/>
    <w:rsid w:val="0086602B"/>
    <w:rsid w:val="00871518"/>
    <w:rsid w:val="00874BDB"/>
    <w:rsid w:val="008757FB"/>
    <w:rsid w:val="00877165"/>
    <w:rsid w:val="00880B24"/>
    <w:rsid w:val="00881FD3"/>
    <w:rsid w:val="008824F8"/>
    <w:rsid w:val="008858A4"/>
    <w:rsid w:val="00885AE2"/>
    <w:rsid w:val="00885D33"/>
    <w:rsid w:val="00891D42"/>
    <w:rsid w:val="00893B1E"/>
    <w:rsid w:val="00893E5D"/>
    <w:rsid w:val="00896BCD"/>
    <w:rsid w:val="008A13B6"/>
    <w:rsid w:val="008A5F05"/>
    <w:rsid w:val="008B330E"/>
    <w:rsid w:val="008B4AAA"/>
    <w:rsid w:val="008C33F9"/>
    <w:rsid w:val="008C5679"/>
    <w:rsid w:val="008C668A"/>
    <w:rsid w:val="008C75FD"/>
    <w:rsid w:val="008C7F04"/>
    <w:rsid w:val="008D07EB"/>
    <w:rsid w:val="008D1752"/>
    <w:rsid w:val="008D3682"/>
    <w:rsid w:val="008D4E97"/>
    <w:rsid w:val="008D67ED"/>
    <w:rsid w:val="008E11AB"/>
    <w:rsid w:val="008E2C1B"/>
    <w:rsid w:val="008E72F9"/>
    <w:rsid w:val="009027B9"/>
    <w:rsid w:val="00902986"/>
    <w:rsid w:val="00904012"/>
    <w:rsid w:val="00904B91"/>
    <w:rsid w:val="009147D8"/>
    <w:rsid w:val="00914A76"/>
    <w:rsid w:val="009150BC"/>
    <w:rsid w:val="00917E55"/>
    <w:rsid w:val="00917ED6"/>
    <w:rsid w:val="009214EE"/>
    <w:rsid w:val="00923EDC"/>
    <w:rsid w:val="00926841"/>
    <w:rsid w:val="00927955"/>
    <w:rsid w:val="00933031"/>
    <w:rsid w:val="00934584"/>
    <w:rsid w:val="00934F0A"/>
    <w:rsid w:val="0093790D"/>
    <w:rsid w:val="00940A2C"/>
    <w:rsid w:val="00942D4C"/>
    <w:rsid w:val="00943F31"/>
    <w:rsid w:val="0094525F"/>
    <w:rsid w:val="00947932"/>
    <w:rsid w:val="00947A0B"/>
    <w:rsid w:val="00950829"/>
    <w:rsid w:val="009524F4"/>
    <w:rsid w:val="00954319"/>
    <w:rsid w:val="009546AB"/>
    <w:rsid w:val="00954921"/>
    <w:rsid w:val="00956D6E"/>
    <w:rsid w:val="0096055C"/>
    <w:rsid w:val="00960572"/>
    <w:rsid w:val="00960EEC"/>
    <w:rsid w:val="009633C9"/>
    <w:rsid w:val="00964744"/>
    <w:rsid w:val="00966302"/>
    <w:rsid w:val="00966D35"/>
    <w:rsid w:val="00966E90"/>
    <w:rsid w:val="009671E5"/>
    <w:rsid w:val="00967285"/>
    <w:rsid w:val="00970B62"/>
    <w:rsid w:val="00971A54"/>
    <w:rsid w:val="00971F85"/>
    <w:rsid w:val="0097212C"/>
    <w:rsid w:val="009721E7"/>
    <w:rsid w:val="00972A02"/>
    <w:rsid w:val="00973552"/>
    <w:rsid w:val="00973D15"/>
    <w:rsid w:val="0097427A"/>
    <w:rsid w:val="00982FDA"/>
    <w:rsid w:val="009843E2"/>
    <w:rsid w:val="00984FAA"/>
    <w:rsid w:val="00986AC7"/>
    <w:rsid w:val="009871F6"/>
    <w:rsid w:val="00987644"/>
    <w:rsid w:val="00987F6B"/>
    <w:rsid w:val="00992504"/>
    <w:rsid w:val="009925E8"/>
    <w:rsid w:val="00994133"/>
    <w:rsid w:val="00994D3D"/>
    <w:rsid w:val="00996BFD"/>
    <w:rsid w:val="009A1BCB"/>
    <w:rsid w:val="009A1DB5"/>
    <w:rsid w:val="009A4FCC"/>
    <w:rsid w:val="009B0E9A"/>
    <w:rsid w:val="009B1081"/>
    <w:rsid w:val="009B214C"/>
    <w:rsid w:val="009B4AD7"/>
    <w:rsid w:val="009B4CB2"/>
    <w:rsid w:val="009C0708"/>
    <w:rsid w:val="009C2963"/>
    <w:rsid w:val="009C436B"/>
    <w:rsid w:val="009C474F"/>
    <w:rsid w:val="009C4CBC"/>
    <w:rsid w:val="009C5B9D"/>
    <w:rsid w:val="009C7601"/>
    <w:rsid w:val="009C78C4"/>
    <w:rsid w:val="009C7A84"/>
    <w:rsid w:val="009D0ED6"/>
    <w:rsid w:val="009D5EBE"/>
    <w:rsid w:val="009D639D"/>
    <w:rsid w:val="009E050E"/>
    <w:rsid w:val="009E693F"/>
    <w:rsid w:val="009E6C3F"/>
    <w:rsid w:val="009E7688"/>
    <w:rsid w:val="009F08CB"/>
    <w:rsid w:val="009F134B"/>
    <w:rsid w:val="009F1923"/>
    <w:rsid w:val="009F3B09"/>
    <w:rsid w:val="009F55D0"/>
    <w:rsid w:val="009F6D5E"/>
    <w:rsid w:val="009F745F"/>
    <w:rsid w:val="00A02F2F"/>
    <w:rsid w:val="00A045BD"/>
    <w:rsid w:val="00A05F5C"/>
    <w:rsid w:val="00A07883"/>
    <w:rsid w:val="00A10C02"/>
    <w:rsid w:val="00A142BD"/>
    <w:rsid w:val="00A14F0F"/>
    <w:rsid w:val="00A15515"/>
    <w:rsid w:val="00A17927"/>
    <w:rsid w:val="00A20492"/>
    <w:rsid w:val="00A2058B"/>
    <w:rsid w:val="00A21FA6"/>
    <w:rsid w:val="00A2294A"/>
    <w:rsid w:val="00A25041"/>
    <w:rsid w:val="00A343AC"/>
    <w:rsid w:val="00A3482C"/>
    <w:rsid w:val="00A36A0A"/>
    <w:rsid w:val="00A371E1"/>
    <w:rsid w:val="00A4122F"/>
    <w:rsid w:val="00A43F4D"/>
    <w:rsid w:val="00A50531"/>
    <w:rsid w:val="00A53020"/>
    <w:rsid w:val="00A54B3D"/>
    <w:rsid w:val="00A554D1"/>
    <w:rsid w:val="00A57F3E"/>
    <w:rsid w:val="00A63AB0"/>
    <w:rsid w:val="00A64307"/>
    <w:rsid w:val="00A6620B"/>
    <w:rsid w:val="00A66F1E"/>
    <w:rsid w:val="00A70D30"/>
    <w:rsid w:val="00A71277"/>
    <w:rsid w:val="00A73061"/>
    <w:rsid w:val="00A739A7"/>
    <w:rsid w:val="00A74017"/>
    <w:rsid w:val="00A826ED"/>
    <w:rsid w:val="00A84996"/>
    <w:rsid w:val="00A8673F"/>
    <w:rsid w:val="00A91B50"/>
    <w:rsid w:val="00A9440D"/>
    <w:rsid w:val="00AA1039"/>
    <w:rsid w:val="00AA14D2"/>
    <w:rsid w:val="00AA1E03"/>
    <w:rsid w:val="00AA4464"/>
    <w:rsid w:val="00AB0DC2"/>
    <w:rsid w:val="00AB2B0D"/>
    <w:rsid w:val="00AB3C76"/>
    <w:rsid w:val="00AB413C"/>
    <w:rsid w:val="00AB461F"/>
    <w:rsid w:val="00AC2530"/>
    <w:rsid w:val="00AC44BD"/>
    <w:rsid w:val="00AC4C01"/>
    <w:rsid w:val="00AC6B6F"/>
    <w:rsid w:val="00AD140E"/>
    <w:rsid w:val="00AD2CE6"/>
    <w:rsid w:val="00AD3A15"/>
    <w:rsid w:val="00AD72B2"/>
    <w:rsid w:val="00AE0312"/>
    <w:rsid w:val="00AE0E5E"/>
    <w:rsid w:val="00AF249A"/>
    <w:rsid w:val="00AF2A37"/>
    <w:rsid w:val="00AF3777"/>
    <w:rsid w:val="00AF644B"/>
    <w:rsid w:val="00AF6EC2"/>
    <w:rsid w:val="00AF6FA1"/>
    <w:rsid w:val="00AF7F0B"/>
    <w:rsid w:val="00B009D9"/>
    <w:rsid w:val="00B033A0"/>
    <w:rsid w:val="00B04587"/>
    <w:rsid w:val="00B04DE2"/>
    <w:rsid w:val="00B167C9"/>
    <w:rsid w:val="00B1786E"/>
    <w:rsid w:val="00B20281"/>
    <w:rsid w:val="00B214A7"/>
    <w:rsid w:val="00B2159A"/>
    <w:rsid w:val="00B21FF0"/>
    <w:rsid w:val="00B2476F"/>
    <w:rsid w:val="00B25DDA"/>
    <w:rsid w:val="00B26AB9"/>
    <w:rsid w:val="00B3020A"/>
    <w:rsid w:val="00B3031C"/>
    <w:rsid w:val="00B309A8"/>
    <w:rsid w:val="00B30AA1"/>
    <w:rsid w:val="00B30E89"/>
    <w:rsid w:val="00B344A4"/>
    <w:rsid w:val="00B357A7"/>
    <w:rsid w:val="00B373D6"/>
    <w:rsid w:val="00B40BF8"/>
    <w:rsid w:val="00B41273"/>
    <w:rsid w:val="00B4240F"/>
    <w:rsid w:val="00B44D87"/>
    <w:rsid w:val="00B509B8"/>
    <w:rsid w:val="00B52E47"/>
    <w:rsid w:val="00B54A16"/>
    <w:rsid w:val="00B54DE6"/>
    <w:rsid w:val="00B54F78"/>
    <w:rsid w:val="00B57266"/>
    <w:rsid w:val="00B57B33"/>
    <w:rsid w:val="00B60619"/>
    <w:rsid w:val="00B606E0"/>
    <w:rsid w:val="00B64FD5"/>
    <w:rsid w:val="00B6583D"/>
    <w:rsid w:val="00B67EB4"/>
    <w:rsid w:val="00B74AC4"/>
    <w:rsid w:val="00B75286"/>
    <w:rsid w:val="00B82DBF"/>
    <w:rsid w:val="00B83021"/>
    <w:rsid w:val="00B84826"/>
    <w:rsid w:val="00B84921"/>
    <w:rsid w:val="00B8621D"/>
    <w:rsid w:val="00B873A9"/>
    <w:rsid w:val="00B909C6"/>
    <w:rsid w:val="00B90C17"/>
    <w:rsid w:val="00B9211A"/>
    <w:rsid w:val="00B94EBF"/>
    <w:rsid w:val="00BA14F6"/>
    <w:rsid w:val="00BA1B7A"/>
    <w:rsid w:val="00BA1D21"/>
    <w:rsid w:val="00BA542C"/>
    <w:rsid w:val="00BA59DB"/>
    <w:rsid w:val="00BA5ECC"/>
    <w:rsid w:val="00BB1803"/>
    <w:rsid w:val="00BB34A8"/>
    <w:rsid w:val="00BB519B"/>
    <w:rsid w:val="00BB69AF"/>
    <w:rsid w:val="00BC29E1"/>
    <w:rsid w:val="00BC334D"/>
    <w:rsid w:val="00BC53CA"/>
    <w:rsid w:val="00BC74A2"/>
    <w:rsid w:val="00BC77C3"/>
    <w:rsid w:val="00BD1DC7"/>
    <w:rsid w:val="00BD1E46"/>
    <w:rsid w:val="00BE268C"/>
    <w:rsid w:val="00BE3179"/>
    <w:rsid w:val="00BE5710"/>
    <w:rsid w:val="00BE7C16"/>
    <w:rsid w:val="00BF1BA8"/>
    <w:rsid w:val="00BF217A"/>
    <w:rsid w:val="00BF2EFA"/>
    <w:rsid w:val="00C025D7"/>
    <w:rsid w:val="00C04551"/>
    <w:rsid w:val="00C070AB"/>
    <w:rsid w:val="00C07430"/>
    <w:rsid w:val="00C12E20"/>
    <w:rsid w:val="00C13766"/>
    <w:rsid w:val="00C17864"/>
    <w:rsid w:val="00C22837"/>
    <w:rsid w:val="00C24039"/>
    <w:rsid w:val="00C269B9"/>
    <w:rsid w:val="00C27B4C"/>
    <w:rsid w:val="00C3064E"/>
    <w:rsid w:val="00C30733"/>
    <w:rsid w:val="00C30A32"/>
    <w:rsid w:val="00C30E04"/>
    <w:rsid w:val="00C30F4F"/>
    <w:rsid w:val="00C350EE"/>
    <w:rsid w:val="00C367C8"/>
    <w:rsid w:val="00C3786F"/>
    <w:rsid w:val="00C41110"/>
    <w:rsid w:val="00C42841"/>
    <w:rsid w:val="00C50BDB"/>
    <w:rsid w:val="00C52973"/>
    <w:rsid w:val="00C540DF"/>
    <w:rsid w:val="00C54CB9"/>
    <w:rsid w:val="00C615C3"/>
    <w:rsid w:val="00C6201E"/>
    <w:rsid w:val="00C63503"/>
    <w:rsid w:val="00C66D06"/>
    <w:rsid w:val="00C67612"/>
    <w:rsid w:val="00C71B62"/>
    <w:rsid w:val="00C73668"/>
    <w:rsid w:val="00C73B89"/>
    <w:rsid w:val="00C740B0"/>
    <w:rsid w:val="00C75200"/>
    <w:rsid w:val="00C77008"/>
    <w:rsid w:val="00C7701F"/>
    <w:rsid w:val="00C80252"/>
    <w:rsid w:val="00C8487B"/>
    <w:rsid w:val="00C87ACA"/>
    <w:rsid w:val="00C87D4B"/>
    <w:rsid w:val="00C91CFC"/>
    <w:rsid w:val="00C9367C"/>
    <w:rsid w:val="00C96568"/>
    <w:rsid w:val="00C965E0"/>
    <w:rsid w:val="00CA05BC"/>
    <w:rsid w:val="00CA0C0E"/>
    <w:rsid w:val="00CA0E48"/>
    <w:rsid w:val="00CA1A76"/>
    <w:rsid w:val="00CA2BAE"/>
    <w:rsid w:val="00CA660B"/>
    <w:rsid w:val="00CA68D4"/>
    <w:rsid w:val="00CB025A"/>
    <w:rsid w:val="00CB21F4"/>
    <w:rsid w:val="00CB54A4"/>
    <w:rsid w:val="00CB7A24"/>
    <w:rsid w:val="00CC2276"/>
    <w:rsid w:val="00CC2B8D"/>
    <w:rsid w:val="00CC3797"/>
    <w:rsid w:val="00CC5BAF"/>
    <w:rsid w:val="00CD21BD"/>
    <w:rsid w:val="00CD3B97"/>
    <w:rsid w:val="00CD787A"/>
    <w:rsid w:val="00CE0685"/>
    <w:rsid w:val="00CE092D"/>
    <w:rsid w:val="00CE4017"/>
    <w:rsid w:val="00CE5CBB"/>
    <w:rsid w:val="00CE5E56"/>
    <w:rsid w:val="00CE65E3"/>
    <w:rsid w:val="00CF24F8"/>
    <w:rsid w:val="00CF6771"/>
    <w:rsid w:val="00D01DC2"/>
    <w:rsid w:val="00D030CA"/>
    <w:rsid w:val="00D03653"/>
    <w:rsid w:val="00D04309"/>
    <w:rsid w:val="00D101F5"/>
    <w:rsid w:val="00D17508"/>
    <w:rsid w:val="00D20E12"/>
    <w:rsid w:val="00D21808"/>
    <w:rsid w:val="00D2622F"/>
    <w:rsid w:val="00D26FFF"/>
    <w:rsid w:val="00D27FAE"/>
    <w:rsid w:val="00D30C32"/>
    <w:rsid w:val="00D33873"/>
    <w:rsid w:val="00D402DD"/>
    <w:rsid w:val="00D40B15"/>
    <w:rsid w:val="00D4293D"/>
    <w:rsid w:val="00D45645"/>
    <w:rsid w:val="00D45C1E"/>
    <w:rsid w:val="00D54009"/>
    <w:rsid w:val="00D54B86"/>
    <w:rsid w:val="00D57AB7"/>
    <w:rsid w:val="00D6153A"/>
    <w:rsid w:val="00D61DB7"/>
    <w:rsid w:val="00D622C8"/>
    <w:rsid w:val="00D67738"/>
    <w:rsid w:val="00D67C3A"/>
    <w:rsid w:val="00D67D8D"/>
    <w:rsid w:val="00D715F0"/>
    <w:rsid w:val="00D7337E"/>
    <w:rsid w:val="00D74EFA"/>
    <w:rsid w:val="00D7619C"/>
    <w:rsid w:val="00D816EA"/>
    <w:rsid w:val="00D829A0"/>
    <w:rsid w:val="00D91B4E"/>
    <w:rsid w:val="00D97455"/>
    <w:rsid w:val="00DA321B"/>
    <w:rsid w:val="00DA4377"/>
    <w:rsid w:val="00DA4A84"/>
    <w:rsid w:val="00DA721D"/>
    <w:rsid w:val="00DB0E13"/>
    <w:rsid w:val="00DB47EE"/>
    <w:rsid w:val="00DC06C0"/>
    <w:rsid w:val="00DD0B11"/>
    <w:rsid w:val="00DD13D8"/>
    <w:rsid w:val="00DD627C"/>
    <w:rsid w:val="00DD63FB"/>
    <w:rsid w:val="00DE0E59"/>
    <w:rsid w:val="00DE16D3"/>
    <w:rsid w:val="00DE70F3"/>
    <w:rsid w:val="00DE752B"/>
    <w:rsid w:val="00DF0D1F"/>
    <w:rsid w:val="00DF1BFC"/>
    <w:rsid w:val="00DF46DF"/>
    <w:rsid w:val="00DF79FE"/>
    <w:rsid w:val="00E03232"/>
    <w:rsid w:val="00E03928"/>
    <w:rsid w:val="00E04F43"/>
    <w:rsid w:val="00E0614C"/>
    <w:rsid w:val="00E0778B"/>
    <w:rsid w:val="00E1188D"/>
    <w:rsid w:val="00E13018"/>
    <w:rsid w:val="00E131C3"/>
    <w:rsid w:val="00E16630"/>
    <w:rsid w:val="00E16A73"/>
    <w:rsid w:val="00E16B26"/>
    <w:rsid w:val="00E21D63"/>
    <w:rsid w:val="00E226C4"/>
    <w:rsid w:val="00E24A40"/>
    <w:rsid w:val="00E27374"/>
    <w:rsid w:val="00E34CD0"/>
    <w:rsid w:val="00E3638E"/>
    <w:rsid w:val="00E441F7"/>
    <w:rsid w:val="00E45F08"/>
    <w:rsid w:val="00E46290"/>
    <w:rsid w:val="00E50717"/>
    <w:rsid w:val="00E51B8C"/>
    <w:rsid w:val="00E54742"/>
    <w:rsid w:val="00E555C4"/>
    <w:rsid w:val="00E602DD"/>
    <w:rsid w:val="00E62E83"/>
    <w:rsid w:val="00E6399B"/>
    <w:rsid w:val="00E649BA"/>
    <w:rsid w:val="00E67FAB"/>
    <w:rsid w:val="00E7002F"/>
    <w:rsid w:val="00E731E6"/>
    <w:rsid w:val="00E778F2"/>
    <w:rsid w:val="00E824E4"/>
    <w:rsid w:val="00E84694"/>
    <w:rsid w:val="00E92AEB"/>
    <w:rsid w:val="00E92E1D"/>
    <w:rsid w:val="00E94B65"/>
    <w:rsid w:val="00E94C3C"/>
    <w:rsid w:val="00E96F7C"/>
    <w:rsid w:val="00E977B3"/>
    <w:rsid w:val="00EA2BA8"/>
    <w:rsid w:val="00EA68D6"/>
    <w:rsid w:val="00EB019B"/>
    <w:rsid w:val="00EB1141"/>
    <w:rsid w:val="00EB1DB9"/>
    <w:rsid w:val="00EB2AD9"/>
    <w:rsid w:val="00EB3766"/>
    <w:rsid w:val="00EB4E63"/>
    <w:rsid w:val="00EB64C3"/>
    <w:rsid w:val="00EB6C89"/>
    <w:rsid w:val="00EB7BF3"/>
    <w:rsid w:val="00EC0115"/>
    <w:rsid w:val="00EC2694"/>
    <w:rsid w:val="00ED3DEB"/>
    <w:rsid w:val="00ED5690"/>
    <w:rsid w:val="00ED5C24"/>
    <w:rsid w:val="00ED5E69"/>
    <w:rsid w:val="00ED68BA"/>
    <w:rsid w:val="00ED7862"/>
    <w:rsid w:val="00ED79DA"/>
    <w:rsid w:val="00EE010A"/>
    <w:rsid w:val="00EE671F"/>
    <w:rsid w:val="00EF09CD"/>
    <w:rsid w:val="00EF1468"/>
    <w:rsid w:val="00EF38D4"/>
    <w:rsid w:val="00EF3C31"/>
    <w:rsid w:val="00F016EF"/>
    <w:rsid w:val="00F05051"/>
    <w:rsid w:val="00F05DF8"/>
    <w:rsid w:val="00F0731D"/>
    <w:rsid w:val="00F1341C"/>
    <w:rsid w:val="00F13648"/>
    <w:rsid w:val="00F13F94"/>
    <w:rsid w:val="00F15380"/>
    <w:rsid w:val="00F1560E"/>
    <w:rsid w:val="00F2106F"/>
    <w:rsid w:val="00F23C45"/>
    <w:rsid w:val="00F23F12"/>
    <w:rsid w:val="00F2529B"/>
    <w:rsid w:val="00F25B6A"/>
    <w:rsid w:val="00F3025F"/>
    <w:rsid w:val="00F302E7"/>
    <w:rsid w:val="00F32E0D"/>
    <w:rsid w:val="00F3341E"/>
    <w:rsid w:val="00F34B7E"/>
    <w:rsid w:val="00F37893"/>
    <w:rsid w:val="00F379E3"/>
    <w:rsid w:val="00F415BB"/>
    <w:rsid w:val="00F419E6"/>
    <w:rsid w:val="00F41A4D"/>
    <w:rsid w:val="00F41DDC"/>
    <w:rsid w:val="00F42AB0"/>
    <w:rsid w:val="00F43D1F"/>
    <w:rsid w:val="00F476CE"/>
    <w:rsid w:val="00F50D05"/>
    <w:rsid w:val="00F51715"/>
    <w:rsid w:val="00F52CDC"/>
    <w:rsid w:val="00F606A7"/>
    <w:rsid w:val="00F65F8C"/>
    <w:rsid w:val="00F70D0D"/>
    <w:rsid w:val="00F72766"/>
    <w:rsid w:val="00F8276B"/>
    <w:rsid w:val="00F84091"/>
    <w:rsid w:val="00F86EA4"/>
    <w:rsid w:val="00F87E04"/>
    <w:rsid w:val="00F9138E"/>
    <w:rsid w:val="00F92697"/>
    <w:rsid w:val="00F93566"/>
    <w:rsid w:val="00F93C29"/>
    <w:rsid w:val="00F94DF2"/>
    <w:rsid w:val="00F954BB"/>
    <w:rsid w:val="00FA21DB"/>
    <w:rsid w:val="00FA2258"/>
    <w:rsid w:val="00FA26F0"/>
    <w:rsid w:val="00FA38D8"/>
    <w:rsid w:val="00FA617E"/>
    <w:rsid w:val="00FA7256"/>
    <w:rsid w:val="00FB01A6"/>
    <w:rsid w:val="00FB25BC"/>
    <w:rsid w:val="00FB29EB"/>
    <w:rsid w:val="00FB4B29"/>
    <w:rsid w:val="00FB502C"/>
    <w:rsid w:val="00FC20AF"/>
    <w:rsid w:val="00FC34C9"/>
    <w:rsid w:val="00FC4ACF"/>
    <w:rsid w:val="00FD023A"/>
    <w:rsid w:val="00FD1A1A"/>
    <w:rsid w:val="00FD24BF"/>
    <w:rsid w:val="00FD3714"/>
    <w:rsid w:val="00FD3ECB"/>
    <w:rsid w:val="00FD4627"/>
    <w:rsid w:val="00FD54FF"/>
    <w:rsid w:val="00FD5B45"/>
    <w:rsid w:val="00FD5BA7"/>
    <w:rsid w:val="00FD71CD"/>
    <w:rsid w:val="00FD72B5"/>
    <w:rsid w:val="00FE0BE3"/>
    <w:rsid w:val="00FE1335"/>
    <w:rsid w:val="00FE1438"/>
    <w:rsid w:val="00FE4DFB"/>
    <w:rsid w:val="00FE6141"/>
    <w:rsid w:val="00FF0D46"/>
    <w:rsid w:val="00FF15A0"/>
    <w:rsid w:val="00FF3AE3"/>
    <w:rsid w:val="00FF6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27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Link">
    <w:name w:val="Besucht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semiHidden/>
    <w:unhideWhenUsed/>
    <w:rsid w:val="00457E91"/>
    <w:rPr>
      <w:sz w:val="16"/>
      <w:szCs w:val="16"/>
    </w:rPr>
  </w:style>
  <w:style w:type="paragraph" w:styleId="Kommentartext">
    <w:name w:val="annotation text"/>
    <w:basedOn w:val="Standard"/>
    <w:link w:val="KommentartextZchn"/>
    <w:semiHidden/>
    <w:unhideWhenUsed/>
    <w:rsid w:val="00457E91"/>
    <w:rPr>
      <w:sz w:val="20"/>
      <w:szCs w:val="20"/>
    </w:rPr>
  </w:style>
  <w:style w:type="character" w:customStyle="1" w:styleId="KommentartextZchn">
    <w:name w:val="Kommentartext Zchn"/>
    <w:basedOn w:val="Absatz-Standardschriftart"/>
    <w:link w:val="Kommentartext"/>
    <w:semiHidden/>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paragraph" w:customStyle="1" w:styleId="STMArticleTeaser">
    <w:name w:val="STM_Article_Teaser"/>
    <w:basedOn w:val="Standard"/>
    <w:next w:val="Standard"/>
    <w:qFormat/>
    <w:rsid w:val="00055378"/>
    <w:pPr>
      <w:suppressAutoHyphens/>
      <w:spacing w:after="120" w:line="360" w:lineRule="auto"/>
      <w:ind w:right="4536"/>
      <w:jc w:val="both"/>
    </w:pPr>
    <w:rPr>
      <w:rFonts w:eastAsia="Times" w:cs="Tahoma"/>
      <w:b/>
      <w:color w:val="000000"/>
      <w:sz w:val="22"/>
      <w:szCs w:val="22"/>
      <w:lang w:bidi="en-US"/>
    </w:rPr>
  </w:style>
  <w:style w:type="paragraph" w:customStyle="1" w:styleId="STMArticleHeadline">
    <w:name w:val="STM_Article_Headline"/>
    <w:link w:val="STMArticleHeadlineZchn"/>
    <w:qFormat/>
    <w:rsid w:val="00055378"/>
    <w:pPr>
      <w:keepNext/>
      <w:suppressAutoHyphens/>
      <w:spacing w:before="120" w:after="120" w:line="360" w:lineRule="auto"/>
      <w:ind w:right="4536"/>
    </w:pPr>
    <w:rPr>
      <w:rFonts w:ascii="Tahoma" w:hAnsi="Tahoma" w:cs="Tahoma"/>
      <w:color w:val="808080"/>
      <w:sz w:val="32"/>
      <w:szCs w:val="32"/>
      <w:lang w:eastAsia="en-US" w:bidi="en-US"/>
    </w:rPr>
  </w:style>
  <w:style w:type="character" w:customStyle="1" w:styleId="STMArticleHeadlineZchn">
    <w:name w:val="STM_Article_Headline Zchn"/>
    <w:link w:val="STMArticleHeadline"/>
    <w:rsid w:val="00055378"/>
    <w:rPr>
      <w:rFonts w:ascii="Tahoma" w:hAnsi="Tahoma" w:cs="Tahoma"/>
      <w:color w:val="808080"/>
      <w:sz w:val="32"/>
      <w:szCs w:val="32"/>
      <w:lang w:eastAsia="en-US" w:bidi="en-US"/>
    </w:rPr>
  </w:style>
  <w:style w:type="paragraph" w:customStyle="1" w:styleId="STMArticleText">
    <w:name w:val="STM_Article_Text"/>
    <w:basedOn w:val="Standard"/>
    <w:qFormat/>
    <w:rsid w:val="00055378"/>
    <w:pPr>
      <w:suppressAutoHyphens/>
      <w:spacing w:after="120" w:line="360" w:lineRule="auto"/>
      <w:jc w:val="both"/>
    </w:pPr>
    <w:rPr>
      <w:rFonts w:eastAsia="Times" w:cs="Tahoma"/>
      <w:color w:val="000000"/>
      <w:sz w:val="22"/>
      <w:szCs w:val="22"/>
      <w:lang w:bidi="en-US"/>
    </w:rPr>
  </w:style>
  <w:style w:type="character" w:customStyle="1" w:styleId="st">
    <w:name w:val="st"/>
    <w:basedOn w:val="Absatz-Standardschriftart"/>
    <w:rsid w:val="000F579E"/>
  </w:style>
  <w:style w:type="character" w:styleId="Hervorhebung">
    <w:name w:val="Emphasis"/>
    <w:uiPriority w:val="20"/>
    <w:qFormat/>
    <w:rsid w:val="000F579E"/>
    <w:rPr>
      <w:i/>
      <w:iCs/>
    </w:rPr>
  </w:style>
  <w:style w:type="paragraph" w:styleId="Listenabsatz">
    <w:name w:val="List Paragraph"/>
    <w:basedOn w:val="Standard"/>
    <w:uiPriority w:val="34"/>
    <w:qFormat/>
    <w:rsid w:val="000E2442"/>
    <w:pPr>
      <w:ind w:left="720"/>
      <w:contextualSpacing/>
    </w:pPr>
  </w:style>
  <w:style w:type="paragraph" w:styleId="StandardWeb">
    <w:name w:val="Normal (Web)"/>
    <w:basedOn w:val="Standard"/>
    <w:uiPriority w:val="99"/>
    <w:unhideWhenUsed/>
    <w:rsid w:val="00432BAE"/>
    <w:pPr>
      <w:spacing w:before="100" w:beforeAutospacing="1" w:after="100" w:afterAutospacing="1"/>
    </w:pPr>
  </w:style>
  <w:style w:type="paragraph" w:styleId="KeinLeerraum">
    <w:name w:val="No Spacing"/>
    <w:uiPriority w:val="1"/>
    <w:qFormat/>
    <w:rsid w:val="00FD3EC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Link">
    <w:name w:val="Besucht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semiHidden/>
    <w:unhideWhenUsed/>
    <w:rsid w:val="00457E91"/>
    <w:rPr>
      <w:sz w:val="16"/>
      <w:szCs w:val="16"/>
    </w:rPr>
  </w:style>
  <w:style w:type="paragraph" w:styleId="Kommentartext">
    <w:name w:val="annotation text"/>
    <w:basedOn w:val="Standard"/>
    <w:link w:val="KommentartextZchn"/>
    <w:semiHidden/>
    <w:unhideWhenUsed/>
    <w:rsid w:val="00457E91"/>
    <w:rPr>
      <w:sz w:val="20"/>
      <w:szCs w:val="20"/>
    </w:rPr>
  </w:style>
  <w:style w:type="character" w:customStyle="1" w:styleId="KommentartextZchn">
    <w:name w:val="Kommentartext Zchn"/>
    <w:basedOn w:val="Absatz-Standardschriftart"/>
    <w:link w:val="Kommentartext"/>
    <w:semiHidden/>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paragraph" w:customStyle="1" w:styleId="STMArticleTeaser">
    <w:name w:val="STM_Article_Teaser"/>
    <w:basedOn w:val="Standard"/>
    <w:next w:val="Standard"/>
    <w:qFormat/>
    <w:rsid w:val="00055378"/>
    <w:pPr>
      <w:suppressAutoHyphens/>
      <w:spacing w:after="120" w:line="360" w:lineRule="auto"/>
      <w:ind w:right="4536"/>
      <w:jc w:val="both"/>
    </w:pPr>
    <w:rPr>
      <w:rFonts w:eastAsia="Times" w:cs="Tahoma"/>
      <w:b/>
      <w:color w:val="000000"/>
      <w:sz w:val="22"/>
      <w:szCs w:val="22"/>
      <w:lang w:bidi="en-US"/>
    </w:rPr>
  </w:style>
  <w:style w:type="paragraph" w:customStyle="1" w:styleId="STMArticleHeadline">
    <w:name w:val="STM_Article_Headline"/>
    <w:link w:val="STMArticleHeadlineZchn"/>
    <w:qFormat/>
    <w:rsid w:val="00055378"/>
    <w:pPr>
      <w:keepNext/>
      <w:suppressAutoHyphens/>
      <w:spacing w:before="120" w:after="120" w:line="360" w:lineRule="auto"/>
      <w:ind w:right="4536"/>
    </w:pPr>
    <w:rPr>
      <w:rFonts w:ascii="Tahoma" w:hAnsi="Tahoma" w:cs="Tahoma"/>
      <w:color w:val="808080"/>
      <w:sz w:val="32"/>
      <w:szCs w:val="32"/>
      <w:lang w:eastAsia="en-US" w:bidi="en-US"/>
    </w:rPr>
  </w:style>
  <w:style w:type="character" w:customStyle="1" w:styleId="STMArticleHeadlineZchn">
    <w:name w:val="STM_Article_Headline Zchn"/>
    <w:link w:val="STMArticleHeadline"/>
    <w:rsid w:val="00055378"/>
    <w:rPr>
      <w:rFonts w:ascii="Tahoma" w:hAnsi="Tahoma" w:cs="Tahoma"/>
      <w:color w:val="808080"/>
      <w:sz w:val="32"/>
      <w:szCs w:val="32"/>
      <w:lang w:eastAsia="en-US" w:bidi="en-US"/>
    </w:rPr>
  </w:style>
  <w:style w:type="paragraph" w:customStyle="1" w:styleId="STMArticleText">
    <w:name w:val="STM_Article_Text"/>
    <w:basedOn w:val="Standard"/>
    <w:qFormat/>
    <w:rsid w:val="00055378"/>
    <w:pPr>
      <w:suppressAutoHyphens/>
      <w:spacing w:after="120" w:line="360" w:lineRule="auto"/>
      <w:jc w:val="both"/>
    </w:pPr>
    <w:rPr>
      <w:rFonts w:eastAsia="Times" w:cs="Tahoma"/>
      <w:color w:val="000000"/>
      <w:sz w:val="22"/>
      <w:szCs w:val="22"/>
      <w:lang w:bidi="en-US"/>
    </w:rPr>
  </w:style>
  <w:style w:type="character" w:customStyle="1" w:styleId="st">
    <w:name w:val="st"/>
    <w:basedOn w:val="Absatz-Standardschriftart"/>
    <w:rsid w:val="000F579E"/>
  </w:style>
  <w:style w:type="character" w:styleId="Hervorhebung">
    <w:name w:val="Emphasis"/>
    <w:uiPriority w:val="20"/>
    <w:qFormat/>
    <w:rsid w:val="000F579E"/>
    <w:rPr>
      <w:i/>
      <w:iCs/>
    </w:rPr>
  </w:style>
  <w:style w:type="paragraph" w:styleId="Listenabsatz">
    <w:name w:val="List Paragraph"/>
    <w:basedOn w:val="Standard"/>
    <w:uiPriority w:val="34"/>
    <w:qFormat/>
    <w:rsid w:val="000E2442"/>
    <w:pPr>
      <w:ind w:left="720"/>
      <w:contextualSpacing/>
    </w:pPr>
  </w:style>
  <w:style w:type="paragraph" w:styleId="StandardWeb">
    <w:name w:val="Normal (Web)"/>
    <w:basedOn w:val="Standard"/>
    <w:uiPriority w:val="99"/>
    <w:unhideWhenUsed/>
    <w:rsid w:val="00432BAE"/>
    <w:pPr>
      <w:spacing w:before="100" w:beforeAutospacing="1" w:after="100" w:afterAutospacing="1"/>
    </w:pPr>
  </w:style>
  <w:style w:type="paragraph" w:styleId="KeinLeerraum">
    <w:name w:val="No Spacing"/>
    <w:uiPriority w:val="1"/>
    <w:qFormat/>
    <w:rsid w:val="00FD3E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82">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780226643">
      <w:bodyDiv w:val="1"/>
      <w:marLeft w:val="0"/>
      <w:marRight w:val="0"/>
      <w:marTop w:val="0"/>
      <w:marBottom w:val="0"/>
      <w:divBdr>
        <w:top w:val="none" w:sz="0" w:space="0" w:color="auto"/>
        <w:left w:val="none" w:sz="0" w:space="0" w:color="auto"/>
        <w:bottom w:val="none" w:sz="0" w:space="0" w:color="auto"/>
        <w:right w:val="none" w:sz="0" w:space="0" w:color="auto"/>
      </w:divBdr>
    </w:div>
    <w:div w:id="812260459">
      <w:bodyDiv w:val="1"/>
      <w:marLeft w:val="0"/>
      <w:marRight w:val="0"/>
      <w:marTop w:val="0"/>
      <w:marBottom w:val="0"/>
      <w:divBdr>
        <w:top w:val="none" w:sz="0" w:space="0" w:color="auto"/>
        <w:left w:val="none" w:sz="0" w:space="0" w:color="auto"/>
        <w:bottom w:val="none" w:sz="0" w:space="0" w:color="auto"/>
        <w:right w:val="none" w:sz="0" w:space="0" w:color="auto"/>
      </w:divBdr>
    </w:div>
    <w:div w:id="817379438">
      <w:bodyDiv w:val="1"/>
      <w:marLeft w:val="0"/>
      <w:marRight w:val="0"/>
      <w:marTop w:val="0"/>
      <w:marBottom w:val="0"/>
      <w:divBdr>
        <w:top w:val="none" w:sz="0" w:space="0" w:color="auto"/>
        <w:left w:val="none" w:sz="0" w:space="0" w:color="auto"/>
        <w:bottom w:val="none" w:sz="0" w:space="0" w:color="auto"/>
        <w:right w:val="none" w:sz="0" w:space="0" w:color="auto"/>
      </w:divBdr>
    </w:div>
    <w:div w:id="840198473">
      <w:bodyDiv w:val="1"/>
      <w:marLeft w:val="0"/>
      <w:marRight w:val="0"/>
      <w:marTop w:val="0"/>
      <w:marBottom w:val="0"/>
      <w:divBdr>
        <w:top w:val="none" w:sz="0" w:space="0" w:color="auto"/>
        <w:left w:val="none" w:sz="0" w:space="0" w:color="auto"/>
        <w:bottom w:val="none" w:sz="0" w:space="0" w:color="auto"/>
        <w:right w:val="none" w:sz="0" w:space="0" w:color="auto"/>
      </w:divBdr>
    </w:div>
    <w:div w:id="870342245">
      <w:bodyDiv w:val="1"/>
      <w:marLeft w:val="0"/>
      <w:marRight w:val="0"/>
      <w:marTop w:val="0"/>
      <w:marBottom w:val="0"/>
      <w:divBdr>
        <w:top w:val="none" w:sz="0" w:space="0" w:color="auto"/>
        <w:left w:val="none" w:sz="0" w:space="0" w:color="auto"/>
        <w:bottom w:val="none" w:sz="0" w:space="0" w:color="auto"/>
        <w:right w:val="none" w:sz="0" w:space="0" w:color="auto"/>
      </w:divBdr>
    </w:div>
    <w:div w:id="1268198223">
      <w:bodyDiv w:val="1"/>
      <w:marLeft w:val="0"/>
      <w:marRight w:val="0"/>
      <w:marTop w:val="0"/>
      <w:marBottom w:val="0"/>
      <w:divBdr>
        <w:top w:val="none" w:sz="0" w:space="0" w:color="auto"/>
        <w:left w:val="none" w:sz="0" w:space="0" w:color="auto"/>
        <w:bottom w:val="none" w:sz="0" w:space="0" w:color="auto"/>
        <w:right w:val="none" w:sz="0" w:space="0" w:color="auto"/>
      </w:divBdr>
    </w:div>
    <w:div w:id="1467508523">
      <w:bodyDiv w:val="1"/>
      <w:marLeft w:val="0"/>
      <w:marRight w:val="0"/>
      <w:marTop w:val="0"/>
      <w:marBottom w:val="0"/>
      <w:divBdr>
        <w:top w:val="none" w:sz="0" w:space="0" w:color="auto"/>
        <w:left w:val="none" w:sz="0" w:space="0" w:color="auto"/>
        <w:bottom w:val="none" w:sz="0" w:space="0" w:color="auto"/>
        <w:right w:val="none" w:sz="0" w:space="0" w:color="auto"/>
      </w:divBdr>
    </w:div>
    <w:div w:id="1734624970">
      <w:bodyDiv w:val="1"/>
      <w:marLeft w:val="0"/>
      <w:marRight w:val="0"/>
      <w:marTop w:val="0"/>
      <w:marBottom w:val="0"/>
      <w:divBdr>
        <w:top w:val="none" w:sz="0" w:space="0" w:color="auto"/>
        <w:left w:val="none" w:sz="0" w:space="0" w:color="auto"/>
        <w:bottom w:val="none" w:sz="0" w:space="0" w:color="auto"/>
        <w:right w:val="none" w:sz="0" w:space="0" w:color="auto"/>
      </w:divBdr>
    </w:div>
    <w:div w:id="1973821849">
      <w:bodyDiv w:val="1"/>
      <w:marLeft w:val="0"/>
      <w:marRight w:val="0"/>
      <w:marTop w:val="0"/>
      <w:marBottom w:val="0"/>
      <w:divBdr>
        <w:top w:val="none" w:sz="0" w:space="0" w:color="auto"/>
        <w:left w:val="none" w:sz="0" w:space="0" w:color="auto"/>
        <w:bottom w:val="none" w:sz="0" w:space="0" w:color="auto"/>
        <w:right w:val="none" w:sz="0" w:space="0" w:color="auto"/>
      </w:divBdr>
    </w:div>
    <w:div w:id="1995141472">
      <w:bodyDiv w:val="1"/>
      <w:marLeft w:val="0"/>
      <w:marRight w:val="0"/>
      <w:marTop w:val="0"/>
      <w:marBottom w:val="0"/>
      <w:divBdr>
        <w:top w:val="none" w:sz="0" w:space="0" w:color="auto"/>
        <w:left w:val="none" w:sz="0" w:space="0" w:color="auto"/>
        <w:bottom w:val="none" w:sz="0" w:space="0" w:color="auto"/>
        <w:right w:val="none" w:sz="0" w:space="0" w:color="auto"/>
      </w:divBdr>
    </w:div>
    <w:div w:id="2014529195">
      <w:bodyDiv w:val="1"/>
      <w:marLeft w:val="0"/>
      <w:marRight w:val="0"/>
      <w:marTop w:val="0"/>
      <w:marBottom w:val="0"/>
      <w:divBdr>
        <w:top w:val="none" w:sz="0" w:space="0" w:color="auto"/>
        <w:left w:val="none" w:sz="0" w:space="0" w:color="auto"/>
        <w:bottom w:val="none" w:sz="0" w:space="0" w:color="auto"/>
        <w:right w:val="none" w:sz="0" w:space="0" w:color="auto"/>
      </w:divBdr>
    </w:div>
    <w:div w:id="21159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3E8E-5997-465B-A650-C8BDB18E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3.1.17</Template>
  <TotalTime>0</TotalTime>
  <Pages>5</Pages>
  <Words>1049</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U.I. LAPP GmbH</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dc:creator>
  <cp:lastModifiedBy>Dörner Melanie</cp:lastModifiedBy>
  <cp:revision>6</cp:revision>
  <cp:lastPrinted>2016-08-10T12:28:00Z</cp:lastPrinted>
  <dcterms:created xsi:type="dcterms:W3CDTF">2017-02-10T11:46:00Z</dcterms:created>
  <dcterms:modified xsi:type="dcterms:W3CDTF">2017-02-15T08:41:00Z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