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D660C" w14:textId="71E64872" w:rsidR="000E70DF" w:rsidRPr="006C6AF1" w:rsidRDefault="003C74D1" w:rsidP="00B84FDC">
      <w:pPr>
        <w:spacing w:line="360" w:lineRule="auto"/>
        <w:outlineLvl w:val="0"/>
        <w:rPr>
          <w:rFonts w:ascii="CorpoS" w:eastAsia="Times New Roman" w:hAnsi="CorpoS" w:cs="Times New Roman"/>
          <w:sz w:val="40"/>
          <w:lang w:val="de-DE" w:eastAsia="en-GB"/>
        </w:rPr>
      </w:pPr>
      <w:bookmarkStart w:id="0" w:name="_GoBack"/>
      <w:bookmarkEnd w:id="0"/>
      <w:r>
        <w:rPr>
          <w:rFonts w:ascii="CorpoS" w:eastAsia="Times New Roman" w:hAnsi="CorpoS" w:cs="Times New Roman"/>
          <w:b/>
          <w:bCs/>
          <w:sz w:val="40"/>
          <w:lang w:val="de-DE" w:eastAsia="en-GB"/>
        </w:rPr>
        <w:t>Die Energierevolution aus dem Meer</w:t>
      </w:r>
    </w:p>
    <w:p w14:paraId="3E5084EB" w14:textId="420247D8" w:rsidR="00747BDA" w:rsidRPr="006C6AF1" w:rsidRDefault="003C74D1" w:rsidP="00B84FDC">
      <w:pPr>
        <w:outlineLvl w:val="0"/>
        <w:rPr>
          <w:rFonts w:ascii="CorpoS" w:eastAsia="Times New Roman" w:hAnsi="CorpoS" w:cs="Times New Roman"/>
          <w:b/>
          <w:bCs/>
          <w:lang w:val="de-DE" w:eastAsia="en-GB"/>
        </w:rPr>
      </w:pPr>
      <w:r>
        <w:rPr>
          <w:rFonts w:ascii="CorpoS" w:hAnsi="CorpoS" w:cs="Times New Roman"/>
          <w:b/>
          <w:lang w:val="de-DE" w:eastAsia="en-GB"/>
        </w:rPr>
        <w:t xml:space="preserve">In Wellen stecken riesige Energiemengen – die bislang </w:t>
      </w:r>
      <w:r w:rsidR="00FF2E16">
        <w:rPr>
          <w:rFonts w:ascii="CorpoS" w:hAnsi="CorpoS" w:cs="Times New Roman"/>
          <w:b/>
          <w:lang w:val="de-DE" w:eastAsia="en-GB"/>
        </w:rPr>
        <w:t>kaum genutzt werden</w:t>
      </w:r>
      <w:r w:rsidR="00282A84" w:rsidRPr="006C6AF1">
        <w:rPr>
          <w:rFonts w:ascii="CorpoS" w:hAnsi="CorpoS" w:cs="Times New Roman"/>
          <w:b/>
          <w:lang w:val="de-DE" w:eastAsia="en-GB"/>
        </w:rPr>
        <w:t xml:space="preserve">. </w:t>
      </w:r>
      <w:r>
        <w:rPr>
          <w:rFonts w:ascii="CorpoS" w:hAnsi="CorpoS" w:cs="Times New Roman"/>
          <w:b/>
          <w:lang w:val="de-DE" w:eastAsia="en-GB"/>
        </w:rPr>
        <w:t xml:space="preserve">Die Münchener Firma SINN Power möchte das ändern, mit einem modularen und kostengünstigen Wellenkraftwerk. Die ersten Tests hat das Konzept mit Bravour bestanden, auch dank Verbindungslösungen von LAPP. </w:t>
      </w:r>
    </w:p>
    <w:p w14:paraId="32080BCE" w14:textId="77777777" w:rsidR="000E70DF" w:rsidRPr="006C6AF1" w:rsidRDefault="000E70DF" w:rsidP="00F57AB9">
      <w:pPr>
        <w:rPr>
          <w:rFonts w:ascii="CorpoS" w:hAnsi="CorpoS" w:cs="Times New Roman"/>
          <w:b/>
          <w:lang w:val="de-DE" w:eastAsia="en-GB"/>
        </w:rPr>
      </w:pPr>
    </w:p>
    <w:p w14:paraId="79B9AEE8" w14:textId="77777777" w:rsidR="00544D57" w:rsidRPr="006C6AF1" w:rsidRDefault="00544D57" w:rsidP="0062478C">
      <w:pPr>
        <w:rPr>
          <w:rFonts w:ascii="CorpoS" w:hAnsi="CorpoS"/>
          <w:b/>
          <w:lang w:val="de-DE"/>
        </w:rPr>
      </w:pPr>
    </w:p>
    <w:p w14:paraId="70AC087B" w14:textId="1E7F985F" w:rsidR="00166DCA" w:rsidRDefault="00FD3C7C" w:rsidP="00166DCA">
      <w:pPr>
        <w:rPr>
          <w:rFonts w:ascii="CorpoS" w:eastAsia="Times New Roman" w:hAnsi="CorpoS" w:cs="Times New Roman"/>
          <w:lang w:val="de-DE" w:eastAsia="en-GB"/>
        </w:rPr>
      </w:pPr>
      <w:r>
        <w:rPr>
          <w:rFonts w:ascii="CorpoS" w:eastAsia="Times New Roman" w:hAnsi="CorpoS" w:cs="Times New Roman"/>
          <w:lang w:val="de-DE" w:eastAsia="en-GB"/>
        </w:rPr>
        <w:t xml:space="preserve">Die besten Ideen hat man manchmal, wenn man gar nicht damit rechnet. Auf einem Segeltörn wollte sich </w:t>
      </w:r>
      <w:r w:rsidR="00953FE1">
        <w:rPr>
          <w:rFonts w:ascii="CorpoS" w:eastAsia="Times New Roman" w:hAnsi="CorpoS" w:cs="Times New Roman"/>
          <w:lang w:val="de-DE" w:eastAsia="en-GB"/>
        </w:rPr>
        <w:t>Philipp</w:t>
      </w:r>
      <w:r>
        <w:rPr>
          <w:rFonts w:ascii="CorpoS" w:eastAsia="Times New Roman" w:hAnsi="CorpoS" w:cs="Times New Roman"/>
          <w:lang w:val="de-DE" w:eastAsia="en-GB"/>
        </w:rPr>
        <w:t xml:space="preserve"> Sinn von seinem stressigen Job als Unternehmensberater in der Automobilindustrie erholen. Bei hohem Wellengang dachte der </w:t>
      </w:r>
      <w:r w:rsidR="00096A7C">
        <w:rPr>
          <w:rFonts w:ascii="CorpoS" w:eastAsia="Times New Roman" w:hAnsi="CorpoS" w:cs="Times New Roman"/>
          <w:lang w:val="de-DE" w:eastAsia="en-GB"/>
        </w:rPr>
        <w:t>gebürtige Mannheimer</w:t>
      </w:r>
      <w:r>
        <w:rPr>
          <w:rFonts w:ascii="CorpoS" w:eastAsia="Times New Roman" w:hAnsi="CorpoS" w:cs="Times New Roman"/>
          <w:lang w:val="de-DE" w:eastAsia="en-GB"/>
        </w:rPr>
        <w:t xml:space="preserve"> darüber nach, welche enorme Energie in den Wogen stecken </w:t>
      </w:r>
      <w:r w:rsidR="00FF2E16">
        <w:rPr>
          <w:rFonts w:ascii="CorpoS" w:eastAsia="Times New Roman" w:hAnsi="CorpoS" w:cs="Times New Roman"/>
          <w:lang w:val="de-DE" w:eastAsia="en-GB"/>
        </w:rPr>
        <w:t>müsse</w:t>
      </w:r>
      <w:r>
        <w:rPr>
          <w:rFonts w:ascii="CorpoS" w:eastAsia="Times New Roman" w:hAnsi="CorpoS" w:cs="Times New Roman"/>
          <w:lang w:val="de-DE" w:eastAsia="en-GB"/>
        </w:rPr>
        <w:t xml:space="preserve">. Zuhause skizzierte er ein Konzept, wie man diese Energie in Strom verwandeln kann, ohne komplizierte Technik und möglichst kostengünstig. </w:t>
      </w:r>
      <w:r w:rsidR="00953FE1">
        <w:rPr>
          <w:rFonts w:ascii="CorpoS" w:eastAsia="Times New Roman" w:hAnsi="CorpoS" w:cs="Times New Roman"/>
          <w:lang w:val="de-DE" w:eastAsia="en-GB"/>
        </w:rPr>
        <w:t xml:space="preserve">Aus dieser Idee wurde eine Promotion, die wiederum Basis für die Gründung von SINN </w:t>
      </w:r>
      <w:r>
        <w:rPr>
          <w:rFonts w:ascii="CorpoS" w:eastAsia="Times New Roman" w:hAnsi="CorpoS" w:cs="Times New Roman"/>
          <w:lang w:val="de-DE" w:eastAsia="en-GB"/>
        </w:rPr>
        <w:t>Power</w:t>
      </w:r>
      <w:r w:rsidR="00953FE1">
        <w:rPr>
          <w:rFonts w:ascii="CorpoS" w:eastAsia="Times New Roman" w:hAnsi="CorpoS" w:cs="Times New Roman"/>
          <w:lang w:val="de-DE" w:eastAsia="en-GB"/>
        </w:rPr>
        <w:t xml:space="preserve"> im Jahr 2014 war.</w:t>
      </w:r>
      <w:r>
        <w:rPr>
          <w:rFonts w:ascii="CorpoS" w:eastAsia="Times New Roman" w:hAnsi="CorpoS" w:cs="Times New Roman"/>
          <w:lang w:val="de-DE" w:eastAsia="en-GB"/>
        </w:rPr>
        <w:t xml:space="preserve"> </w:t>
      </w:r>
      <w:r w:rsidR="00953FE1">
        <w:rPr>
          <w:rFonts w:ascii="CorpoS" w:eastAsia="Times New Roman" w:hAnsi="CorpoS" w:cs="Times New Roman"/>
          <w:lang w:val="de-DE" w:eastAsia="en-GB"/>
        </w:rPr>
        <w:t>Das Unternehmen logiert</w:t>
      </w:r>
      <w:r w:rsidR="00385FB4">
        <w:rPr>
          <w:rFonts w:ascii="CorpoS" w:eastAsia="Times New Roman" w:hAnsi="CorpoS" w:cs="Times New Roman"/>
          <w:lang w:val="de-DE" w:eastAsia="en-GB"/>
        </w:rPr>
        <w:t xml:space="preserve"> heute</w:t>
      </w:r>
      <w:r w:rsidR="00953FE1">
        <w:rPr>
          <w:rFonts w:ascii="CorpoS" w:eastAsia="Times New Roman" w:hAnsi="CorpoS" w:cs="Times New Roman"/>
          <w:lang w:val="de-DE" w:eastAsia="en-GB"/>
        </w:rPr>
        <w:t xml:space="preserve"> in dem</w:t>
      </w:r>
      <w:r>
        <w:rPr>
          <w:rFonts w:ascii="CorpoS" w:eastAsia="Times New Roman" w:hAnsi="CorpoS" w:cs="Times New Roman"/>
          <w:lang w:val="de-DE" w:eastAsia="en-GB"/>
        </w:rPr>
        <w:t xml:space="preserve"> Einfamilienhaus im Münchener Vorort Gauting, </w:t>
      </w:r>
      <w:r w:rsidR="00953FE1">
        <w:rPr>
          <w:rFonts w:ascii="CorpoS" w:eastAsia="Times New Roman" w:hAnsi="CorpoS" w:cs="Times New Roman"/>
          <w:lang w:val="de-DE" w:eastAsia="en-GB"/>
        </w:rPr>
        <w:t>wo</w:t>
      </w:r>
      <w:r>
        <w:rPr>
          <w:rFonts w:ascii="CorpoS" w:eastAsia="Times New Roman" w:hAnsi="CorpoS" w:cs="Times New Roman"/>
          <w:lang w:val="de-DE" w:eastAsia="en-GB"/>
        </w:rPr>
        <w:t xml:space="preserve"> Sinn zuvor gewohnt hatte. </w:t>
      </w:r>
      <w:r w:rsidR="00166DCA">
        <w:rPr>
          <w:rFonts w:ascii="CorpoS" w:eastAsia="Times New Roman" w:hAnsi="CorpoS" w:cs="Times New Roman"/>
          <w:lang w:val="de-DE" w:eastAsia="en-GB"/>
        </w:rPr>
        <w:t>Zehn Festangestellte arbeiten hier an der Zukunft der Energieversorgung</w:t>
      </w:r>
      <w:r w:rsidR="00953FE1">
        <w:rPr>
          <w:rFonts w:ascii="CorpoS" w:eastAsia="Times New Roman" w:hAnsi="CorpoS" w:cs="Times New Roman"/>
          <w:lang w:val="de-DE" w:eastAsia="en-GB"/>
        </w:rPr>
        <w:t>, außerdem bis zu 15 Studenten, die immer wieder frisches Know-how aus dem Studium mitbringen – „ein wichtiger Pfeiler unseres Unternehmens“, wie Philipp Sinn betont</w:t>
      </w:r>
      <w:r w:rsidR="00166DCA">
        <w:rPr>
          <w:rFonts w:ascii="CorpoS" w:eastAsia="Times New Roman" w:hAnsi="CorpoS" w:cs="Times New Roman"/>
          <w:lang w:val="de-DE" w:eastAsia="en-GB"/>
        </w:rPr>
        <w:t xml:space="preserve">. </w:t>
      </w:r>
    </w:p>
    <w:p w14:paraId="3A70BCF8" w14:textId="120E53E8" w:rsidR="00FD3C7C" w:rsidRDefault="00FD3C7C" w:rsidP="00166DCA">
      <w:pPr>
        <w:rPr>
          <w:rFonts w:ascii="CorpoS" w:eastAsia="Times New Roman" w:hAnsi="CorpoS" w:cs="Times New Roman"/>
          <w:lang w:val="de-DE" w:eastAsia="en-GB"/>
        </w:rPr>
      </w:pPr>
    </w:p>
    <w:p w14:paraId="4AB5AEA4" w14:textId="43E65C41" w:rsidR="00FD3C7C" w:rsidRDefault="00D63CC7" w:rsidP="00166DCA">
      <w:pPr>
        <w:rPr>
          <w:rFonts w:ascii="CorpoS" w:eastAsia="Times New Roman" w:hAnsi="CorpoS" w:cs="Times New Roman"/>
          <w:lang w:val="de-DE" w:eastAsia="en-GB"/>
        </w:rPr>
      </w:pPr>
      <w:r>
        <w:rPr>
          <w:rFonts w:ascii="CorpoS" w:eastAsia="Times New Roman" w:hAnsi="CorpoS" w:cs="Times New Roman"/>
          <w:lang w:val="de-DE" w:eastAsia="en-GB"/>
        </w:rPr>
        <w:t>I</w:t>
      </w:r>
      <w:r w:rsidR="00A9525F">
        <w:rPr>
          <w:rFonts w:ascii="CorpoS" w:eastAsia="Times New Roman" w:hAnsi="CorpoS" w:cs="Times New Roman"/>
          <w:lang w:val="de-DE" w:eastAsia="en-GB"/>
        </w:rPr>
        <w:t>m Keller</w:t>
      </w:r>
      <w:r w:rsidRPr="00D63CC7">
        <w:rPr>
          <w:rFonts w:ascii="CorpoS" w:eastAsia="Times New Roman" w:hAnsi="CorpoS" w:cs="Times New Roman"/>
          <w:lang w:val="de-DE" w:eastAsia="en-GB"/>
        </w:rPr>
        <w:t xml:space="preserve"> </w:t>
      </w:r>
      <w:r>
        <w:rPr>
          <w:rFonts w:ascii="CorpoS" w:eastAsia="Times New Roman" w:hAnsi="CorpoS" w:cs="Times New Roman"/>
          <w:lang w:val="de-DE" w:eastAsia="en-GB"/>
        </w:rPr>
        <w:t>befindet sich</w:t>
      </w:r>
      <w:r w:rsidRPr="00D63CC7">
        <w:rPr>
          <w:rFonts w:ascii="CorpoS" w:eastAsia="Times New Roman" w:hAnsi="CorpoS" w:cs="Times New Roman"/>
          <w:lang w:val="de-DE" w:eastAsia="en-GB"/>
        </w:rPr>
        <w:t xml:space="preserve"> </w:t>
      </w:r>
      <w:r>
        <w:rPr>
          <w:rFonts w:ascii="CorpoS" w:eastAsia="Times New Roman" w:hAnsi="CorpoS" w:cs="Times New Roman"/>
          <w:lang w:val="de-DE" w:eastAsia="en-GB"/>
        </w:rPr>
        <w:t>das Reich der Tüftler und Bastler</w:t>
      </w:r>
      <w:r w:rsidR="00A9525F">
        <w:rPr>
          <w:rFonts w:ascii="CorpoS" w:eastAsia="Times New Roman" w:hAnsi="CorpoS" w:cs="Times New Roman"/>
          <w:lang w:val="de-DE" w:eastAsia="en-GB"/>
        </w:rPr>
        <w:t xml:space="preserve">. </w:t>
      </w:r>
      <w:r w:rsidR="00AE50B8">
        <w:rPr>
          <w:rFonts w:ascii="CorpoS" w:eastAsia="Times New Roman" w:hAnsi="CorpoS" w:cs="Times New Roman"/>
          <w:lang w:val="de-DE" w:eastAsia="en-GB"/>
        </w:rPr>
        <w:t>Metallteile, Platinen mit Elektronik, Generatoren</w:t>
      </w:r>
      <w:r w:rsidR="00623A3F">
        <w:rPr>
          <w:rFonts w:ascii="CorpoS" w:eastAsia="Times New Roman" w:hAnsi="CorpoS" w:cs="Times New Roman"/>
          <w:lang w:val="de-DE" w:eastAsia="en-GB"/>
        </w:rPr>
        <w:t>, Prüfstände</w:t>
      </w:r>
      <w:r w:rsidR="00AE50B8">
        <w:rPr>
          <w:rFonts w:ascii="CorpoS" w:eastAsia="Times New Roman" w:hAnsi="CorpoS" w:cs="Times New Roman"/>
          <w:lang w:val="de-DE" w:eastAsia="en-GB"/>
        </w:rPr>
        <w:t xml:space="preserve"> und Kabel finden hier zu Modulen zusammen, die über eine </w:t>
      </w:r>
      <w:r w:rsidR="00953FE1">
        <w:rPr>
          <w:rFonts w:ascii="CorpoS" w:eastAsia="Times New Roman" w:hAnsi="CorpoS" w:cs="Times New Roman"/>
          <w:lang w:val="de-DE" w:eastAsia="en-GB"/>
        </w:rPr>
        <w:t xml:space="preserve">leichte </w:t>
      </w:r>
      <w:r w:rsidR="00AE50B8">
        <w:rPr>
          <w:rFonts w:ascii="CorpoS" w:eastAsia="Times New Roman" w:hAnsi="CorpoS" w:cs="Times New Roman"/>
          <w:lang w:val="de-DE" w:eastAsia="en-GB"/>
        </w:rPr>
        <w:t xml:space="preserve">Verbindungskonstruktion zu größeren </w:t>
      </w:r>
      <w:r w:rsidR="00953FE1">
        <w:rPr>
          <w:rFonts w:ascii="CorpoS" w:eastAsia="Times New Roman" w:hAnsi="CorpoS" w:cs="Times New Roman"/>
          <w:lang w:val="de-DE" w:eastAsia="en-GB"/>
        </w:rPr>
        <w:t xml:space="preserve">schwimmenden </w:t>
      </w:r>
      <w:r w:rsidR="00AE50B8">
        <w:rPr>
          <w:rFonts w:ascii="CorpoS" w:eastAsia="Times New Roman" w:hAnsi="CorpoS" w:cs="Times New Roman"/>
          <w:lang w:val="de-DE" w:eastAsia="en-GB"/>
        </w:rPr>
        <w:t>Feldern verbunden werden. Jedes Modul trägt unten einen Schwimmkörper, einen Teller</w:t>
      </w:r>
      <w:r w:rsidR="00BA2BA8">
        <w:rPr>
          <w:rFonts w:ascii="CorpoS" w:eastAsia="Times New Roman" w:hAnsi="CorpoS" w:cs="Times New Roman"/>
          <w:lang w:val="de-DE" w:eastAsia="en-GB"/>
        </w:rPr>
        <w:t xml:space="preserve"> mit</w:t>
      </w:r>
      <w:r w:rsidR="00BA2BA8" w:rsidRPr="00BA2BA8">
        <w:rPr>
          <w:rFonts w:ascii="CorpoS" w:eastAsia="Times New Roman" w:hAnsi="CorpoS" w:cs="Times New Roman"/>
          <w:lang w:val="de-DE" w:eastAsia="en-GB"/>
        </w:rPr>
        <w:t xml:space="preserve"> </w:t>
      </w:r>
      <w:r w:rsidR="00BA2BA8">
        <w:rPr>
          <w:rFonts w:ascii="CorpoS" w:eastAsia="Times New Roman" w:hAnsi="CorpoS" w:cs="Times New Roman"/>
          <w:lang w:val="de-DE" w:eastAsia="en-GB"/>
        </w:rPr>
        <w:t>bis zu drei Metern Durchmesser</w:t>
      </w:r>
      <w:r w:rsidR="00AE50B8">
        <w:rPr>
          <w:rFonts w:ascii="CorpoS" w:eastAsia="Times New Roman" w:hAnsi="CorpoS" w:cs="Times New Roman"/>
          <w:lang w:val="de-DE" w:eastAsia="en-GB"/>
        </w:rPr>
        <w:t xml:space="preserve">, der sich mit dem Wellengang hebt und senkt. Eine </w:t>
      </w:r>
      <w:r w:rsidR="006D4252">
        <w:rPr>
          <w:rFonts w:ascii="CorpoS" w:eastAsia="Times New Roman" w:hAnsi="CorpoS" w:cs="Times New Roman"/>
          <w:lang w:val="de-DE" w:eastAsia="en-GB"/>
        </w:rPr>
        <w:t xml:space="preserve">zehn Meter lange </w:t>
      </w:r>
      <w:r w:rsidR="00623A3F">
        <w:rPr>
          <w:rFonts w:ascii="CorpoS" w:eastAsia="Times New Roman" w:hAnsi="CorpoS" w:cs="Times New Roman"/>
          <w:lang w:val="de-DE" w:eastAsia="en-GB"/>
        </w:rPr>
        <w:t>Hubs</w:t>
      </w:r>
      <w:r w:rsidR="00AE50B8">
        <w:rPr>
          <w:rFonts w:ascii="CorpoS" w:eastAsia="Times New Roman" w:hAnsi="CorpoS" w:cs="Times New Roman"/>
          <w:lang w:val="de-DE" w:eastAsia="en-GB"/>
        </w:rPr>
        <w:t xml:space="preserve">tange führt die Bewegung nach oben, wo </w:t>
      </w:r>
      <w:r w:rsidR="00BA2BA8">
        <w:rPr>
          <w:rFonts w:ascii="CorpoS" w:eastAsia="Times New Roman" w:hAnsi="CorpoS" w:cs="Times New Roman"/>
          <w:lang w:val="de-DE" w:eastAsia="en-GB"/>
        </w:rPr>
        <w:t xml:space="preserve">sie </w:t>
      </w:r>
      <w:r w:rsidR="00623A3F">
        <w:rPr>
          <w:rFonts w:ascii="CorpoS" w:eastAsia="Times New Roman" w:hAnsi="CorpoS" w:cs="Times New Roman"/>
          <w:lang w:val="de-DE" w:eastAsia="en-GB"/>
        </w:rPr>
        <w:t xml:space="preserve">bis zu acht </w:t>
      </w:r>
      <w:r w:rsidR="00AE50B8">
        <w:rPr>
          <w:rFonts w:ascii="CorpoS" w:eastAsia="Times New Roman" w:hAnsi="CorpoS" w:cs="Times New Roman"/>
          <w:lang w:val="de-DE" w:eastAsia="en-GB"/>
        </w:rPr>
        <w:t xml:space="preserve">Generatoren </w:t>
      </w:r>
      <w:r w:rsidR="00BA2BA8">
        <w:rPr>
          <w:rFonts w:ascii="CorpoS" w:eastAsia="Times New Roman" w:hAnsi="CorpoS" w:cs="Times New Roman"/>
          <w:lang w:val="de-DE" w:eastAsia="en-GB"/>
        </w:rPr>
        <w:t>antreibt, die</w:t>
      </w:r>
      <w:r w:rsidR="00AE50B8">
        <w:rPr>
          <w:rFonts w:ascii="CorpoS" w:eastAsia="Times New Roman" w:hAnsi="CorpoS" w:cs="Times New Roman"/>
          <w:lang w:val="de-DE" w:eastAsia="en-GB"/>
        </w:rPr>
        <w:t xml:space="preserve"> aus der Bewegung Strom erzeugen. </w:t>
      </w:r>
      <w:r w:rsidR="00C2259A">
        <w:rPr>
          <w:lang w:val="de-DE"/>
        </w:rPr>
        <w:t xml:space="preserve">Ein </w:t>
      </w:r>
      <w:proofErr w:type="spellStart"/>
      <w:r w:rsidR="00C2259A">
        <w:rPr>
          <w:lang w:val="de-DE"/>
        </w:rPr>
        <w:t>Gleichlaufgeriebe</w:t>
      </w:r>
      <w:proofErr w:type="spellEnd"/>
      <w:r w:rsidR="00C2259A">
        <w:rPr>
          <w:lang w:val="de-DE"/>
        </w:rPr>
        <w:t xml:space="preserve"> soll ab der nächsten Entwicklungsstufe dafür sorgen, dass der Generator immer in die gleiche Richtung dreht</w:t>
      </w:r>
      <w:r w:rsidR="00AE50B8">
        <w:rPr>
          <w:rFonts w:ascii="CorpoS" w:eastAsia="Times New Roman" w:hAnsi="CorpoS" w:cs="Times New Roman"/>
          <w:lang w:val="de-DE" w:eastAsia="en-GB"/>
        </w:rPr>
        <w:t xml:space="preserve">, egal ob sich die Stange nach oben oder unten bewegt.  </w:t>
      </w:r>
    </w:p>
    <w:p w14:paraId="17ED534F" w14:textId="06A1CEC7" w:rsidR="00FD3C7C" w:rsidRDefault="00FD3C7C" w:rsidP="00166DCA">
      <w:pPr>
        <w:rPr>
          <w:rFonts w:ascii="CorpoS" w:eastAsia="Times New Roman" w:hAnsi="CorpoS" w:cs="Times New Roman"/>
          <w:lang w:val="de-DE" w:eastAsia="en-GB"/>
        </w:rPr>
      </w:pPr>
    </w:p>
    <w:p w14:paraId="31E77143" w14:textId="18E95662" w:rsidR="00FF2E16" w:rsidRPr="00FF2E16" w:rsidRDefault="00FF2E16" w:rsidP="00166DCA">
      <w:pPr>
        <w:rPr>
          <w:rFonts w:ascii="CorpoS" w:eastAsia="Times New Roman" w:hAnsi="CorpoS" w:cs="Times New Roman"/>
          <w:b/>
          <w:lang w:val="de-DE" w:eastAsia="en-GB"/>
        </w:rPr>
      </w:pPr>
      <w:r w:rsidRPr="00FF2E16">
        <w:rPr>
          <w:rFonts w:ascii="CorpoS" w:eastAsia="Times New Roman" w:hAnsi="CorpoS" w:cs="Times New Roman"/>
          <w:b/>
          <w:lang w:val="de-DE" w:eastAsia="en-GB"/>
        </w:rPr>
        <w:t>Härtetest in Heraklion</w:t>
      </w:r>
    </w:p>
    <w:p w14:paraId="3B062F7C" w14:textId="246D266B" w:rsidR="00AE50B8" w:rsidRDefault="00FD3C7C" w:rsidP="00166DCA">
      <w:pPr>
        <w:rPr>
          <w:rFonts w:ascii="CorpoS" w:eastAsia="Times New Roman" w:hAnsi="CorpoS" w:cs="Times New Roman"/>
          <w:lang w:val="de-DE" w:eastAsia="en-GB"/>
        </w:rPr>
      </w:pPr>
      <w:r>
        <w:rPr>
          <w:rFonts w:ascii="CorpoS" w:eastAsia="Times New Roman" w:hAnsi="CorpoS" w:cs="Times New Roman"/>
          <w:lang w:val="de-DE" w:eastAsia="en-GB"/>
        </w:rPr>
        <w:t>Wie gut das Konzept funktioniert</w:t>
      </w:r>
      <w:r w:rsidR="00BC4AF2">
        <w:rPr>
          <w:rFonts w:ascii="CorpoS" w:eastAsia="Times New Roman" w:hAnsi="CorpoS" w:cs="Times New Roman"/>
          <w:lang w:val="de-DE" w:eastAsia="en-GB"/>
        </w:rPr>
        <w:t xml:space="preserve">, demonstriert </w:t>
      </w:r>
      <w:r w:rsidR="00D63CC7">
        <w:rPr>
          <w:rFonts w:ascii="CorpoS" w:eastAsia="Times New Roman" w:hAnsi="CorpoS" w:cs="Times New Roman"/>
          <w:lang w:val="de-DE" w:eastAsia="en-GB"/>
        </w:rPr>
        <w:t>Johannes Stuck, im Unternehmen für die Geschäftsentwicklung zuständig,</w:t>
      </w:r>
      <w:r w:rsidR="00BC4AF2">
        <w:rPr>
          <w:rFonts w:ascii="CorpoS" w:eastAsia="Times New Roman" w:hAnsi="CorpoS" w:cs="Times New Roman"/>
          <w:lang w:val="de-DE" w:eastAsia="en-GB"/>
        </w:rPr>
        <w:t xml:space="preserve"> mit einem Video, das letzten Winter im Hafen der griechischen Stadt Heraklion aufgenommen wurde. Man sieht zwei </w:t>
      </w:r>
      <w:r w:rsidR="00FF2E16">
        <w:rPr>
          <w:rFonts w:ascii="CorpoS" w:eastAsia="Times New Roman" w:hAnsi="CorpoS" w:cs="Times New Roman"/>
          <w:lang w:val="de-DE" w:eastAsia="en-GB"/>
        </w:rPr>
        <w:t>Module</w:t>
      </w:r>
      <w:r w:rsidR="00623A3F">
        <w:rPr>
          <w:rFonts w:ascii="CorpoS" w:eastAsia="Times New Roman" w:hAnsi="CorpoS" w:cs="Times New Roman"/>
          <w:lang w:val="de-DE" w:eastAsia="en-GB"/>
        </w:rPr>
        <w:t xml:space="preserve"> der bereits zweiten Entwicklungsstufe</w:t>
      </w:r>
      <w:r w:rsidR="00FF2E16">
        <w:rPr>
          <w:rFonts w:ascii="CorpoS" w:eastAsia="Times New Roman" w:hAnsi="CorpoS" w:cs="Times New Roman"/>
          <w:lang w:val="de-DE" w:eastAsia="en-GB"/>
        </w:rPr>
        <w:t xml:space="preserve"> von SINN </w:t>
      </w:r>
      <w:r w:rsidR="00BC4AF2">
        <w:rPr>
          <w:rFonts w:ascii="CorpoS" w:eastAsia="Times New Roman" w:hAnsi="CorpoS" w:cs="Times New Roman"/>
          <w:lang w:val="de-DE" w:eastAsia="en-GB"/>
        </w:rPr>
        <w:t xml:space="preserve">Power, die </w:t>
      </w:r>
      <w:r w:rsidR="00A9525F">
        <w:rPr>
          <w:rFonts w:ascii="CorpoS" w:eastAsia="Times New Roman" w:hAnsi="CorpoS" w:cs="Times New Roman"/>
          <w:lang w:val="de-DE" w:eastAsia="en-GB"/>
        </w:rPr>
        <w:t xml:space="preserve">seit </w:t>
      </w:r>
      <w:r w:rsidR="00623A3F">
        <w:rPr>
          <w:rFonts w:ascii="CorpoS" w:eastAsia="Times New Roman" w:hAnsi="CorpoS" w:cs="Times New Roman"/>
          <w:lang w:val="de-DE" w:eastAsia="en-GB"/>
        </w:rPr>
        <w:t xml:space="preserve">Juni </w:t>
      </w:r>
      <w:r w:rsidR="00A9525F">
        <w:rPr>
          <w:rFonts w:ascii="CorpoS" w:eastAsia="Times New Roman" w:hAnsi="CorpoS" w:cs="Times New Roman"/>
          <w:lang w:val="de-DE" w:eastAsia="en-GB"/>
        </w:rPr>
        <w:t>201</w:t>
      </w:r>
      <w:r w:rsidR="00623A3F">
        <w:rPr>
          <w:rFonts w:ascii="CorpoS" w:eastAsia="Times New Roman" w:hAnsi="CorpoS" w:cs="Times New Roman"/>
          <w:lang w:val="de-DE" w:eastAsia="en-GB"/>
        </w:rPr>
        <w:t>8</w:t>
      </w:r>
      <w:r w:rsidR="00A9525F">
        <w:rPr>
          <w:rFonts w:ascii="CorpoS" w:eastAsia="Times New Roman" w:hAnsi="CorpoS" w:cs="Times New Roman"/>
          <w:lang w:val="de-DE" w:eastAsia="en-GB"/>
        </w:rPr>
        <w:t xml:space="preserve"> </w:t>
      </w:r>
      <w:r w:rsidR="00BC4AF2">
        <w:rPr>
          <w:rFonts w:ascii="CorpoS" w:eastAsia="Times New Roman" w:hAnsi="CorpoS" w:cs="Times New Roman"/>
          <w:lang w:val="de-DE" w:eastAsia="en-GB"/>
        </w:rPr>
        <w:t xml:space="preserve">an der Kaimauer befestigt sind und bei einem Sturm von zehn Meter hohen Brechern überspült werden. „Alles ist heil geblieben“, versichert </w:t>
      </w:r>
      <w:r w:rsidR="00D63CC7">
        <w:rPr>
          <w:rFonts w:ascii="CorpoS" w:eastAsia="Times New Roman" w:hAnsi="CorpoS" w:cs="Times New Roman"/>
          <w:lang w:val="de-DE" w:eastAsia="en-GB"/>
        </w:rPr>
        <w:t>Stuck</w:t>
      </w:r>
      <w:r w:rsidR="00BC4AF2">
        <w:rPr>
          <w:rFonts w:ascii="CorpoS" w:eastAsia="Times New Roman" w:hAnsi="CorpoS" w:cs="Times New Roman"/>
          <w:lang w:val="de-DE" w:eastAsia="en-GB"/>
        </w:rPr>
        <w:t xml:space="preserve">. </w:t>
      </w:r>
      <w:r w:rsidR="00AE50B8">
        <w:rPr>
          <w:rFonts w:ascii="CorpoS" w:eastAsia="Times New Roman" w:hAnsi="CorpoS" w:cs="Times New Roman"/>
          <w:lang w:val="de-DE" w:eastAsia="en-GB"/>
        </w:rPr>
        <w:t>Das sei der speziellen Konstruktion zu verdanken sowie den robusten Komponenten. Zu denen gehören Kabel und Stecker</w:t>
      </w:r>
      <w:r w:rsidR="00D63CC7">
        <w:rPr>
          <w:rFonts w:ascii="CorpoS" w:eastAsia="Times New Roman" w:hAnsi="CorpoS" w:cs="Times New Roman"/>
          <w:lang w:val="de-DE" w:eastAsia="en-GB"/>
        </w:rPr>
        <w:t xml:space="preserve"> </w:t>
      </w:r>
      <w:r w:rsidR="00385FB4">
        <w:rPr>
          <w:rFonts w:ascii="CorpoS" w:eastAsia="Times New Roman" w:hAnsi="CorpoS" w:cs="Times New Roman"/>
          <w:lang w:val="de-DE" w:eastAsia="en-GB"/>
        </w:rPr>
        <w:t xml:space="preserve">des Stuttgarter Weltmarktführers </w:t>
      </w:r>
      <w:r w:rsidR="00D63CC7">
        <w:rPr>
          <w:rFonts w:ascii="CorpoS" w:eastAsia="Times New Roman" w:hAnsi="CorpoS" w:cs="Times New Roman"/>
          <w:lang w:val="de-DE" w:eastAsia="en-GB"/>
        </w:rPr>
        <w:t>LAPP, denen die Tortur im</w:t>
      </w:r>
      <w:r w:rsidR="002C734B">
        <w:rPr>
          <w:rFonts w:ascii="CorpoS" w:eastAsia="Times New Roman" w:hAnsi="CorpoS" w:cs="Times New Roman"/>
          <w:lang w:val="de-DE" w:eastAsia="en-GB"/>
        </w:rPr>
        <w:t xml:space="preserve"> Salzwasser </w:t>
      </w:r>
      <w:r w:rsidR="00D63CC7">
        <w:rPr>
          <w:rFonts w:ascii="CorpoS" w:eastAsia="Times New Roman" w:hAnsi="CorpoS" w:cs="Times New Roman"/>
          <w:lang w:val="de-DE" w:eastAsia="en-GB"/>
        </w:rPr>
        <w:t>nichts anhaben konnte</w:t>
      </w:r>
      <w:r w:rsidR="002C734B">
        <w:rPr>
          <w:rFonts w:ascii="CorpoS" w:eastAsia="Times New Roman" w:hAnsi="CorpoS" w:cs="Times New Roman"/>
          <w:lang w:val="de-DE" w:eastAsia="en-GB"/>
        </w:rPr>
        <w:t xml:space="preserve">. </w:t>
      </w:r>
    </w:p>
    <w:p w14:paraId="784B81D9" w14:textId="03C15A05" w:rsidR="00385FB4" w:rsidRDefault="00385FB4" w:rsidP="00166DCA">
      <w:pPr>
        <w:rPr>
          <w:rFonts w:ascii="CorpoS" w:eastAsia="Times New Roman" w:hAnsi="CorpoS" w:cs="Times New Roman"/>
          <w:lang w:val="de-DE" w:eastAsia="en-GB"/>
        </w:rPr>
      </w:pPr>
    </w:p>
    <w:p w14:paraId="4853E8A4" w14:textId="6A840BFA" w:rsidR="00385FB4" w:rsidRDefault="00385FB4" w:rsidP="00385FB4">
      <w:pPr>
        <w:rPr>
          <w:rFonts w:ascii="CorpoS" w:eastAsia="Times New Roman" w:hAnsi="CorpoS" w:cs="Times New Roman"/>
          <w:lang w:val="de-DE" w:eastAsia="en-GB"/>
        </w:rPr>
      </w:pPr>
      <w:r>
        <w:rPr>
          <w:rFonts w:ascii="CorpoS" w:eastAsia="Times New Roman" w:hAnsi="CorpoS" w:cs="Times New Roman"/>
          <w:lang w:val="de-DE" w:eastAsia="en-GB"/>
        </w:rPr>
        <w:t xml:space="preserve">Dass es dazu kam, ist der Reaktionsschnelligkeit von Hermann </w:t>
      </w:r>
      <w:proofErr w:type="spellStart"/>
      <w:r>
        <w:rPr>
          <w:rFonts w:ascii="CorpoS" w:eastAsia="Times New Roman" w:hAnsi="CorpoS" w:cs="Times New Roman"/>
          <w:lang w:val="de-DE" w:eastAsia="en-GB"/>
        </w:rPr>
        <w:t>Robl</w:t>
      </w:r>
      <w:proofErr w:type="spellEnd"/>
      <w:r>
        <w:rPr>
          <w:rFonts w:ascii="CorpoS" w:eastAsia="Times New Roman" w:hAnsi="CorpoS" w:cs="Times New Roman"/>
          <w:lang w:val="de-DE" w:eastAsia="en-GB"/>
        </w:rPr>
        <w:t xml:space="preserve"> zu verdanken. Der Vertriebsingenieur bekam den Hinweis, dass jemand von einem bisher unbekannten Kunden namens SINN Power im E-Shop nach Kabeln und Steckern gesucht habe, die sich für den Einsatz in Salzwasser eignen. </w:t>
      </w:r>
      <w:proofErr w:type="spellStart"/>
      <w:r>
        <w:rPr>
          <w:rFonts w:ascii="CorpoS" w:eastAsia="Times New Roman" w:hAnsi="CorpoS" w:cs="Times New Roman"/>
          <w:lang w:val="de-DE" w:eastAsia="en-GB"/>
        </w:rPr>
        <w:t>Robl</w:t>
      </w:r>
      <w:proofErr w:type="spellEnd"/>
      <w:r>
        <w:rPr>
          <w:rFonts w:ascii="CorpoS" w:eastAsia="Times New Roman" w:hAnsi="CorpoS" w:cs="Times New Roman"/>
          <w:lang w:val="de-DE" w:eastAsia="en-GB"/>
        </w:rPr>
        <w:t xml:space="preserve"> wollte genauer wissen, um was für eine Anwendung es sich handelt. „Ich bin hingefahren – und war sofort fasziniert.“ Seitdem unterstützt LAPP das </w:t>
      </w:r>
      <w:r>
        <w:rPr>
          <w:rFonts w:ascii="CorpoS" w:eastAsia="Times New Roman" w:hAnsi="CorpoS" w:cs="Times New Roman"/>
          <w:lang w:val="de-DE" w:eastAsia="en-GB"/>
        </w:rPr>
        <w:lastRenderedPageBreak/>
        <w:t>junge Unternehmen mit den gewünschten Verbindungskomponenten</w:t>
      </w:r>
      <w:r w:rsidR="00B74BA4">
        <w:rPr>
          <w:rFonts w:ascii="CorpoS" w:eastAsia="Times New Roman" w:hAnsi="CorpoS" w:cs="Times New Roman"/>
          <w:lang w:val="de-DE" w:eastAsia="en-GB"/>
        </w:rPr>
        <w:t xml:space="preserve"> und technischen Informationen.</w:t>
      </w:r>
      <w:r>
        <w:rPr>
          <w:rFonts w:ascii="CorpoS" w:eastAsia="Times New Roman" w:hAnsi="CorpoS" w:cs="Times New Roman"/>
          <w:lang w:val="de-DE" w:eastAsia="en-GB"/>
        </w:rPr>
        <w:t xml:space="preserve"> „Die Technologie hat Riesenpotenzial“, lobt </w:t>
      </w:r>
      <w:proofErr w:type="spellStart"/>
      <w:r>
        <w:rPr>
          <w:rFonts w:ascii="CorpoS" w:eastAsia="Times New Roman" w:hAnsi="CorpoS" w:cs="Times New Roman"/>
          <w:lang w:val="de-DE" w:eastAsia="en-GB"/>
        </w:rPr>
        <w:t>Robl</w:t>
      </w:r>
      <w:proofErr w:type="spellEnd"/>
      <w:r>
        <w:rPr>
          <w:rFonts w:ascii="CorpoS" w:eastAsia="Times New Roman" w:hAnsi="CorpoS" w:cs="Times New Roman"/>
          <w:lang w:val="de-DE" w:eastAsia="en-GB"/>
        </w:rPr>
        <w:t xml:space="preserve">. </w:t>
      </w:r>
    </w:p>
    <w:p w14:paraId="1B393F18" w14:textId="77777777" w:rsidR="00AE50B8" w:rsidRDefault="00AE50B8" w:rsidP="00166DCA">
      <w:pPr>
        <w:rPr>
          <w:rFonts w:ascii="CorpoS" w:eastAsia="Times New Roman" w:hAnsi="CorpoS" w:cs="Times New Roman"/>
          <w:lang w:val="de-DE" w:eastAsia="en-GB"/>
        </w:rPr>
      </w:pPr>
    </w:p>
    <w:p w14:paraId="3B5B03FB" w14:textId="1FA6C467" w:rsidR="00BC4AF2" w:rsidRDefault="00623A3F" w:rsidP="00166DCA">
      <w:pPr>
        <w:rPr>
          <w:rFonts w:ascii="CorpoS" w:eastAsia="Times New Roman" w:hAnsi="CorpoS" w:cs="Times New Roman"/>
          <w:lang w:val="de-DE" w:eastAsia="en-GB"/>
        </w:rPr>
      </w:pPr>
      <w:r>
        <w:rPr>
          <w:rFonts w:ascii="CorpoS" w:eastAsia="Times New Roman" w:hAnsi="CorpoS" w:cs="Times New Roman"/>
          <w:lang w:val="de-DE" w:eastAsia="en-GB"/>
        </w:rPr>
        <w:t>In Echtzeit</w:t>
      </w:r>
      <w:r w:rsidR="00BC4AF2">
        <w:rPr>
          <w:rFonts w:ascii="CorpoS" w:eastAsia="Times New Roman" w:hAnsi="CorpoS" w:cs="Times New Roman"/>
          <w:lang w:val="de-DE" w:eastAsia="en-GB"/>
        </w:rPr>
        <w:t xml:space="preserve"> übermittelt die Anlage</w:t>
      </w:r>
      <w:r w:rsidR="008C1F17">
        <w:rPr>
          <w:rFonts w:ascii="CorpoS" w:eastAsia="Times New Roman" w:hAnsi="CorpoS" w:cs="Times New Roman"/>
          <w:lang w:val="de-DE" w:eastAsia="en-GB"/>
        </w:rPr>
        <w:t xml:space="preserve"> in </w:t>
      </w:r>
      <w:proofErr w:type="spellStart"/>
      <w:r w:rsidR="008C1F17">
        <w:rPr>
          <w:rFonts w:ascii="CorpoS" w:eastAsia="Times New Roman" w:hAnsi="CorpoS" w:cs="Times New Roman"/>
          <w:lang w:val="de-DE" w:eastAsia="en-GB"/>
        </w:rPr>
        <w:t>Heraklion</w:t>
      </w:r>
      <w:proofErr w:type="spellEnd"/>
      <w:r w:rsidR="00BC4AF2">
        <w:rPr>
          <w:rFonts w:ascii="CorpoS" w:eastAsia="Times New Roman" w:hAnsi="CorpoS" w:cs="Times New Roman"/>
          <w:lang w:val="de-DE" w:eastAsia="en-GB"/>
        </w:rPr>
        <w:t xml:space="preserve"> </w:t>
      </w:r>
      <w:r w:rsidR="00436F20">
        <w:rPr>
          <w:rFonts w:ascii="CorpoS" w:eastAsia="Times New Roman" w:hAnsi="CorpoS" w:cs="Times New Roman"/>
          <w:lang w:val="de-DE" w:eastAsia="en-GB"/>
        </w:rPr>
        <w:t xml:space="preserve">gegenwärtig </w:t>
      </w:r>
      <w:r w:rsidR="00BC4AF2">
        <w:rPr>
          <w:rFonts w:ascii="CorpoS" w:eastAsia="Times New Roman" w:hAnsi="CorpoS" w:cs="Times New Roman"/>
          <w:lang w:val="de-DE" w:eastAsia="en-GB"/>
        </w:rPr>
        <w:t>Betriebsdaten nach Gauting. In der Spitze liefert jedes Modul 2</w:t>
      </w:r>
      <w:r>
        <w:rPr>
          <w:rFonts w:ascii="CorpoS" w:eastAsia="Times New Roman" w:hAnsi="CorpoS" w:cs="Times New Roman"/>
          <w:lang w:val="de-DE" w:eastAsia="en-GB"/>
        </w:rPr>
        <w:t>4</w:t>
      </w:r>
      <w:r w:rsidR="00BC4AF2">
        <w:rPr>
          <w:rFonts w:ascii="CorpoS" w:eastAsia="Times New Roman" w:hAnsi="CorpoS" w:cs="Times New Roman"/>
          <w:lang w:val="de-DE" w:eastAsia="en-GB"/>
        </w:rPr>
        <w:t xml:space="preserve"> Kilowatt, im Mittel sind es </w:t>
      </w:r>
      <w:r>
        <w:rPr>
          <w:rFonts w:ascii="CorpoS" w:eastAsia="Times New Roman" w:hAnsi="CorpoS" w:cs="Times New Roman"/>
          <w:lang w:val="de-DE" w:eastAsia="en-GB"/>
        </w:rPr>
        <w:t>2,5</w:t>
      </w:r>
      <w:r w:rsidR="00BC4AF2">
        <w:rPr>
          <w:rFonts w:ascii="CorpoS" w:eastAsia="Times New Roman" w:hAnsi="CorpoS" w:cs="Times New Roman"/>
          <w:lang w:val="de-DE" w:eastAsia="en-GB"/>
        </w:rPr>
        <w:t xml:space="preserve"> kW, allerdings mit einem kleinen Schwimmteller. Montiert man den größeren Schwimmteller</w:t>
      </w:r>
      <w:r w:rsidR="00FF2E16">
        <w:rPr>
          <w:rFonts w:ascii="CorpoS" w:eastAsia="Times New Roman" w:hAnsi="CorpoS" w:cs="Times New Roman"/>
          <w:lang w:val="de-DE" w:eastAsia="en-GB"/>
        </w:rPr>
        <w:t xml:space="preserve"> mit drei Meter Durchmesser</w:t>
      </w:r>
      <w:r w:rsidR="00BC4AF2">
        <w:rPr>
          <w:rFonts w:ascii="CorpoS" w:eastAsia="Times New Roman" w:hAnsi="CorpoS" w:cs="Times New Roman"/>
          <w:lang w:val="de-DE" w:eastAsia="en-GB"/>
        </w:rPr>
        <w:t xml:space="preserve">, wie er für </w:t>
      </w:r>
      <w:r>
        <w:rPr>
          <w:rFonts w:ascii="CorpoS" w:eastAsia="Times New Roman" w:hAnsi="CorpoS" w:cs="Times New Roman"/>
          <w:lang w:val="de-DE" w:eastAsia="en-GB"/>
        </w:rPr>
        <w:t>die nächste Generation der Module</w:t>
      </w:r>
      <w:r w:rsidR="00BC4AF2">
        <w:rPr>
          <w:rFonts w:ascii="CorpoS" w:eastAsia="Times New Roman" w:hAnsi="CorpoS" w:cs="Times New Roman"/>
          <w:lang w:val="de-DE" w:eastAsia="en-GB"/>
        </w:rPr>
        <w:t xml:space="preserve"> vorgesehen ist, ist es doppelt so viel. </w:t>
      </w:r>
      <w:r w:rsidR="007226D0">
        <w:rPr>
          <w:rFonts w:ascii="CorpoS" w:eastAsia="Times New Roman" w:hAnsi="CorpoS" w:cs="Times New Roman"/>
          <w:lang w:val="de-DE" w:eastAsia="en-GB"/>
        </w:rPr>
        <w:t xml:space="preserve">Eine solche Anlage mit einer Minimalkonfiguration von sieben mal drei Modulen </w:t>
      </w:r>
      <w:r w:rsidR="00FF2E16">
        <w:rPr>
          <w:rFonts w:ascii="CorpoS" w:eastAsia="Times New Roman" w:hAnsi="CorpoS" w:cs="Times New Roman"/>
          <w:lang w:val="de-DE" w:eastAsia="en-GB"/>
        </w:rPr>
        <w:t>soll</w:t>
      </w:r>
      <w:r>
        <w:rPr>
          <w:rFonts w:ascii="CorpoS" w:eastAsia="Times New Roman" w:hAnsi="CorpoS" w:cs="Times New Roman"/>
          <w:lang w:val="de-DE" w:eastAsia="en-GB"/>
        </w:rPr>
        <w:t xml:space="preserve"> ca.</w:t>
      </w:r>
      <w:r w:rsidR="007226D0">
        <w:rPr>
          <w:rFonts w:ascii="CorpoS" w:eastAsia="Times New Roman" w:hAnsi="CorpoS" w:cs="Times New Roman"/>
          <w:lang w:val="de-DE" w:eastAsia="en-GB"/>
        </w:rPr>
        <w:t xml:space="preserve"> 5</w:t>
      </w:r>
      <w:r>
        <w:rPr>
          <w:rFonts w:ascii="CorpoS" w:eastAsia="Times New Roman" w:hAnsi="CorpoS" w:cs="Times New Roman"/>
          <w:lang w:val="de-DE" w:eastAsia="en-GB"/>
        </w:rPr>
        <w:t>50.000</w:t>
      </w:r>
      <w:r w:rsidR="007226D0">
        <w:rPr>
          <w:rFonts w:ascii="CorpoS" w:eastAsia="Times New Roman" w:hAnsi="CorpoS" w:cs="Times New Roman"/>
          <w:lang w:val="de-DE" w:eastAsia="en-GB"/>
        </w:rPr>
        <w:t xml:space="preserve"> </w:t>
      </w:r>
      <w:r>
        <w:rPr>
          <w:rFonts w:ascii="CorpoS" w:eastAsia="Times New Roman" w:hAnsi="CorpoS" w:cs="Times New Roman"/>
          <w:lang w:val="de-DE" w:eastAsia="en-GB"/>
        </w:rPr>
        <w:t xml:space="preserve">Kilowattstunden </w:t>
      </w:r>
      <w:r w:rsidR="007226D0">
        <w:rPr>
          <w:rFonts w:ascii="CorpoS" w:eastAsia="Times New Roman" w:hAnsi="CorpoS" w:cs="Times New Roman"/>
          <w:lang w:val="de-DE" w:eastAsia="en-GB"/>
        </w:rPr>
        <w:t>pro Jahr</w:t>
      </w:r>
      <w:r w:rsidR="00FF2E16">
        <w:rPr>
          <w:rFonts w:ascii="CorpoS" w:eastAsia="Times New Roman" w:hAnsi="CorpoS" w:cs="Times New Roman"/>
          <w:lang w:val="de-DE" w:eastAsia="en-GB"/>
        </w:rPr>
        <w:t xml:space="preserve"> liefern</w:t>
      </w:r>
      <w:r w:rsidR="007226D0">
        <w:rPr>
          <w:rFonts w:ascii="CorpoS" w:eastAsia="Times New Roman" w:hAnsi="CorpoS" w:cs="Times New Roman"/>
          <w:lang w:val="de-DE" w:eastAsia="en-GB"/>
        </w:rPr>
        <w:t xml:space="preserve">. Damit könnte man rund </w:t>
      </w:r>
      <w:r>
        <w:rPr>
          <w:rFonts w:ascii="CorpoS" w:eastAsia="Times New Roman" w:hAnsi="CorpoS" w:cs="Times New Roman"/>
          <w:lang w:val="de-DE" w:eastAsia="en-GB"/>
        </w:rPr>
        <w:t>1</w:t>
      </w:r>
      <w:r w:rsidR="007226D0">
        <w:rPr>
          <w:rFonts w:ascii="CorpoS" w:eastAsia="Times New Roman" w:hAnsi="CorpoS" w:cs="Times New Roman"/>
          <w:lang w:val="de-DE" w:eastAsia="en-GB"/>
        </w:rPr>
        <w:t>00 Haushalte</w:t>
      </w:r>
      <w:r>
        <w:rPr>
          <w:rFonts w:ascii="CorpoS" w:eastAsia="Times New Roman" w:hAnsi="CorpoS" w:cs="Times New Roman"/>
          <w:lang w:val="de-DE" w:eastAsia="en-GB"/>
        </w:rPr>
        <w:t xml:space="preserve"> mit Strom </w:t>
      </w:r>
      <w:r w:rsidR="009B2A81">
        <w:rPr>
          <w:rFonts w:ascii="CorpoS" w:eastAsia="Times New Roman" w:hAnsi="CorpoS" w:cs="Times New Roman"/>
          <w:lang w:val="de-DE" w:eastAsia="en-GB"/>
        </w:rPr>
        <w:t>v</w:t>
      </w:r>
      <w:r w:rsidR="007226D0">
        <w:rPr>
          <w:rFonts w:ascii="CorpoS" w:eastAsia="Times New Roman" w:hAnsi="CorpoS" w:cs="Times New Roman"/>
          <w:lang w:val="de-DE" w:eastAsia="en-GB"/>
        </w:rPr>
        <w:t>ersorgen</w:t>
      </w:r>
      <w:r w:rsidR="00CB1097">
        <w:rPr>
          <w:rStyle w:val="Funotenzeichen"/>
          <w:rFonts w:ascii="CorpoS" w:eastAsia="Times New Roman" w:hAnsi="CorpoS" w:cs="Times New Roman"/>
          <w:lang w:val="de-DE" w:eastAsia="en-GB"/>
        </w:rPr>
        <w:footnoteReference w:id="1"/>
      </w:r>
      <w:r w:rsidR="007226D0">
        <w:rPr>
          <w:rFonts w:ascii="CorpoS" w:eastAsia="Times New Roman" w:hAnsi="CorpoS" w:cs="Times New Roman"/>
          <w:lang w:val="de-DE" w:eastAsia="en-GB"/>
        </w:rPr>
        <w:t xml:space="preserve">. </w:t>
      </w:r>
    </w:p>
    <w:p w14:paraId="263BFA46" w14:textId="65FD0587" w:rsidR="00166DCA" w:rsidRDefault="00166DCA" w:rsidP="00166DCA">
      <w:pPr>
        <w:rPr>
          <w:rFonts w:ascii="CorpoS" w:eastAsia="Times New Roman" w:hAnsi="CorpoS" w:cs="Times New Roman"/>
          <w:lang w:val="de-DE" w:eastAsia="en-GB"/>
        </w:rPr>
      </w:pPr>
    </w:p>
    <w:p w14:paraId="4F6DE196" w14:textId="57EDCE4B" w:rsidR="00FF2E16" w:rsidRPr="00FF2E16" w:rsidRDefault="00FF2E16" w:rsidP="00D63CC7">
      <w:pPr>
        <w:rPr>
          <w:rFonts w:ascii="CorpoS" w:eastAsia="Times New Roman" w:hAnsi="CorpoS" w:cs="Times New Roman"/>
          <w:b/>
          <w:lang w:val="de-DE" w:eastAsia="en-GB"/>
        </w:rPr>
      </w:pPr>
      <w:r w:rsidRPr="00FF2E16">
        <w:rPr>
          <w:rFonts w:ascii="CorpoS" w:eastAsia="Times New Roman" w:hAnsi="CorpoS" w:cs="Times New Roman"/>
          <w:b/>
          <w:lang w:val="de-DE" w:eastAsia="en-GB"/>
        </w:rPr>
        <w:t>Wellenkraft stopft Stromlücken</w:t>
      </w:r>
    </w:p>
    <w:p w14:paraId="2C836740" w14:textId="0BE3E74F" w:rsidR="00D63CC7" w:rsidRDefault="00166DCA" w:rsidP="00D63CC7">
      <w:pPr>
        <w:rPr>
          <w:rFonts w:ascii="CorpoS" w:eastAsia="Times New Roman" w:hAnsi="CorpoS" w:cs="Times New Roman"/>
          <w:lang w:val="de-DE" w:eastAsia="en-GB"/>
        </w:rPr>
      </w:pPr>
      <w:r>
        <w:rPr>
          <w:rFonts w:ascii="CorpoS" w:eastAsia="Times New Roman" w:hAnsi="CorpoS" w:cs="Times New Roman"/>
          <w:lang w:val="de-DE" w:eastAsia="en-GB"/>
        </w:rPr>
        <w:t>Ei</w:t>
      </w:r>
      <w:r w:rsidR="00D63CC7">
        <w:rPr>
          <w:rFonts w:ascii="CorpoS" w:eastAsia="Times New Roman" w:hAnsi="CorpoS" w:cs="Times New Roman"/>
          <w:lang w:val="de-DE" w:eastAsia="en-GB"/>
        </w:rPr>
        <w:t>n Nachteil</w:t>
      </w:r>
      <w:r w:rsidR="008C1F17">
        <w:rPr>
          <w:rFonts w:ascii="CorpoS" w:eastAsia="Times New Roman" w:hAnsi="CorpoS" w:cs="Times New Roman"/>
          <w:lang w:val="de-DE" w:eastAsia="en-GB"/>
        </w:rPr>
        <w:t xml:space="preserve"> vieler</w:t>
      </w:r>
      <w:r w:rsidR="00D63CC7">
        <w:rPr>
          <w:rFonts w:ascii="CorpoS" w:eastAsia="Times New Roman" w:hAnsi="CorpoS" w:cs="Times New Roman"/>
          <w:lang w:val="de-DE" w:eastAsia="en-GB"/>
        </w:rPr>
        <w:t xml:space="preserve"> erneuerbarer Energien </w:t>
      </w:r>
      <w:r>
        <w:rPr>
          <w:rFonts w:ascii="CorpoS" w:eastAsia="Times New Roman" w:hAnsi="CorpoS" w:cs="Times New Roman"/>
          <w:lang w:val="de-DE" w:eastAsia="en-GB"/>
        </w:rPr>
        <w:t xml:space="preserve">ist </w:t>
      </w:r>
      <w:r w:rsidR="00D63CC7">
        <w:rPr>
          <w:rFonts w:ascii="CorpoS" w:eastAsia="Times New Roman" w:hAnsi="CorpoS" w:cs="Times New Roman"/>
          <w:lang w:val="de-DE" w:eastAsia="en-GB"/>
        </w:rPr>
        <w:t>ihre mangelnde</w:t>
      </w:r>
      <w:r>
        <w:rPr>
          <w:rFonts w:ascii="CorpoS" w:eastAsia="Times New Roman" w:hAnsi="CorpoS" w:cs="Times New Roman"/>
          <w:lang w:val="de-DE" w:eastAsia="en-GB"/>
        </w:rPr>
        <w:t xml:space="preserve"> </w:t>
      </w:r>
      <w:r w:rsidR="007226D0">
        <w:rPr>
          <w:rFonts w:ascii="CorpoS" w:eastAsia="Times New Roman" w:hAnsi="CorpoS" w:cs="Times New Roman"/>
          <w:lang w:val="de-DE" w:eastAsia="en-GB"/>
        </w:rPr>
        <w:t>Kontinuität der Stromerzeugung</w:t>
      </w:r>
      <w:r>
        <w:rPr>
          <w:rFonts w:ascii="CorpoS" w:eastAsia="Times New Roman" w:hAnsi="CorpoS" w:cs="Times New Roman"/>
          <w:lang w:val="de-DE" w:eastAsia="en-GB"/>
        </w:rPr>
        <w:t>. Wenn kein Wind weht, nutzt die größte Windkraftanlage nichts</w:t>
      </w:r>
      <w:r w:rsidR="008C1F17">
        <w:rPr>
          <w:rFonts w:ascii="CorpoS" w:eastAsia="Times New Roman" w:hAnsi="CorpoS" w:cs="Times New Roman"/>
          <w:lang w:val="de-DE" w:eastAsia="en-GB"/>
        </w:rPr>
        <w:t>, und bei Nacht produziert die beste Photovoltaikanlage keinen Strom</w:t>
      </w:r>
      <w:r>
        <w:rPr>
          <w:rFonts w:ascii="CorpoS" w:eastAsia="Times New Roman" w:hAnsi="CorpoS" w:cs="Times New Roman"/>
          <w:lang w:val="de-DE" w:eastAsia="en-GB"/>
        </w:rPr>
        <w:t xml:space="preserve">. </w:t>
      </w:r>
      <w:r w:rsidR="00384784">
        <w:rPr>
          <w:rFonts w:ascii="CorpoS" w:eastAsia="Times New Roman" w:hAnsi="CorpoS" w:cs="Times New Roman"/>
          <w:lang w:val="de-DE" w:eastAsia="en-GB"/>
        </w:rPr>
        <w:t xml:space="preserve">Will man die Lücken nicht mit schmutziger Energie aus Kohle stopfen, braucht es erneuerbare Alternativen. Und </w:t>
      </w:r>
      <w:r w:rsidR="00037F83">
        <w:rPr>
          <w:rFonts w:ascii="CorpoS" w:eastAsia="Times New Roman" w:hAnsi="CorpoS" w:cs="Times New Roman"/>
          <w:lang w:val="de-DE" w:eastAsia="en-GB"/>
        </w:rPr>
        <w:t xml:space="preserve">da ist Wellenkraft </w:t>
      </w:r>
      <w:r w:rsidR="00193FFD">
        <w:rPr>
          <w:rFonts w:ascii="CorpoS" w:eastAsia="Times New Roman" w:hAnsi="CorpoS" w:cs="Times New Roman"/>
          <w:lang w:val="de-DE" w:eastAsia="en-GB"/>
        </w:rPr>
        <w:t>vielversprechend, weil sie</w:t>
      </w:r>
      <w:r w:rsidR="008C1F17">
        <w:rPr>
          <w:rFonts w:ascii="CorpoS" w:eastAsia="Times New Roman" w:hAnsi="CorpoS" w:cs="Times New Roman"/>
          <w:lang w:val="de-DE" w:eastAsia="en-GB"/>
        </w:rPr>
        <w:t xml:space="preserve"> grundlastfähig ist, also</w:t>
      </w:r>
      <w:r w:rsidR="00193FFD">
        <w:rPr>
          <w:rFonts w:ascii="CorpoS" w:eastAsia="Times New Roman" w:hAnsi="CorpoS" w:cs="Times New Roman"/>
          <w:lang w:val="de-DE" w:eastAsia="en-GB"/>
        </w:rPr>
        <w:t xml:space="preserve"> auch dann noch Energie liefert, wenn andere Erzeuger Pause machen. </w:t>
      </w:r>
      <w:r w:rsidR="00D63CC7">
        <w:rPr>
          <w:rFonts w:ascii="CorpoS" w:eastAsia="Times New Roman" w:hAnsi="CorpoS" w:cs="Times New Roman"/>
          <w:lang w:val="de-DE" w:eastAsia="en-GB"/>
        </w:rPr>
        <w:t xml:space="preserve">Für die dezentrale Stromerzeugung, etwa um eine Insel zu versorgen, wäre so ein Kombi-Konzept besonders interessant. Aber nicht nur: SINN Power hat auch Pläne, Wellenkraftwerke in die ungenutzte Fläche zwischen </w:t>
      </w:r>
      <w:r w:rsidR="00D61628">
        <w:rPr>
          <w:rFonts w:ascii="CorpoS" w:eastAsia="Times New Roman" w:hAnsi="CorpoS" w:cs="Times New Roman"/>
          <w:lang w:val="de-DE" w:eastAsia="en-GB"/>
        </w:rPr>
        <w:t xml:space="preserve">den Windturbinen in großen Meereswindparks zu platzieren. Oder wie in Heraklion fest verankert an Hafenmauern. </w:t>
      </w:r>
      <w:r w:rsidR="00D63CC7">
        <w:rPr>
          <w:rFonts w:ascii="CorpoS" w:eastAsia="Times New Roman" w:hAnsi="CorpoS" w:cs="Times New Roman"/>
          <w:lang w:val="de-DE" w:eastAsia="en-GB"/>
        </w:rPr>
        <w:t xml:space="preserve"> </w:t>
      </w:r>
    </w:p>
    <w:p w14:paraId="1473C435" w14:textId="77777777" w:rsidR="00D63CC7" w:rsidRDefault="00D63CC7" w:rsidP="00D63CC7">
      <w:pPr>
        <w:rPr>
          <w:rFonts w:ascii="CorpoS" w:eastAsia="Times New Roman" w:hAnsi="CorpoS" w:cs="Times New Roman"/>
          <w:lang w:val="de-DE" w:eastAsia="en-GB"/>
        </w:rPr>
      </w:pPr>
    </w:p>
    <w:p w14:paraId="6AF90F82" w14:textId="501A66BF" w:rsidR="007226D0" w:rsidRDefault="00D61628" w:rsidP="00166DCA">
      <w:pPr>
        <w:rPr>
          <w:rFonts w:ascii="CorpoS" w:eastAsia="Times New Roman" w:hAnsi="CorpoS" w:cs="Times New Roman"/>
          <w:lang w:val="de-DE" w:eastAsia="en-GB"/>
        </w:rPr>
      </w:pPr>
      <w:r>
        <w:rPr>
          <w:rFonts w:ascii="CorpoS" w:eastAsia="Times New Roman" w:hAnsi="CorpoS" w:cs="Times New Roman"/>
          <w:lang w:val="de-DE" w:eastAsia="en-GB"/>
        </w:rPr>
        <w:t xml:space="preserve">Ideale Voraussetzungen für solche Konzepte herrschen rund um den Äquator. Johannes Stuck verdeutlicht das an einer Weltkarte, in der hohe Wellen mit viel Energie in Grün markiert sind und die Kontinuität dieser Wellen in Blautönen. Wo beides zusammentrifft, lohnt sich der Bau von Wellenkraftwerken besonders. Ideal ist die Karibik: Dort gibt es hohe Wellen übers ganze Jahr, Tag und Nacht. </w:t>
      </w:r>
      <w:r w:rsidR="007226D0">
        <w:rPr>
          <w:rFonts w:ascii="CorpoS" w:eastAsia="Times New Roman" w:hAnsi="CorpoS" w:cs="Times New Roman"/>
          <w:lang w:val="de-DE" w:eastAsia="en-GB"/>
        </w:rPr>
        <w:t>Wenn man bedenkt, dass die Inseln in der Karibik pro Jahr 1,3 Milliarden Euro für Dieselstrom ausgeben, muss es dort einen riesigen Markt für Wellenkraftwerke geben.</w:t>
      </w:r>
      <w:r w:rsidR="00C2259A">
        <w:rPr>
          <w:rFonts w:ascii="CorpoS" w:eastAsia="Times New Roman" w:hAnsi="CorpoS" w:cs="Times New Roman"/>
          <w:lang w:val="de-DE" w:eastAsia="en-GB"/>
        </w:rPr>
        <w:t xml:space="preserve"> </w:t>
      </w:r>
      <w:r w:rsidR="00CB1097">
        <w:rPr>
          <w:rFonts w:ascii="CorpoS" w:eastAsia="Times New Roman" w:hAnsi="CorpoS" w:cs="Times New Roman"/>
          <w:lang w:val="de-DE" w:eastAsia="en-GB"/>
        </w:rPr>
        <w:t>Zum finanziellen Vorteil kommt natürlich auch, dass keine Luftverschmutzung durch Dieselabgase anfallen.</w:t>
      </w:r>
    </w:p>
    <w:p w14:paraId="5C39C92C" w14:textId="2FE7751A" w:rsidR="00D61628" w:rsidRDefault="00D61628" w:rsidP="00166DCA">
      <w:pPr>
        <w:rPr>
          <w:rFonts w:ascii="CorpoS" w:eastAsia="Times New Roman" w:hAnsi="CorpoS" w:cs="Times New Roman"/>
          <w:lang w:val="de-DE" w:eastAsia="en-GB"/>
        </w:rPr>
      </w:pPr>
    </w:p>
    <w:p w14:paraId="5B93E523" w14:textId="11136D64" w:rsidR="00FF2E16" w:rsidRPr="00FF2E16" w:rsidRDefault="006C171B" w:rsidP="00166DCA">
      <w:pPr>
        <w:rPr>
          <w:rFonts w:ascii="CorpoS" w:eastAsia="Times New Roman" w:hAnsi="CorpoS" w:cs="Times New Roman"/>
          <w:b/>
          <w:lang w:val="de-DE" w:eastAsia="en-GB"/>
        </w:rPr>
      </w:pPr>
      <w:r>
        <w:rPr>
          <w:rFonts w:ascii="CorpoS" w:eastAsia="Times New Roman" w:hAnsi="CorpoS" w:cs="Times New Roman"/>
          <w:b/>
          <w:lang w:val="de-DE" w:eastAsia="en-GB"/>
        </w:rPr>
        <w:t>Erste Projekte in Afrika</w:t>
      </w:r>
    </w:p>
    <w:p w14:paraId="5D84314C" w14:textId="68392522" w:rsidR="00D61628" w:rsidRDefault="00D61628" w:rsidP="00166DCA">
      <w:pPr>
        <w:rPr>
          <w:rFonts w:ascii="CorpoS" w:eastAsia="Times New Roman" w:hAnsi="CorpoS" w:cs="Times New Roman"/>
          <w:lang w:val="de-DE" w:eastAsia="en-GB"/>
        </w:rPr>
      </w:pPr>
      <w:r>
        <w:rPr>
          <w:rFonts w:ascii="CorpoS" w:eastAsia="Times New Roman" w:hAnsi="CorpoS" w:cs="Times New Roman"/>
          <w:lang w:val="de-DE" w:eastAsia="en-GB"/>
        </w:rPr>
        <w:t>Die ersten Anfragen kommen aus Afrika, wo viele Menschen in der Nähe der Küsten wohnen</w:t>
      </w:r>
      <w:r w:rsidR="008C1F17">
        <w:rPr>
          <w:rFonts w:ascii="CorpoS" w:eastAsia="Times New Roman" w:hAnsi="CorpoS" w:cs="Times New Roman"/>
          <w:lang w:val="de-DE" w:eastAsia="en-GB"/>
        </w:rPr>
        <w:t xml:space="preserve"> und die Stromversorgung oft schlecht ist</w:t>
      </w:r>
      <w:r>
        <w:rPr>
          <w:rFonts w:ascii="CorpoS" w:eastAsia="Times New Roman" w:hAnsi="CorpoS" w:cs="Times New Roman"/>
          <w:lang w:val="de-DE" w:eastAsia="en-GB"/>
        </w:rPr>
        <w:t xml:space="preserve">. </w:t>
      </w:r>
      <w:r w:rsidR="006C171B">
        <w:rPr>
          <w:rFonts w:ascii="CorpoS" w:eastAsia="Times New Roman" w:hAnsi="CorpoS" w:cs="Times New Roman"/>
          <w:lang w:val="de-DE" w:eastAsia="en-GB"/>
        </w:rPr>
        <w:t>Auf den Kapverden konnte SINN Power bereits die ersten Schritte in Richtung eines kommerziellen Einsatzes ihres Wellenkraftwerks machen</w:t>
      </w:r>
      <w:r w:rsidR="008660B2">
        <w:rPr>
          <w:rFonts w:ascii="CorpoS" w:eastAsia="Times New Roman" w:hAnsi="CorpoS" w:cs="Times New Roman"/>
          <w:lang w:val="de-DE" w:eastAsia="en-GB"/>
        </w:rPr>
        <w:t>.</w:t>
      </w:r>
      <w:r w:rsidR="00F03BAE">
        <w:rPr>
          <w:rFonts w:ascii="CorpoS" w:eastAsia="Times New Roman" w:hAnsi="CorpoS" w:cs="Times New Roman"/>
          <w:lang w:val="de-DE" w:eastAsia="en-GB"/>
        </w:rPr>
        <w:t xml:space="preserve"> </w:t>
      </w:r>
      <w:r w:rsidR="00A74730">
        <w:rPr>
          <w:rFonts w:ascii="CorpoS" w:eastAsia="Times New Roman" w:hAnsi="CorpoS" w:cs="Times New Roman"/>
          <w:lang w:val="de-DE" w:eastAsia="en-GB"/>
        </w:rPr>
        <w:t>Dort</w:t>
      </w:r>
      <w:r w:rsidR="00F03BAE">
        <w:rPr>
          <w:rFonts w:ascii="CorpoS" w:eastAsia="Times New Roman" w:hAnsi="CorpoS" w:cs="Times New Roman"/>
          <w:lang w:val="de-DE" w:eastAsia="en-GB"/>
        </w:rPr>
        <w:t xml:space="preserve"> </w:t>
      </w:r>
      <w:r w:rsidR="00A74730">
        <w:rPr>
          <w:rFonts w:ascii="CorpoS" w:eastAsia="Times New Roman" w:hAnsi="CorpoS" w:cs="Times New Roman"/>
          <w:lang w:val="de-DE" w:eastAsia="en-GB"/>
        </w:rPr>
        <w:t>soll</w:t>
      </w:r>
      <w:r w:rsidR="006C171B">
        <w:rPr>
          <w:rFonts w:ascii="CorpoS" w:eastAsia="Times New Roman" w:hAnsi="CorpoS" w:cs="Times New Roman"/>
          <w:lang w:val="de-DE" w:eastAsia="en-GB"/>
        </w:rPr>
        <w:t xml:space="preserve"> voraussichtlich ab 2021 </w:t>
      </w:r>
      <w:r w:rsidR="00A74730">
        <w:rPr>
          <w:rFonts w:ascii="CorpoS" w:eastAsia="Times New Roman" w:hAnsi="CorpoS" w:cs="Times New Roman"/>
          <w:lang w:val="de-DE" w:eastAsia="en-GB"/>
        </w:rPr>
        <w:t xml:space="preserve">der </w:t>
      </w:r>
      <w:r w:rsidR="00F03BAE">
        <w:rPr>
          <w:rFonts w:ascii="CorpoS" w:eastAsia="Times New Roman" w:hAnsi="CorpoS" w:cs="Times New Roman"/>
          <w:lang w:val="de-DE" w:eastAsia="en-GB"/>
        </w:rPr>
        <w:t xml:space="preserve">Strom für eine </w:t>
      </w:r>
      <w:proofErr w:type="spellStart"/>
      <w:r w:rsidR="00F03BAE">
        <w:rPr>
          <w:rFonts w:ascii="CorpoS" w:eastAsia="Times New Roman" w:hAnsi="CorpoS" w:cs="Times New Roman"/>
          <w:lang w:val="de-DE" w:eastAsia="en-GB"/>
        </w:rPr>
        <w:t>Shrimpfarm</w:t>
      </w:r>
      <w:proofErr w:type="spellEnd"/>
      <w:r w:rsidR="00F03BAE">
        <w:rPr>
          <w:rFonts w:ascii="CorpoS" w:eastAsia="Times New Roman" w:hAnsi="CorpoS" w:cs="Times New Roman"/>
          <w:lang w:val="de-DE" w:eastAsia="en-GB"/>
        </w:rPr>
        <w:t xml:space="preserve"> </w:t>
      </w:r>
      <w:r w:rsidR="00A74730">
        <w:rPr>
          <w:rFonts w:ascii="CorpoS" w:eastAsia="Times New Roman" w:hAnsi="CorpoS" w:cs="Times New Roman"/>
          <w:lang w:val="de-DE" w:eastAsia="en-GB"/>
        </w:rPr>
        <w:t>aus den Wellen kommen</w:t>
      </w:r>
      <w:r w:rsidR="00F03BAE">
        <w:rPr>
          <w:rFonts w:ascii="CorpoS" w:eastAsia="Times New Roman" w:hAnsi="CorpoS" w:cs="Times New Roman"/>
          <w:lang w:val="de-DE" w:eastAsia="en-GB"/>
        </w:rPr>
        <w:t xml:space="preserve">. Interesse hat auch ein Firmenkonsortium aus </w:t>
      </w:r>
      <w:r w:rsidR="006C171B">
        <w:rPr>
          <w:rFonts w:ascii="CorpoS" w:eastAsia="Times New Roman" w:hAnsi="CorpoS" w:cs="Times New Roman"/>
          <w:lang w:val="de-DE" w:eastAsia="en-GB"/>
        </w:rPr>
        <w:t xml:space="preserve">dem Vereinigten Königreich </w:t>
      </w:r>
      <w:r w:rsidR="00F03BAE">
        <w:rPr>
          <w:rFonts w:ascii="CorpoS" w:eastAsia="Times New Roman" w:hAnsi="CorpoS" w:cs="Times New Roman"/>
          <w:lang w:val="de-DE" w:eastAsia="en-GB"/>
        </w:rPr>
        <w:t xml:space="preserve">und </w:t>
      </w:r>
      <w:r w:rsidR="006C171B">
        <w:rPr>
          <w:rFonts w:ascii="CorpoS" w:eastAsia="Times New Roman" w:hAnsi="CorpoS" w:cs="Times New Roman"/>
          <w:lang w:val="de-DE" w:eastAsia="en-GB"/>
        </w:rPr>
        <w:t>Israel</w:t>
      </w:r>
      <w:r w:rsidR="00F03BAE">
        <w:rPr>
          <w:rFonts w:ascii="CorpoS" w:eastAsia="Times New Roman" w:hAnsi="CorpoS" w:cs="Times New Roman"/>
          <w:lang w:val="de-DE" w:eastAsia="en-GB"/>
        </w:rPr>
        <w:t xml:space="preserve">, für das SINN Power in Conakry, einer Hafenstadt in Guinea, eine Machbarkeitsstudie </w:t>
      </w:r>
      <w:r w:rsidR="00FF2E16">
        <w:rPr>
          <w:rFonts w:ascii="CorpoS" w:eastAsia="Times New Roman" w:hAnsi="CorpoS" w:cs="Times New Roman"/>
          <w:lang w:val="de-DE" w:eastAsia="en-GB"/>
        </w:rPr>
        <w:t xml:space="preserve">ausführt </w:t>
      </w:r>
      <w:r w:rsidR="00F03BAE">
        <w:rPr>
          <w:rFonts w:ascii="CorpoS" w:eastAsia="Times New Roman" w:hAnsi="CorpoS" w:cs="Times New Roman"/>
          <w:lang w:val="de-DE" w:eastAsia="en-GB"/>
        </w:rPr>
        <w:t xml:space="preserve">zum Bau eines Wellenkraftwerks </w:t>
      </w:r>
      <w:r w:rsidR="00FF2E16">
        <w:rPr>
          <w:rFonts w:ascii="CorpoS" w:eastAsia="Times New Roman" w:hAnsi="CorpoS" w:cs="Times New Roman"/>
          <w:lang w:val="de-DE" w:eastAsia="en-GB"/>
        </w:rPr>
        <w:t>zur</w:t>
      </w:r>
      <w:r w:rsidR="006C171B">
        <w:rPr>
          <w:rFonts w:ascii="CorpoS" w:eastAsia="Times New Roman" w:hAnsi="CorpoS" w:cs="Times New Roman"/>
          <w:lang w:val="de-DE" w:eastAsia="en-GB"/>
        </w:rPr>
        <w:t xml:space="preserve"> lokalen</w:t>
      </w:r>
      <w:r w:rsidR="00FF2E16">
        <w:rPr>
          <w:rFonts w:ascii="CorpoS" w:eastAsia="Times New Roman" w:hAnsi="CorpoS" w:cs="Times New Roman"/>
          <w:lang w:val="de-DE" w:eastAsia="en-GB"/>
        </w:rPr>
        <w:t xml:space="preserve"> Versorgung</w:t>
      </w:r>
      <w:r w:rsidR="00F03BAE">
        <w:rPr>
          <w:rFonts w:ascii="CorpoS" w:eastAsia="Times New Roman" w:hAnsi="CorpoS" w:cs="Times New Roman"/>
          <w:lang w:val="de-DE" w:eastAsia="en-GB"/>
        </w:rPr>
        <w:t xml:space="preserve">. Erste Messungen </w:t>
      </w:r>
      <w:r w:rsidR="008532E3">
        <w:rPr>
          <w:rFonts w:ascii="CorpoS" w:eastAsia="Times New Roman" w:hAnsi="CorpoS" w:cs="Times New Roman"/>
          <w:lang w:val="de-DE" w:eastAsia="en-GB"/>
        </w:rPr>
        <w:t>untermauern, welche</w:t>
      </w:r>
      <w:r w:rsidR="00F03BAE">
        <w:rPr>
          <w:rFonts w:ascii="CorpoS" w:eastAsia="Times New Roman" w:hAnsi="CorpoS" w:cs="Times New Roman"/>
          <w:lang w:val="de-DE" w:eastAsia="en-GB"/>
        </w:rPr>
        <w:t xml:space="preserve"> Vorteile eine Kombi-Anlage</w:t>
      </w:r>
      <w:r w:rsidR="008532E3">
        <w:rPr>
          <w:rFonts w:ascii="CorpoS" w:eastAsia="Times New Roman" w:hAnsi="CorpoS" w:cs="Times New Roman"/>
          <w:lang w:val="de-DE" w:eastAsia="en-GB"/>
        </w:rPr>
        <w:t xml:space="preserve"> in Conakry hätte</w:t>
      </w:r>
      <w:r w:rsidR="00F03BAE">
        <w:rPr>
          <w:rFonts w:ascii="CorpoS" w:eastAsia="Times New Roman" w:hAnsi="CorpoS" w:cs="Times New Roman"/>
          <w:lang w:val="de-DE" w:eastAsia="en-GB"/>
        </w:rPr>
        <w:t xml:space="preserve">. In </w:t>
      </w:r>
      <w:r w:rsidR="00104C55">
        <w:rPr>
          <w:rFonts w:ascii="CorpoS" w:eastAsia="Times New Roman" w:hAnsi="CorpoS" w:cs="Times New Roman"/>
          <w:lang w:val="de-DE" w:eastAsia="en-GB"/>
        </w:rPr>
        <w:t xml:space="preserve">der Regenzeit in </w:t>
      </w:r>
      <w:r w:rsidR="00F03BAE">
        <w:rPr>
          <w:rFonts w:ascii="CorpoS" w:eastAsia="Times New Roman" w:hAnsi="CorpoS" w:cs="Times New Roman"/>
          <w:lang w:val="de-DE" w:eastAsia="en-GB"/>
        </w:rPr>
        <w:t xml:space="preserve">den Monaten Mai bis September </w:t>
      </w:r>
      <w:r w:rsidR="006C171B">
        <w:rPr>
          <w:rFonts w:ascii="CorpoS" w:eastAsia="Times New Roman" w:hAnsi="CorpoS" w:cs="Times New Roman"/>
          <w:lang w:val="de-DE" w:eastAsia="en-GB"/>
        </w:rPr>
        <w:t>steigt die</w:t>
      </w:r>
      <w:r w:rsidR="00F03BAE">
        <w:rPr>
          <w:rFonts w:ascii="CorpoS" w:eastAsia="Times New Roman" w:hAnsi="CorpoS" w:cs="Times New Roman"/>
          <w:lang w:val="de-DE" w:eastAsia="en-GB"/>
        </w:rPr>
        <w:t xml:space="preserve"> </w:t>
      </w:r>
      <w:r w:rsidR="006C171B">
        <w:rPr>
          <w:rFonts w:ascii="CorpoS" w:eastAsia="Times New Roman" w:hAnsi="CorpoS" w:cs="Times New Roman"/>
          <w:lang w:val="de-DE" w:eastAsia="en-GB"/>
        </w:rPr>
        <w:t xml:space="preserve">Energiedichte </w:t>
      </w:r>
      <w:r w:rsidR="00F03BAE">
        <w:rPr>
          <w:rFonts w:ascii="CorpoS" w:eastAsia="Times New Roman" w:hAnsi="CorpoS" w:cs="Times New Roman"/>
          <w:lang w:val="de-DE" w:eastAsia="en-GB"/>
        </w:rPr>
        <w:t>aus den Wellen</w:t>
      </w:r>
      <w:r w:rsidR="006C171B">
        <w:rPr>
          <w:rFonts w:ascii="CorpoS" w:eastAsia="Times New Roman" w:hAnsi="CorpoS" w:cs="Times New Roman"/>
          <w:lang w:val="de-DE" w:eastAsia="en-GB"/>
        </w:rPr>
        <w:t>,</w:t>
      </w:r>
      <w:r w:rsidR="00385FB4">
        <w:rPr>
          <w:rFonts w:ascii="CorpoS" w:eastAsia="Times New Roman" w:hAnsi="CorpoS" w:cs="Times New Roman"/>
          <w:lang w:val="de-DE" w:eastAsia="en-GB"/>
        </w:rPr>
        <w:t xml:space="preserve"> </w:t>
      </w:r>
      <w:r w:rsidR="00F03BAE">
        <w:rPr>
          <w:rFonts w:ascii="CorpoS" w:eastAsia="Times New Roman" w:hAnsi="CorpoS" w:cs="Times New Roman"/>
          <w:lang w:val="de-DE" w:eastAsia="en-GB"/>
        </w:rPr>
        <w:t>genau dann</w:t>
      </w:r>
      <w:r w:rsidR="00385FB4">
        <w:rPr>
          <w:rFonts w:ascii="CorpoS" w:eastAsia="Times New Roman" w:hAnsi="CorpoS" w:cs="Times New Roman"/>
          <w:lang w:val="de-DE" w:eastAsia="en-GB"/>
        </w:rPr>
        <w:t>,</w:t>
      </w:r>
      <w:r w:rsidR="00F03BAE">
        <w:rPr>
          <w:rFonts w:ascii="CorpoS" w:eastAsia="Times New Roman" w:hAnsi="CorpoS" w:cs="Times New Roman"/>
          <w:lang w:val="de-DE" w:eastAsia="en-GB"/>
        </w:rPr>
        <w:t xml:space="preserve"> wenn Sonnen- und Windenergie </w:t>
      </w:r>
      <w:r w:rsidR="006C171B">
        <w:rPr>
          <w:rFonts w:ascii="CorpoS" w:eastAsia="Times New Roman" w:hAnsi="CorpoS" w:cs="Times New Roman"/>
          <w:lang w:val="de-DE" w:eastAsia="en-GB"/>
        </w:rPr>
        <w:t>abnehmen</w:t>
      </w:r>
      <w:r w:rsidR="00F03BAE">
        <w:rPr>
          <w:rFonts w:ascii="CorpoS" w:eastAsia="Times New Roman" w:hAnsi="CorpoS" w:cs="Times New Roman"/>
          <w:lang w:val="de-DE" w:eastAsia="en-GB"/>
        </w:rPr>
        <w:t xml:space="preserve">. </w:t>
      </w:r>
    </w:p>
    <w:p w14:paraId="56C04439" w14:textId="77777777" w:rsidR="007226D0" w:rsidRDefault="007226D0" w:rsidP="00166DCA">
      <w:pPr>
        <w:rPr>
          <w:rFonts w:ascii="CorpoS" w:eastAsia="Times New Roman" w:hAnsi="CorpoS" w:cs="Times New Roman"/>
          <w:lang w:val="de-DE" w:eastAsia="en-GB"/>
        </w:rPr>
      </w:pPr>
    </w:p>
    <w:p w14:paraId="1D7F80BD" w14:textId="0D78E87C" w:rsidR="00DF5FC0" w:rsidRDefault="007A2E6F" w:rsidP="00166DCA">
      <w:pPr>
        <w:rPr>
          <w:rFonts w:ascii="CorpoS" w:eastAsia="Times New Roman" w:hAnsi="CorpoS" w:cs="Times New Roman"/>
          <w:lang w:val="de-DE" w:eastAsia="en-GB"/>
        </w:rPr>
      </w:pPr>
      <w:r>
        <w:rPr>
          <w:rFonts w:ascii="CorpoS" w:eastAsia="Times New Roman" w:hAnsi="CorpoS" w:cs="Times New Roman"/>
          <w:lang w:val="de-DE" w:eastAsia="en-GB"/>
        </w:rPr>
        <w:lastRenderedPageBreak/>
        <w:t>Philipp</w:t>
      </w:r>
      <w:r w:rsidR="00DF5FC0">
        <w:rPr>
          <w:rFonts w:ascii="CorpoS" w:eastAsia="Times New Roman" w:hAnsi="CorpoS" w:cs="Times New Roman"/>
          <w:lang w:val="de-DE" w:eastAsia="en-GB"/>
        </w:rPr>
        <w:t xml:space="preserve"> Sinn ist nicht der erste, der auf die Idee kam, die Energie in Meereswellen zur Stromerzeugung zu nutzen. </w:t>
      </w:r>
      <w:r w:rsidR="00385FB4">
        <w:rPr>
          <w:rFonts w:ascii="CorpoS" w:eastAsia="Times New Roman" w:hAnsi="CorpoS" w:cs="Times New Roman"/>
          <w:lang w:val="de-DE" w:eastAsia="en-GB"/>
        </w:rPr>
        <w:t xml:space="preserve">Frühe </w:t>
      </w:r>
      <w:r w:rsidR="00DF5FC0">
        <w:rPr>
          <w:rFonts w:ascii="CorpoS" w:eastAsia="Times New Roman" w:hAnsi="CorpoS" w:cs="Times New Roman"/>
          <w:lang w:val="de-DE" w:eastAsia="en-GB"/>
        </w:rPr>
        <w:t xml:space="preserve">Versuche </w:t>
      </w:r>
      <w:r w:rsidR="002C734B">
        <w:rPr>
          <w:rFonts w:ascii="CorpoS" w:eastAsia="Times New Roman" w:hAnsi="CorpoS" w:cs="Times New Roman"/>
          <w:lang w:val="de-DE" w:eastAsia="en-GB"/>
        </w:rPr>
        <w:t>gab es bereits im 1</w:t>
      </w:r>
      <w:r w:rsidR="00205AB1">
        <w:rPr>
          <w:rFonts w:ascii="CorpoS" w:eastAsia="Times New Roman" w:hAnsi="CorpoS" w:cs="Times New Roman"/>
          <w:lang w:val="de-DE" w:eastAsia="en-GB"/>
        </w:rPr>
        <w:t>8</w:t>
      </w:r>
      <w:r w:rsidR="002C734B">
        <w:rPr>
          <w:rFonts w:ascii="CorpoS" w:eastAsia="Times New Roman" w:hAnsi="CorpoS" w:cs="Times New Roman"/>
          <w:lang w:val="de-DE" w:eastAsia="en-GB"/>
        </w:rPr>
        <w:t>. Jahrhundert</w:t>
      </w:r>
      <w:r w:rsidR="00DF5FC0">
        <w:rPr>
          <w:rFonts w:ascii="CorpoS" w:eastAsia="Times New Roman" w:hAnsi="CorpoS" w:cs="Times New Roman"/>
          <w:lang w:val="de-DE" w:eastAsia="en-GB"/>
        </w:rPr>
        <w:t>, allesamt haben sie sich nicht durchgesetzt</w:t>
      </w:r>
      <w:r w:rsidR="00953FE1">
        <w:rPr>
          <w:rFonts w:ascii="CorpoS" w:eastAsia="Times New Roman" w:hAnsi="CorpoS" w:cs="Times New Roman"/>
          <w:lang w:val="de-DE" w:eastAsia="en-GB"/>
        </w:rPr>
        <w:t>, weil sie technisch zu aufwändig und letztlich zu teuer waren</w:t>
      </w:r>
      <w:r w:rsidR="00DF5FC0">
        <w:rPr>
          <w:rFonts w:ascii="CorpoS" w:eastAsia="Times New Roman" w:hAnsi="CorpoS" w:cs="Times New Roman"/>
          <w:lang w:val="de-DE" w:eastAsia="en-GB"/>
        </w:rPr>
        <w:t xml:space="preserve">. Warum soll das bei </w:t>
      </w:r>
      <w:r w:rsidR="00385FB4">
        <w:rPr>
          <w:rFonts w:ascii="CorpoS" w:eastAsia="Times New Roman" w:hAnsi="CorpoS" w:cs="Times New Roman"/>
          <w:lang w:val="de-DE" w:eastAsia="en-GB"/>
        </w:rPr>
        <w:t xml:space="preserve">SINN </w:t>
      </w:r>
      <w:r w:rsidR="00DF5FC0">
        <w:rPr>
          <w:rFonts w:ascii="CorpoS" w:eastAsia="Times New Roman" w:hAnsi="CorpoS" w:cs="Times New Roman"/>
          <w:lang w:val="de-DE" w:eastAsia="en-GB"/>
        </w:rPr>
        <w:t>Power nun anders sein? „Weil wir ein modulares Konzept haben</w:t>
      </w:r>
      <w:r w:rsidR="00B76D70">
        <w:rPr>
          <w:rFonts w:ascii="CorpoS" w:eastAsia="Times New Roman" w:hAnsi="CorpoS" w:cs="Times New Roman"/>
          <w:lang w:val="de-DE" w:eastAsia="en-GB"/>
        </w:rPr>
        <w:t xml:space="preserve">, das sich kostengünstig auf beliebige Größen skalieren lässt“, sagt </w:t>
      </w:r>
      <w:r w:rsidR="008532E3">
        <w:rPr>
          <w:rFonts w:ascii="CorpoS" w:eastAsia="Times New Roman" w:hAnsi="CorpoS" w:cs="Times New Roman"/>
          <w:lang w:val="de-DE" w:eastAsia="en-GB"/>
        </w:rPr>
        <w:t>Johannes Stuck</w:t>
      </w:r>
      <w:r w:rsidR="00B76D70">
        <w:rPr>
          <w:rFonts w:ascii="CorpoS" w:eastAsia="Times New Roman" w:hAnsi="CorpoS" w:cs="Times New Roman"/>
          <w:lang w:val="de-DE" w:eastAsia="en-GB"/>
        </w:rPr>
        <w:t>. Wettbewerber bauen ihre Wellenkraftwerke</w:t>
      </w:r>
      <w:r w:rsidR="008F1226">
        <w:rPr>
          <w:rFonts w:ascii="CorpoS" w:eastAsia="Times New Roman" w:hAnsi="CorpoS" w:cs="Times New Roman"/>
          <w:lang w:val="de-DE" w:eastAsia="en-GB"/>
        </w:rPr>
        <w:t xml:space="preserve"> – meist aus großen, schweren Teilen und nicht skalierbar </w:t>
      </w:r>
      <w:r w:rsidR="00677F22">
        <w:rPr>
          <w:rFonts w:ascii="CorpoS" w:eastAsia="Times New Roman" w:hAnsi="CorpoS" w:cs="Times New Roman"/>
          <w:lang w:val="de-DE" w:eastAsia="en-GB"/>
        </w:rPr>
        <w:t>–</w:t>
      </w:r>
      <w:r w:rsidR="00B76D70">
        <w:rPr>
          <w:rFonts w:ascii="CorpoS" w:eastAsia="Times New Roman" w:hAnsi="CorpoS" w:cs="Times New Roman"/>
          <w:lang w:val="de-DE" w:eastAsia="en-GB"/>
        </w:rPr>
        <w:t xml:space="preserve"> in Schiffswerften und schleppen sie an den Einsatzort.</w:t>
      </w:r>
      <w:r w:rsidR="006C171B">
        <w:rPr>
          <w:rFonts w:ascii="CorpoS" w:eastAsia="Times New Roman" w:hAnsi="CorpoS" w:cs="Times New Roman"/>
          <w:lang w:val="de-DE" w:eastAsia="en-GB"/>
        </w:rPr>
        <w:t xml:space="preserve"> In vielen Küstenregionen dieser Welt gibt es für solche Vorhaben keine entsprechende Infrastruktur.</w:t>
      </w:r>
      <w:r w:rsidR="00B76D70">
        <w:rPr>
          <w:rFonts w:ascii="CorpoS" w:eastAsia="Times New Roman" w:hAnsi="CorpoS" w:cs="Times New Roman"/>
          <w:lang w:val="de-DE" w:eastAsia="en-GB"/>
        </w:rPr>
        <w:t xml:space="preserve"> </w:t>
      </w:r>
      <w:r w:rsidR="00385FB4">
        <w:rPr>
          <w:rFonts w:ascii="CorpoS" w:eastAsia="Times New Roman" w:hAnsi="CorpoS" w:cs="Times New Roman"/>
          <w:lang w:val="de-DE" w:eastAsia="en-GB"/>
        </w:rPr>
        <w:t xml:space="preserve">SINN </w:t>
      </w:r>
      <w:r w:rsidR="00B76D70">
        <w:rPr>
          <w:rFonts w:ascii="CorpoS" w:eastAsia="Times New Roman" w:hAnsi="CorpoS" w:cs="Times New Roman"/>
          <w:lang w:val="de-DE" w:eastAsia="en-GB"/>
        </w:rPr>
        <w:t xml:space="preserve">Power dagegen baut die Module vor Ort zusammen. Eine Zulassung vom </w:t>
      </w:r>
      <w:r w:rsidR="00104C55">
        <w:rPr>
          <w:rFonts w:ascii="CorpoS" w:eastAsia="Times New Roman" w:hAnsi="CorpoS" w:cs="Times New Roman"/>
          <w:lang w:val="de-DE" w:eastAsia="en-GB"/>
        </w:rPr>
        <w:t>hanseatischen</w:t>
      </w:r>
      <w:r w:rsidR="00B76D70">
        <w:rPr>
          <w:rFonts w:ascii="CorpoS" w:eastAsia="Times New Roman" w:hAnsi="CorpoS" w:cs="Times New Roman"/>
          <w:lang w:val="de-DE" w:eastAsia="en-GB"/>
        </w:rPr>
        <w:t xml:space="preserve"> Lloyd benötigt die Anlage trotzdem, denn laut Gesetz handelt es sich um ein verankertes Schiff. </w:t>
      </w:r>
      <w:r w:rsidR="00104C55">
        <w:rPr>
          <w:rFonts w:ascii="CorpoS" w:eastAsia="Times New Roman" w:hAnsi="CorpoS" w:cs="Times New Roman"/>
          <w:lang w:val="de-DE" w:eastAsia="en-GB"/>
        </w:rPr>
        <w:t xml:space="preserve">In nur drei Jahren habe sein Unternehmen alle Wettbewerber </w:t>
      </w:r>
      <w:r w:rsidR="008532E3">
        <w:rPr>
          <w:rFonts w:ascii="CorpoS" w:eastAsia="Times New Roman" w:hAnsi="CorpoS" w:cs="Times New Roman"/>
          <w:lang w:val="de-DE" w:eastAsia="en-GB"/>
        </w:rPr>
        <w:t xml:space="preserve">technologisch </w:t>
      </w:r>
      <w:r w:rsidR="00104C55">
        <w:rPr>
          <w:rFonts w:ascii="CorpoS" w:eastAsia="Times New Roman" w:hAnsi="CorpoS" w:cs="Times New Roman"/>
          <w:lang w:val="de-DE" w:eastAsia="en-GB"/>
        </w:rPr>
        <w:t xml:space="preserve">überholt und sei nun Marktführer, so Philipp Sinn, „obwohl die Wettbewerber über Jahrzehnte zigfache Mittel investiert haben“. </w:t>
      </w:r>
      <w:r w:rsidR="008532E3">
        <w:rPr>
          <w:rFonts w:ascii="CorpoS" w:eastAsia="Times New Roman" w:hAnsi="CorpoS" w:cs="Times New Roman"/>
          <w:lang w:val="de-DE" w:eastAsia="en-GB"/>
        </w:rPr>
        <w:t xml:space="preserve">Die zentralen Merkmale des Konzepts sind mittlerweile auch mehrfach patentiert. </w:t>
      </w:r>
    </w:p>
    <w:p w14:paraId="35A69B8F" w14:textId="53AA810F" w:rsidR="00104C55" w:rsidRDefault="00104C55" w:rsidP="00166DCA">
      <w:pPr>
        <w:rPr>
          <w:rFonts w:ascii="CorpoS" w:eastAsia="Times New Roman" w:hAnsi="CorpoS" w:cs="Times New Roman"/>
          <w:lang w:val="de-DE" w:eastAsia="en-GB"/>
        </w:rPr>
      </w:pPr>
    </w:p>
    <w:p w14:paraId="137C14D4" w14:textId="24BC1086" w:rsidR="008532E3" w:rsidRPr="008532E3" w:rsidRDefault="008532E3" w:rsidP="00166DCA">
      <w:pPr>
        <w:rPr>
          <w:rFonts w:ascii="CorpoS" w:eastAsia="Times New Roman" w:hAnsi="CorpoS" w:cs="Times New Roman"/>
          <w:b/>
          <w:lang w:val="de-DE" w:eastAsia="en-GB"/>
        </w:rPr>
      </w:pPr>
      <w:r w:rsidRPr="008532E3">
        <w:rPr>
          <w:rFonts w:ascii="CorpoS" w:eastAsia="Times New Roman" w:hAnsi="CorpoS" w:cs="Times New Roman"/>
          <w:b/>
          <w:lang w:val="de-DE" w:eastAsia="en-GB"/>
        </w:rPr>
        <w:t>LAPP von Anfang an dabei</w:t>
      </w:r>
    </w:p>
    <w:p w14:paraId="359E90AD" w14:textId="13CCB888" w:rsidR="006D4252" w:rsidRDefault="00104C55" w:rsidP="00166DCA">
      <w:pPr>
        <w:rPr>
          <w:rFonts w:ascii="CorpoS" w:eastAsia="Times New Roman" w:hAnsi="CorpoS" w:cs="Times New Roman"/>
          <w:lang w:val="de-DE" w:eastAsia="en-GB"/>
        </w:rPr>
      </w:pPr>
      <w:r>
        <w:rPr>
          <w:rFonts w:ascii="CorpoS" w:eastAsia="Times New Roman" w:hAnsi="CorpoS" w:cs="Times New Roman"/>
          <w:lang w:val="de-DE" w:eastAsia="en-GB"/>
        </w:rPr>
        <w:t xml:space="preserve">2019 sollen die Tests ausgeweitet werden. In Heraklion werden drei neue, technisch weiterentwickelte Module installiert, </w:t>
      </w:r>
      <w:r w:rsidR="00E50F7B">
        <w:rPr>
          <w:rFonts w:ascii="CorpoS" w:eastAsia="Times New Roman" w:hAnsi="CorpoS" w:cs="Times New Roman"/>
          <w:lang w:val="de-DE" w:eastAsia="en-GB"/>
        </w:rPr>
        <w:t>im Jahr 2020 folgt dann das erste schwimmende Kraftwerk, bestehend aus 35 Einzelmodulen</w:t>
      </w:r>
      <w:r>
        <w:rPr>
          <w:rFonts w:ascii="CorpoS" w:eastAsia="Times New Roman" w:hAnsi="CorpoS" w:cs="Times New Roman"/>
          <w:lang w:val="de-DE" w:eastAsia="en-GB"/>
        </w:rPr>
        <w:t xml:space="preserve">. </w:t>
      </w:r>
      <w:r w:rsidR="002C734B">
        <w:rPr>
          <w:rFonts w:ascii="CorpoS" w:eastAsia="Times New Roman" w:hAnsi="CorpoS" w:cs="Times New Roman"/>
          <w:lang w:val="de-DE" w:eastAsia="en-GB"/>
        </w:rPr>
        <w:t xml:space="preserve">Auch dort </w:t>
      </w:r>
      <w:r w:rsidR="00A55FE3">
        <w:rPr>
          <w:rFonts w:ascii="CorpoS" w:eastAsia="Times New Roman" w:hAnsi="CorpoS" w:cs="Times New Roman"/>
          <w:lang w:val="de-DE" w:eastAsia="en-GB"/>
        </w:rPr>
        <w:t>werden</w:t>
      </w:r>
      <w:r w:rsidR="002C734B">
        <w:rPr>
          <w:rFonts w:ascii="CorpoS" w:eastAsia="Times New Roman" w:hAnsi="CorpoS" w:cs="Times New Roman"/>
          <w:lang w:val="de-DE" w:eastAsia="en-GB"/>
        </w:rPr>
        <w:t xml:space="preserve"> Leitungen von LAPP an Bord</w:t>
      </w:r>
      <w:r w:rsidR="00A55FE3">
        <w:rPr>
          <w:rFonts w:ascii="CorpoS" w:eastAsia="Times New Roman" w:hAnsi="CorpoS" w:cs="Times New Roman"/>
          <w:lang w:val="de-DE" w:eastAsia="en-GB"/>
        </w:rPr>
        <w:t xml:space="preserve"> sein</w:t>
      </w:r>
      <w:r w:rsidR="002C734B">
        <w:rPr>
          <w:rFonts w:ascii="CorpoS" w:eastAsia="Times New Roman" w:hAnsi="CorpoS" w:cs="Times New Roman"/>
          <w:lang w:val="de-DE" w:eastAsia="en-GB"/>
        </w:rPr>
        <w:t xml:space="preserve">. </w:t>
      </w:r>
      <w:r w:rsidR="003F5CFA">
        <w:rPr>
          <w:rFonts w:ascii="CorpoS" w:eastAsia="Times New Roman" w:hAnsi="CorpoS" w:cs="Times New Roman"/>
          <w:lang w:val="de-DE" w:eastAsia="en-GB"/>
        </w:rPr>
        <w:t xml:space="preserve">Der Weltmarktführer für integrierte Verbindungssysteme möchte die Zusammenarbeit nutzen, um die eigenen Produkte noch zu optimieren. So hat </w:t>
      </w:r>
      <w:proofErr w:type="spellStart"/>
      <w:r w:rsidR="003F5CFA">
        <w:rPr>
          <w:rFonts w:ascii="CorpoS" w:eastAsia="Times New Roman" w:hAnsi="CorpoS" w:cs="Times New Roman"/>
          <w:lang w:val="de-DE" w:eastAsia="en-GB"/>
        </w:rPr>
        <w:t>Robl</w:t>
      </w:r>
      <w:proofErr w:type="spellEnd"/>
      <w:r w:rsidR="003F5CFA">
        <w:rPr>
          <w:rFonts w:ascii="CorpoS" w:eastAsia="Times New Roman" w:hAnsi="CorpoS" w:cs="Times New Roman"/>
          <w:lang w:val="de-DE" w:eastAsia="en-GB"/>
        </w:rPr>
        <w:t xml:space="preserve"> vorgeschlagen, die Kabel aus Heraklion nach einem Jahr auszubauen und im Labor von LAPP </w:t>
      </w:r>
      <w:proofErr w:type="spellStart"/>
      <w:r w:rsidR="003F5CFA">
        <w:rPr>
          <w:rFonts w:ascii="CorpoS" w:eastAsia="Times New Roman" w:hAnsi="CorpoS" w:cs="Times New Roman"/>
          <w:lang w:val="de-DE" w:eastAsia="en-GB"/>
        </w:rPr>
        <w:t>Tec</w:t>
      </w:r>
      <w:proofErr w:type="spellEnd"/>
      <w:r w:rsidR="003F5CFA">
        <w:rPr>
          <w:rFonts w:ascii="CorpoS" w:eastAsia="Times New Roman" w:hAnsi="CorpoS" w:cs="Times New Roman"/>
          <w:lang w:val="de-DE" w:eastAsia="en-GB"/>
        </w:rPr>
        <w:t xml:space="preserve"> in der Schweiz zu untersuchen, ob sich der Kunststoff der </w:t>
      </w:r>
      <w:r w:rsidR="00ED0C9A">
        <w:rPr>
          <w:rFonts w:ascii="CorpoS" w:eastAsia="Times New Roman" w:hAnsi="CorpoS" w:cs="Times New Roman"/>
          <w:lang w:val="de-DE" w:eastAsia="en-GB"/>
        </w:rPr>
        <w:t xml:space="preserve">SKINTOP </w:t>
      </w:r>
      <w:r w:rsidR="003F5CFA">
        <w:rPr>
          <w:rFonts w:ascii="CorpoS" w:eastAsia="Times New Roman" w:hAnsi="CorpoS" w:cs="Times New Roman"/>
          <w:lang w:val="de-DE" w:eastAsia="en-GB"/>
        </w:rPr>
        <w:t xml:space="preserve">Kabelverschraubungen verändert hat. Neben den Verschraubungen stammen die </w:t>
      </w:r>
      <w:r w:rsidR="00ED0C9A">
        <w:rPr>
          <w:rFonts w:ascii="CorpoS" w:eastAsia="Times New Roman" w:hAnsi="CorpoS" w:cs="Times New Roman"/>
          <w:lang w:val="de-DE" w:eastAsia="en-GB"/>
        </w:rPr>
        <w:t xml:space="preserve">ÖLFLEX </w:t>
      </w:r>
      <w:r w:rsidR="003F5CFA">
        <w:rPr>
          <w:rFonts w:ascii="CorpoS" w:eastAsia="Times New Roman" w:hAnsi="CorpoS" w:cs="Times New Roman"/>
          <w:lang w:val="de-DE" w:eastAsia="en-GB"/>
        </w:rPr>
        <w:t>Leitungen zur Lei</w:t>
      </w:r>
      <w:r w:rsidR="001E7D2E">
        <w:rPr>
          <w:rFonts w:ascii="CorpoS" w:eastAsia="Times New Roman" w:hAnsi="CorpoS" w:cs="Times New Roman"/>
          <w:lang w:val="de-DE" w:eastAsia="en-GB"/>
        </w:rPr>
        <w:t>s</w:t>
      </w:r>
      <w:r w:rsidR="003F5CFA">
        <w:rPr>
          <w:rFonts w:ascii="CorpoS" w:eastAsia="Times New Roman" w:hAnsi="CorpoS" w:cs="Times New Roman"/>
          <w:lang w:val="de-DE" w:eastAsia="en-GB"/>
        </w:rPr>
        <w:t>tungsübertragung von den Generatoren in der Anlage</w:t>
      </w:r>
      <w:r w:rsidR="00F0022F">
        <w:rPr>
          <w:rFonts w:ascii="CorpoS" w:eastAsia="Times New Roman" w:hAnsi="CorpoS" w:cs="Times New Roman"/>
          <w:lang w:val="de-DE" w:eastAsia="en-GB"/>
        </w:rPr>
        <w:t xml:space="preserve"> von LAPP</w:t>
      </w:r>
      <w:r w:rsidR="003F5CFA">
        <w:rPr>
          <w:rFonts w:ascii="CorpoS" w:eastAsia="Times New Roman" w:hAnsi="CorpoS" w:cs="Times New Roman"/>
          <w:lang w:val="de-DE" w:eastAsia="en-GB"/>
        </w:rPr>
        <w:t xml:space="preserve">, ebenso die </w:t>
      </w:r>
      <w:r w:rsidR="00ED0C9A">
        <w:rPr>
          <w:rFonts w:ascii="CorpoS" w:eastAsia="Times New Roman" w:hAnsi="CorpoS" w:cs="Times New Roman"/>
          <w:lang w:val="de-DE" w:eastAsia="en-GB"/>
        </w:rPr>
        <w:t xml:space="preserve">UNITRONIC </w:t>
      </w:r>
      <w:r w:rsidR="003F5CFA">
        <w:rPr>
          <w:rFonts w:ascii="CorpoS" w:eastAsia="Times New Roman" w:hAnsi="CorpoS" w:cs="Times New Roman"/>
          <w:lang w:val="de-DE" w:eastAsia="en-GB"/>
        </w:rPr>
        <w:t>Leitungen zur Datenübertragung</w:t>
      </w:r>
      <w:r w:rsidR="00D33323">
        <w:rPr>
          <w:rFonts w:ascii="CorpoS" w:eastAsia="Times New Roman" w:hAnsi="CorpoS" w:cs="Times New Roman"/>
          <w:lang w:val="de-DE" w:eastAsia="en-GB"/>
        </w:rPr>
        <w:t>, Steuerleitungen wie die ÖLFLEX ROBUST 210</w:t>
      </w:r>
      <w:r w:rsidR="003F5CFA">
        <w:rPr>
          <w:rFonts w:ascii="CorpoS" w:eastAsia="Times New Roman" w:hAnsi="CorpoS" w:cs="Times New Roman"/>
          <w:lang w:val="de-DE" w:eastAsia="en-GB"/>
        </w:rPr>
        <w:t xml:space="preserve"> sowie die Verdrahtung auf den Leiterplatten. Später sollen auch Unterseekabel hinzukommen. </w:t>
      </w:r>
      <w:r w:rsidR="009B443C">
        <w:rPr>
          <w:rFonts w:ascii="CorpoS" w:eastAsia="Times New Roman" w:hAnsi="CorpoS" w:cs="Times New Roman"/>
          <w:lang w:val="de-DE" w:eastAsia="en-GB"/>
        </w:rPr>
        <w:t>„Ich kannte LAPP schon aus mein</w:t>
      </w:r>
      <w:r w:rsidR="00D33323">
        <w:rPr>
          <w:rFonts w:ascii="CorpoS" w:eastAsia="Times New Roman" w:hAnsi="CorpoS" w:cs="Times New Roman"/>
          <w:lang w:val="de-DE" w:eastAsia="en-GB"/>
        </w:rPr>
        <w:t>er Ausbildung als Elektroniker bei BMW und hatte großes Vertrauen in diese Produkt</w:t>
      </w:r>
      <w:r w:rsidR="00626FC1">
        <w:rPr>
          <w:rFonts w:ascii="CorpoS" w:eastAsia="Times New Roman" w:hAnsi="CorpoS" w:cs="Times New Roman"/>
          <w:lang w:val="de-DE" w:eastAsia="en-GB"/>
        </w:rPr>
        <w:t>e</w:t>
      </w:r>
      <w:r w:rsidR="00D33323">
        <w:rPr>
          <w:rFonts w:ascii="CorpoS" w:eastAsia="Times New Roman" w:hAnsi="CorpoS" w:cs="Times New Roman"/>
          <w:lang w:val="de-DE" w:eastAsia="en-GB"/>
        </w:rPr>
        <w:t xml:space="preserve">“, erinnert sich Simon </w:t>
      </w:r>
      <w:proofErr w:type="spellStart"/>
      <w:r w:rsidR="008F1226">
        <w:rPr>
          <w:rFonts w:ascii="CorpoS" w:eastAsia="Times New Roman" w:hAnsi="CorpoS" w:cs="Times New Roman"/>
          <w:lang w:val="de-DE" w:eastAsia="en-GB"/>
        </w:rPr>
        <w:t>Krüner</w:t>
      </w:r>
      <w:proofErr w:type="spellEnd"/>
      <w:r w:rsidR="00626FC1">
        <w:rPr>
          <w:rFonts w:ascii="CorpoS" w:eastAsia="Times New Roman" w:hAnsi="CorpoS" w:cs="Times New Roman"/>
          <w:lang w:val="de-DE" w:eastAsia="en-GB"/>
        </w:rPr>
        <w:t>.</w:t>
      </w:r>
      <w:r w:rsidR="00D33323">
        <w:rPr>
          <w:rFonts w:ascii="CorpoS" w:eastAsia="Times New Roman" w:hAnsi="CorpoS" w:cs="Times New Roman"/>
          <w:lang w:val="de-DE" w:eastAsia="en-GB"/>
        </w:rPr>
        <w:t xml:space="preserve"> </w:t>
      </w:r>
      <w:r w:rsidR="00626FC1">
        <w:rPr>
          <w:rFonts w:ascii="CorpoS" w:eastAsia="Times New Roman" w:hAnsi="CorpoS" w:cs="Times New Roman"/>
          <w:lang w:val="de-DE" w:eastAsia="en-GB"/>
        </w:rPr>
        <w:t>D</w:t>
      </w:r>
      <w:r w:rsidR="00D33323">
        <w:rPr>
          <w:rFonts w:ascii="CorpoS" w:eastAsia="Times New Roman" w:hAnsi="CorpoS" w:cs="Times New Roman"/>
          <w:lang w:val="de-DE" w:eastAsia="en-GB"/>
        </w:rPr>
        <w:t xml:space="preserve">er </w:t>
      </w:r>
      <w:r w:rsidR="00626FC1">
        <w:rPr>
          <w:rFonts w:ascii="CorpoS" w:eastAsia="Times New Roman" w:hAnsi="CorpoS" w:cs="Times New Roman"/>
          <w:lang w:val="de-DE" w:eastAsia="en-GB"/>
        </w:rPr>
        <w:t>Elektro</w:t>
      </w:r>
      <w:r w:rsidR="00F0022F">
        <w:rPr>
          <w:rFonts w:ascii="CorpoS" w:eastAsia="Times New Roman" w:hAnsi="CorpoS" w:cs="Times New Roman"/>
          <w:lang w:val="de-DE" w:eastAsia="en-GB"/>
        </w:rPr>
        <w:t>i</w:t>
      </w:r>
      <w:r w:rsidR="00626FC1">
        <w:rPr>
          <w:rFonts w:ascii="CorpoS" w:eastAsia="Times New Roman" w:hAnsi="CorpoS" w:cs="Times New Roman"/>
          <w:lang w:val="de-DE" w:eastAsia="en-GB"/>
        </w:rPr>
        <w:t xml:space="preserve">ngenieur ist </w:t>
      </w:r>
      <w:r w:rsidR="00D33323">
        <w:rPr>
          <w:rFonts w:ascii="CorpoS" w:eastAsia="Times New Roman" w:hAnsi="CorpoS" w:cs="Times New Roman"/>
          <w:lang w:val="de-DE" w:eastAsia="en-GB"/>
        </w:rPr>
        <w:t>bei SINN Power für die Elektronikentwicklung zuständi</w:t>
      </w:r>
      <w:r w:rsidR="00626FC1">
        <w:rPr>
          <w:rFonts w:ascii="CorpoS" w:eastAsia="Times New Roman" w:hAnsi="CorpoS" w:cs="Times New Roman"/>
          <w:lang w:val="de-DE" w:eastAsia="en-GB"/>
        </w:rPr>
        <w:t>g und „sehr zufrieden“ mit der Unterstützung durch LAPP</w:t>
      </w:r>
      <w:r w:rsidR="00D33323">
        <w:rPr>
          <w:rFonts w:ascii="CorpoS" w:eastAsia="Times New Roman" w:hAnsi="CorpoS" w:cs="Times New Roman"/>
          <w:lang w:val="de-DE" w:eastAsia="en-GB"/>
        </w:rPr>
        <w:t xml:space="preserve">. </w:t>
      </w:r>
    </w:p>
    <w:p w14:paraId="6CE34B8D" w14:textId="66D6533C" w:rsidR="00FE0425" w:rsidRDefault="00FE0425" w:rsidP="00166DCA">
      <w:pPr>
        <w:rPr>
          <w:rFonts w:ascii="CorpoS" w:eastAsia="Times New Roman" w:hAnsi="CorpoS" w:cs="Times New Roman"/>
          <w:lang w:val="de-DE" w:eastAsia="en-GB"/>
        </w:rPr>
      </w:pPr>
    </w:p>
    <w:p w14:paraId="0338ACC7" w14:textId="2FE51537" w:rsidR="00F0022F" w:rsidRPr="00F0022F" w:rsidRDefault="00F0022F" w:rsidP="003C74D1">
      <w:pPr>
        <w:rPr>
          <w:rFonts w:ascii="CorpoS" w:eastAsia="Times New Roman" w:hAnsi="CorpoS" w:cs="Times New Roman"/>
          <w:b/>
          <w:lang w:val="de-DE" w:eastAsia="en-GB"/>
        </w:rPr>
      </w:pPr>
      <w:r w:rsidRPr="00F0022F">
        <w:rPr>
          <w:rFonts w:ascii="CorpoS" w:eastAsia="Times New Roman" w:hAnsi="CorpoS" w:cs="Times New Roman"/>
          <w:b/>
          <w:lang w:val="de-DE" w:eastAsia="en-GB"/>
        </w:rPr>
        <w:t>Finanzierung langfristig gesichert</w:t>
      </w:r>
    </w:p>
    <w:p w14:paraId="7CD12662" w14:textId="1834C1B9" w:rsidR="003C74D1" w:rsidRDefault="00D22C40" w:rsidP="003C74D1">
      <w:pPr>
        <w:rPr>
          <w:rFonts w:ascii="CorpoS" w:eastAsia="Times New Roman" w:hAnsi="CorpoS" w:cs="Times New Roman"/>
          <w:lang w:val="de-DE" w:eastAsia="en-GB"/>
        </w:rPr>
      </w:pPr>
      <w:r>
        <w:rPr>
          <w:rFonts w:ascii="CorpoS" w:eastAsia="Times New Roman" w:hAnsi="CorpoS" w:cs="Times New Roman"/>
          <w:lang w:val="de-DE" w:eastAsia="en-GB"/>
        </w:rPr>
        <w:t xml:space="preserve">Die verspricht Hermann </w:t>
      </w:r>
      <w:proofErr w:type="spellStart"/>
      <w:r>
        <w:rPr>
          <w:rFonts w:ascii="CorpoS" w:eastAsia="Times New Roman" w:hAnsi="CorpoS" w:cs="Times New Roman"/>
          <w:lang w:val="de-DE" w:eastAsia="en-GB"/>
        </w:rPr>
        <w:t>Robl</w:t>
      </w:r>
      <w:proofErr w:type="spellEnd"/>
      <w:r>
        <w:rPr>
          <w:rFonts w:ascii="CorpoS" w:eastAsia="Times New Roman" w:hAnsi="CorpoS" w:cs="Times New Roman"/>
          <w:lang w:val="de-DE" w:eastAsia="en-GB"/>
        </w:rPr>
        <w:t xml:space="preserve"> auch für die kommenden Jahre.</w:t>
      </w:r>
      <w:r w:rsidR="00A55FE3">
        <w:rPr>
          <w:rFonts w:ascii="CorpoS" w:eastAsia="Times New Roman" w:hAnsi="CorpoS" w:cs="Times New Roman"/>
          <w:lang w:val="de-DE" w:eastAsia="en-GB"/>
        </w:rPr>
        <w:t xml:space="preserve"> Denn mit der Marktreife rechnet SINN Power </w:t>
      </w:r>
      <w:r w:rsidR="003C74D1">
        <w:rPr>
          <w:rFonts w:ascii="CorpoS" w:eastAsia="Times New Roman" w:hAnsi="CorpoS" w:cs="Times New Roman"/>
          <w:lang w:val="de-DE" w:eastAsia="en-GB"/>
        </w:rPr>
        <w:t xml:space="preserve">erst </w:t>
      </w:r>
      <w:r w:rsidR="00A55FE3">
        <w:rPr>
          <w:rFonts w:ascii="CorpoS" w:eastAsia="Times New Roman" w:hAnsi="CorpoS" w:cs="Times New Roman"/>
          <w:lang w:val="de-DE" w:eastAsia="en-GB"/>
        </w:rPr>
        <w:t>ab 2021. Bis dahin müssen vor allem die Kosten gesenkt werden</w:t>
      </w:r>
      <w:r w:rsidR="006D4252">
        <w:rPr>
          <w:rFonts w:ascii="CorpoS" w:eastAsia="Times New Roman" w:hAnsi="CorpoS" w:cs="Times New Roman"/>
          <w:lang w:val="de-DE" w:eastAsia="en-GB"/>
        </w:rPr>
        <w:t>, durch Nutzung großer Stückzahlen gleicher Teile und durch eine Steuerung, die den Wellengang der kommenden Stunden und Tage voraussieht</w:t>
      </w:r>
      <w:r w:rsidR="00A55FE3">
        <w:rPr>
          <w:rFonts w:ascii="CorpoS" w:eastAsia="Times New Roman" w:hAnsi="CorpoS" w:cs="Times New Roman"/>
          <w:lang w:val="de-DE" w:eastAsia="en-GB"/>
        </w:rPr>
        <w:t xml:space="preserve">. In fünf Jahren soll eine Kilowattstunde aus einem Wellenkraftwerk </w:t>
      </w:r>
      <w:proofErr w:type="spellStart"/>
      <w:r w:rsidR="00A55FE3">
        <w:rPr>
          <w:rFonts w:ascii="CorpoS" w:eastAsia="Times New Roman" w:hAnsi="CorpoS" w:cs="Times New Roman"/>
          <w:lang w:val="de-DE" w:eastAsia="en-GB"/>
        </w:rPr>
        <w:t>made</w:t>
      </w:r>
      <w:proofErr w:type="spellEnd"/>
      <w:r w:rsidR="00A55FE3">
        <w:rPr>
          <w:rFonts w:ascii="CorpoS" w:eastAsia="Times New Roman" w:hAnsi="CorpoS" w:cs="Times New Roman"/>
          <w:lang w:val="de-DE" w:eastAsia="en-GB"/>
        </w:rPr>
        <w:t xml:space="preserve"> in Gauting</w:t>
      </w:r>
      <w:r w:rsidR="00E50F7B">
        <w:rPr>
          <w:rFonts w:ascii="CorpoS" w:eastAsia="Times New Roman" w:hAnsi="CorpoS" w:cs="Times New Roman"/>
          <w:lang w:val="de-DE" w:eastAsia="en-GB"/>
        </w:rPr>
        <w:t>, je nach Wellenklima des entsprechenden Standorts</w:t>
      </w:r>
      <w:r w:rsidR="00A55FE3">
        <w:rPr>
          <w:rFonts w:ascii="CorpoS" w:eastAsia="Times New Roman" w:hAnsi="CorpoS" w:cs="Times New Roman"/>
          <w:lang w:val="de-DE" w:eastAsia="en-GB"/>
        </w:rPr>
        <w:t xml:space="preserve"> </w:t>
      </w:r>
      <w:r w:rsidR="00E50F7B">
        <w:rPr>
          <w:rFonts w:ascii="CorpoS" w:eastAsia="Times New Roman" w:hAnsi="CorpoS" w:cs="Times New Roman"/>
          <w:lang w:val="de-DE" w:eastAsia="en-GB"/>
        </w:rPr>
        <w:t>weniger als</w:t>
      </w:r>
      <w:r w:rsidR="00A55FE3">
        <w:rPr>
          <w:rFonts w:ascii="CorpoS" w:eastAsia="Times New Roman" w:hAnsi="CorpoS" w:cs="Times New Roman"/>
          <w:lang w:val="de-DE" w:eastAsia="en-GB"/>
        </w:rPr>
        <w:t xml:space="preserve"> </w:t>
      </w:r>
      <w:r w:rsidR="00F0022F">
        <w:rPr>
          <w:rFonts w:ascii="CorpoS" w:eastAsia="Times New Roman" w:hAnsi="CorpoS" w:cs="Times New Roman"/>
          <w:lang w:val="de-DE" w:eastAsia="en-GB"/>
        </w:rPr>
        <w:t>zehn</w:t>
      </w:r>
      <w:r w:rsidR="00A55FE3">
        <w:rPr>
          <w:rFonts w:ascii="CorpoS" w:eastAsia="Times New Roman" w:hAnsi="CorpoS" w:cs="Times New Roman"/>
          <w:lang w:val="de-DE" w:eastAsia="en-GB"/>
        </w:rPr>
        <w:t xml:space="preserve"> Eurocent kosten und damit konkurrenzfähig sein zu anderen erneuerbaren Energieerzeugern, </w:t>
      </w:r>
      <w:r w:rsidR="003C74D1">
        <w:rPr>
          <w:rFonts w:ascii="CorpoS" w:eastAsia="Times New Roman" w:hAnsi="CorpoS" w:cs="Times New Roman"/>
          <w:lang w:val="de-DE" w:eastAsia="en-GB"/>
        </w:rPr>
        <w:t>besonders</w:t>
      </w:r>
      <w:r w:rsidR="00A55FE3">
        <w:rPr>
          <w:rFonts w:ascii="CorpoS" w:eastAsia="Times New Roman" w:hAnsi="CorpoS" w:cs="Times New Roman"/>
          <w:lang w:val="de-DE" w:eastAsia="en-GB"/>
        </w:rPr>
        <w:t xml:space="preserve"> auch zu Dieselgeneratoren. Die Finanzierung bis dahin ist gesichert</w:t>
      </w:r>
      <w:r w:rsidR="006D4252">
        <w:rPr>
          <w:rFonts w:ascii="CorpoS" w:eastAsia="Times New Roman" w:hAnsi="CorpoS" w:cs="Times New Roman"/>
          <w:lang w:val="de-DE" w:eastAsia="en-GB"/>
        </w:rPr>
        <w:t xml:space="preserve">, kürzlich ist mit der Schweizer Kapital ein neuer Investor eingestiegen. </w:t>
      </w:r>
      <w:r w:rsidR="003C74D1">
        <w:rPr>
          <w:rFonts w:ascii="CorpoS" w:eastAsia="Times New Roman" w:hAnsi="CorpoS" w:cs="Times New Roman"/>
          <w:lang w:val="de-DE" w:eastAsia="en-GB"/>
        </w:rPr>
        <w:t xml:space="preserve">„60 Prozent aller Menschen weltweit leben an Küsten“, sagt Philipp Sinn, „und Wellenenergie kann eine substanzielle Menge ihres Strombedarfs decken.“ </w:t>
      </w:r>
    </w:p>
    <w:p w14:paraId="5D408526" w14:textId="13E8FF61" w:rsidR="002C734B" w:rsidRDefault="002C734B" w:rsidP="007C6BC2">
      <w:pPr>
        <w:rPr>
          <w:rFonts w:ascii="CorpoS" w:eastAsia="Times New Roman" w:hAnsi="CorpoS" w:cs="Times New Roman"/>
          <w:lang w:val="de-DE" w:eastAsia="en-GB"/>
        </w:rPr>
      </w:pPr>
    </w:p>
    <w:p w14:paraId="67561392" w14:textId="2698E2BB" w:rsidR="00A47482" w:rsidRDefault="00A47482" w:rsidP="00A47482">
      <w:pPr>
        <w:rPr>
          <w:rFonts w:ascii="CorpoS" w:eastAsia="Times New Roman" w:hAnsi="CorpoS" w:cs="Times New Roman"/>
          <w:lang w:val="de-DE" w:eastAsia="en-GB"/>
        </w:rPr>
      </w:pPr>
      <w:r w:rsidRPr="002C3909">
        <w:rPr>
          <w:rFonts w:ascii="CorpoS" w:eastAsia="Times New Roman" w:hAnsi="CorpoS" w:cs="Times New Roman"/>
          <w:lang w:val="de-DE" w:eastAsia="en-GB"/>
        </w:rPr>
        <w:t xml:space="preserve">LAPP </w:t>
      </w:r>
      <w:r w:rsidR="00677F22">
        <w:rPr>
          <w:rFonts w:ascii="CorpoS" w:eastAsia="Times New Roman" w:hAnsi="CorpoS" w:cs="Times New Roman"/>
          <w:lang w:val="de-DE" w:eastAsia="en-GB"/>
        </w:rPr>
        <w:t>hat schon in anderen Projekten Erfahrung mit</w:t>
      </w:r>
      <w:r w:rsidR="00E259D5">
        <w:rPr>
          <w:rFonts w:ascii="CorpoS" w:eastAsia="Times New Roman" w:hAnsi="CorpoS" w:cs="Times New Roman"/>
          <w:lang w:val="de-DE" w:eastAsia="en-GB"/>
        </w:rPr>
        <w:t xml:space="preserve"> </w:t>
      </w:r>
      <w:r w:rsidRPr="002C3909">
        <w:rPr>
          <w:rFonts w:ascii="CorpoS" w:eastAsia="Times New Roman" w:hAnsi="CorpoS" w:cs="Times New Roman"/>
          <w:lang w:val="de-DE" w:eastAsia="en-GB"/>
        </w:rPr>
        <w:t>erneuerbaren Energien</w:t>
      </w:r>
      <w:r w:rsidR="00677F22">
        <w:rPr>
          <w:rFonts w:ascii="CorpoS" w:eastAsia="Times New Roman" w:hAnsi="CorpoS" w:cs="Times New Roman"/>
          <w:lang w:val="de-DE" w:eastAsia="en-GB"/>
        </w:rPr>
        <w:t xml:space="preserve"> gesammelt, etwa mit Verbindungssystemen für die Photovoltaik. </w:t>
      </w:r>
      <w:r w:rsidR="003B00BA" w:rsidRPr="002C3909">
        <w:rPr>
          <w:rFonts w:ascii="CorpoS" w:eastAsia="Times New Roman" w:hAnsi="CorpoS" w:cs="Times New Roman"/>
          <w:lang w:val="de-DE" w:eastAsia="en-GB"/>
        </w:rPr>
        <w:t xml:space="preserve">2016 war LAPP an der Verkabelung </w:t>
      </w:r>
      <w:r w:rsidR="00B05217" w:rsidRPr="002C3909">
        <w:rPr>
          <w:rFonts w:ascii="CorpoS" w:eastAsia="Times New Roman" w:hAnsi="CorpoS" w:cs="Times New Roman"/>
          <w:lang w:val="de-DE" w:eastAsia="en-GB"/>
        </w:rPr>
        <w:t>von</w:t>
      </w:r>
      <w:r w:rsidR="003B00BA" w:rsidRPr="002C3909">
        <w:rPr>
          <w:rFonts w:ascii="CorpoS" w:eastAsia="Times New Roman" w:hAnsi="CorpoS" w:cs="Times New Roman"/>
          <w:lang w:val="de-DE" w:eastAsia="en-GB"/>
        </w:rPr>
        <w:t xml:space="preserve"> Windräder</w:t>
      </w:r>
      <w:r w:rsidR="00B05217" w:rsidRPr="002C3909">
        <w:rPr>
          <w:rFonts w:ascii="CorpoS" w:eastAsia="Times New Roman" w:hAnsi="CorpoS" w:cs="Times New Roman"/>
          <w:lang w:val="de-DE" w:eastAsia="en-GB"/>
        </w:rPr>
        <w:t>n</w:t>
      </w:r>
      <w:r w:rsidR="003B00BA" w:rsidRPr="002C3909">
        <w:rPr>
          <w:rFonts w:ascii="CorpoS" w:eastAsia="Times New Roman" w:hAnsi="CorpoS" w:cs="Times New Roman"/>
          <w:lang w:val="de-DE" w:eastAsia="en-GB"/>
        </w:rPr>
        <w:t xml:space="preserve"> mit </w:t>
      </w:r>
      <w:r w:rsidR="00B74BA4">
        <w:rPr>
          <w:rFonts w:ascii="CorpoS" w:eastAsia="Times New Roman" w:hAnsi="CorpoS" w:cs="Times New Roman"/>
          <w:lang w:val="de-DE" w:eastAsia="en-GB"/>
        </w:rPr>
        <w:t>integriertem</w:t>
      </w:r>
      <w:r w:rsidR="00B74BA4" w:rsidRPr="002C3909">
        <w:rPr>
          <w:rFonts w:ascii="CorpoS" w:eastAsia="Times New Roman" w:hAnsi="CorpoS" w:cs="Times New Roman"/>
          <w:lang w:val="de-DE" w:eastAsia="en-GB"/>
        </w:rPr>
        <w:t xml:space="preserve"> </w:t>
      </w:r>
      <w:r w:rsidR="003B00BA" w:rsidRPr="002C3909">
        <w:rPr>
          <w:rFonts w:ascii="CorpoS" w:eastAsia="Times New Roman" w:hAnsi="CorpoS" w:cs="Times New Roman"/>
          <w:lang w:val="de-DE" w:eastAsia="en-GB"/>
        </w:rPr>
        <w:t>Pumpspeicher beteiligt. Der</w:t>
      </w:r>
      <w:r w:rsidR="003B00BA">
        <w:rPr>
          <w:rFonts w:ascii="CorpoS" w:eastAsia="Times New Roman" w:hAnsi="CorpoS" w:cs="Times New Roman"/>
          <w:lang w:val="de-DE" w:eastAsia="en-GB"/>
        </w:rPr>
        <w:t xml:space="preserve"> Naturstromspeicher</w:t>
      </w:r>
      <w:r w:rsidR="00677F22">
        <w:rPr>
          <w:rFonts w:ascii="CorpoS" w:eastAsia="Times New Roman" w:hAnsi="CorpoS" w:cs="Times New Roman"/>
          <w:lang w:val="de-DE" w:eastAsia="en-GB"/>
        </w:rPr>
        <w:t xml:space="preserve"> in Gaildorf des</w:t>
      </w:r>
      <w:r w:rsidR="00B74BA4">
        <w:rPr>
          <w:rFonts w:ascii="CorpoS" w:eastAsia="Times New Roman" w:hAnsi="CorpoS" w:cs="Times New Roman"/>
          <w:lang w:val="de-DE" w:eastAsia="en-GB"/>
        </w:rPr>
        <w:t xml:space="preserve"> </w:t>
      </w:r>
      <w:r w:rsidR="003B00BA">
        <w:rPr>
          <w:rFonts w:ascii="CorpoS" w:eastAsia="Times New Roman" w:hAnsi="CorpoS" w:cs="Times New Roman"/>
          <w:lang w:val="de-DE" w:eastAsia="en-GB"/>
        </w:rPr>
        <w:lastRenderedPageBreak/>
        <w:t>Baukonzern</w:t>
      </w:r>
      <w:r w:rsidR="00677F22">
        <w:rPr>
          <w:rFonts w:ascii="CorpoS" w:eastAsia="Times New Roman" w:hAnsi="CorpoS" w:cs="Times New Roman"/>
          <w:lang w:val="de-DE" w:eastAsia="en-GB"/>
        </w:rPr>
        <w:t>s</w:t>
      </w:r>
      <w:r w:rsidR="003B00BA">
        <w:rPr>
          <w:rFonts w:ascii="CorpoS" w:eastAsia="Times New Roman" w:hAnsi="CorpoS" w:cs="Times New Roman"/>
          <w:lang w:val="de-DE" w:eastAsia="en-GB"/>
        </w:rPr>
        <w:t xml:space="preserve"> Max </w:t>
      </w:r>
      <w:proofErr w:type="spellStart"/>
      <w:r w:rsidR="003B00BA">
        <w:rPr>
          <w:rFonts w:ascii="CorpoS" w:eastAsia="Times New Roman" w:hAnsi="CorpoS" w:cs="Times New Roman"/>
          <w:lang w:val="de-DE" w:eastAsia="en-GB"/>
        </w:rPr>
        <w:t>Bögl</w:t>
      </w:r>
      <w:proofErr w:type="spellEnd"/>
      <w:r w:rsidR="003B00BA">
        <w:rPr>
          <w:rFonts w:ascii="CorpoS" w:eastAsia="Times New Roman" w:hAnsi="CorpoS" w:cs="Times New Roman"/>
          <w:lang w:val="de-DE" w:eastAsia="en-GB"/>
        </w:rPr>
        <w:t xml:space="preserve"> </w:t>
      </w:r>
      <w:r w:rsidR="00B74BA4">
        <w:rPr>
          <w:rFonts w:ascii="CorpoS" w:eastAsia="Times New Roman" w:hAnsi="CorpoS" w:cs="Times New Roman"/>
          <w:lang w:val="de-DE" w:eastAsia="en-GB"/>
        </w:rPr>
        <w:t xml:space="preserve">Wind </w:t>
      </w:r>
      <w:r w:rsidR="003B00BA">
        <w:rPr>
          <w:rFonts w:ascii="CorpoS" w:eastAsia="Times New Roman" w:hAnsi="CorpoS" w:cs="Times New Roman"/>
          <w:lang w:val="de-DE" w:eastAsia="en-GB"/>
        </w:rPr>
        <w:t xml:space="preserve">setzt Maßstäbe für die Energiewende. </w:t>
      </w:r>
      <w:r w:rsidR="002C3909">
        <w:rPr>
          <w:rFonts w:ascii="CorpoS" w:eastAsia="Times New Roman" w:hAnsi="CorpoS" w:cs="Times New Roman"/>
          <w:lang w:val="de-DE" w:eastAsia="en-GB"/>
        </w:rPr>
        <w:t>Bei überschüssiger Windenergie wird Wasser aus dem Tal in die Pumpspeicher oben gepumpt und kann durch d</w:t>
      </w:r>
      <w:r w:rsidR="003B00BA">
        <w:rPr>
          <w:rFonts w:ascii="CorpoS" w:eastAsia="Times New Roman" w:hAnsi="CorpoS" w:cs="Times New Roman"/>
          <w:lang w:val="de-DE" w:eastAsia="en-GB"/>
        </w:rPr>
        <w:t xml:space="preserve">rei </w:t>
      </w:r>
      <w:r w:rsidR="002C3909">
        <w:rPr>
          <w:rFonts w:ascii="CorpoS" w:eastAsia="Times New Roman" w:hAnsi="CorpoS" w:cs="Times New Roman"/>
          <w:lang w:val="de-DE" w:eastAsia="en-GB"/>
        </w:rPr>
        <w:t xml:space="preserve">leistungsfähige </w:t>
      </w:r>
      <w:r w:rsidR="003B00BA">
        <w:rPr>
          <w:rFonts w:ascii="CorpoS" w:eastAsia="Times New Roman" w:hAnsi="CorpoS" w:cs="Times New Roman"/>
          <w:lang w:val="de-DE" w:eastAsia="en-GB"/>
        </w:rPr>
        <w:t xml:space="preserve">Turbinen im Tal </w:t>
      </w:r>
      <w:r w:rsidR="002C3909">
        <w:rPr>
          <w:rFonts w:ascii="CorpoS" w:eastAsia="Times New Roman" w:hAnsi="CorpoS" w:cs="Times New Roman"/>
          <w:lang w:val="de-DE" w:eastAsia="en-GB"/>
        </w:rPr>
        <w:t>Flauten bei Windstille ausgleichen</w:t>
      </w:r>
      <w:r w:rsidR="003B00BA">
        <w:rPr>
          <w:rFonts w:ascii="CorpoS" w:eastAsia="Times New Roman" w:hAnsi="CorpoS" w:cs="Times New Roman"/>
          <w:lang w:val="de-DE" w:eastAsia="en-GB"/>
        </w:rPr>
        <w:t xml:space="preserve">. </w:t>
      </w:r>
      <w:r w:rsidR="002C3909">
        <w:rPr>
          <w:rFonts w:ascii="CorpoS" w:eastAsia="Times New Roman" w:hAnsi="CorpoS" w:cs="Times New Roman"/>
          <w:lang w:val="de-DE" w:eastAsia="en-GB"/>
        </w:rPr>
        <w:t>LAPP</w:t>
      </w:r>
      <w:r w:rsidR="00677F22">
        <w:rPr>
          <w:rFonts w:ascii="CorpoS" w:eastAsia="Times New Roman" w:hAnsi="CorpoS" w:cs="Times New Roman"/>
          <w:lang w:val="de-DE" w:eastAsia="en-GB"/>
        </w:rPr>
        <w:t xml:space="preserve"> hat für die </w:t>
      </w:r>
      <w:r w:rsidR="000F1966">
        <w:rPr>
          <w:rFonts w:ascii="CorpoS" w:eastAsia="Times New Roman" w:hAnsi="CorpoS" w:cs="Times New Roman"/>
          <w:lang w:val="de-DE" w:eastAsia="en-GB"/>
        </w:rPr>
        <w:t>Windräder</w:t>
      </w:r>
      <w:r w:rsidR="00677F22">
        <w:rPr>
          <w:rFonts w:ascii="CorpoS" w:eastAsia="Times New Roman" w:hAnsi="CorpoS" w:cs="Times New Roman"/>
          <w:lang w:val="de-DE" w:eastAsia="en-GB"/>
        </w:rPr>
        <w:t xml:space="preserve"> Steuerleitungen, dicke Leistungskabel sowie Datenleitungen geliefert</w:t>
      </w:r>
      <w:r w:rsidR="000F1966">
        <w:rPr>
          <w:rFonts w:ascii="CorpoS" w:eastAsia="Times New Roman" w:hAnsi="CorpoS" w:cs="Times New Roman"/>
          <w:lang w:val="de-DE" w:eastAsia="en-GB"/>
        </w:rPr>
        <w:t xml:space="preserve"> – just in time direkt auf die Baustelle</w:t>
      </w:r>
      <w:r w:rsidR="002C3909">
        <w:rPr>
          <w:rFonts w:ascii="CorpoS" w:eastAsia="Times New Roman" w:hAnsi="CorpoS" w:cs="Times New Roman"/>
          <w:lang w:val="de-DE" w:eastAsia="en-GB"/>
        </w:rPr>
        <w:t xml:space="preserve">. </w:t>
      </w:r>
      <w:r w:rsidR="00B05217">
        <w:rPr>
          <w:rFonts w:ascii="CorpoS" w:eastAsia="Times New Roman" w:hAnsi="CorpoS" w:cs="Times New Roman"/>
          <w:lang w:val="de-DE" w:eastAsia="en-GB"/>
        </w:rPr>
        <w:t xml:space="preserve"> </w:t>
      </w:r>
    </w:p>
    <w:p w14:paraId="6C99E794" w14:textId="77777777" w:rsidR="00A47482" w:rsidRDefault="00A47482" w:rsidP="007C6BC2">
      <w:pPr>
        <w:rPr>
          <w:rFonts w:ascii="CorpoS" w:eastAsia="Times New Roman" w:hAnsi="CorpoS" w:cs="Times New Roman"/>
          <w:lang w:val="de-DE" w:eastAsia="en-GB"/>
        </w:rPr>
      </w:pPr>
    </w:p>
    <w:p w14:paraId="7637E6A2" w14:textId="77777777" w:rsidR="00C6084E" w:rsidRDefault="00C6084E" w:rsidP="00C6084E">
      <w:pPr>
        <w:rPr>
          <w:rFonts w:ascii="CorpoS" w:eastAsia="Times New Roman" w:hAnsi="CorpoS" w:cs="Times New Roman"/>
          <w:lang w:val="de-DE" w:eastAsia="en-GB"/>
        </w:rPr>
      </w:pPr>
    </w:p>
    <w:p w14:paraId="5997B9DB" w14:textId="77777777" w:rsidR="00C6084E" w:rsidRDefault="00C6084E" w:rsidP="00C6084E">
      <w:pPr>
        <w:rPr>
          <w:rFonts w:ascii="CorpoS" w:eastAsia="Times New Roman" w:hAnsi="CorpoS" w:cs="Times New Roman"/>
          <w:lang w:val="de-DE" w:eastAsia="en-GB"/>
        </w:rPr>
      </w:pPr>
      <w:r>
        <w:rPr>
          <w:rFonts w:ascii="CorpoS" w:eastAsia="Times New Roman" w:hAnsi="CorpoS" w:cs="Times New Roman"/>
          <w:noProof/>
          <w:lang w:val="de-DE" w:eastAsia="de-DE"/>
        </w:rPr>
        <w:drawing>
          <wp:inline distT="0" distB="0" distL="0" distR="0" wp14:anchorId="08B62383" wp14:editId="3A6F7C75">
            <wp:extent cx="3600000" cy="2399603"/>
            <wp:effectExtent l="0" t="0" r="635"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Sinn-181.jpg"/>
                    <pic:cNvPicPr/>
                  </pic:nvPicPr>
                  <pic:blipFill>
                    <a:blip r:embed="rId8" cstate="screen">
                      <a:extLst>
                        <a:ext uri="{28A0092B-C50C-407E-A947-70E740481C1C}">
                          <a14:useLocalDpi xmlns:a14="http://schemas.microsoft.com/office/drawing/2010/main"/>
                        </a:ext>
                      </a:extLst>
                    </a:blip>
                    <a:stretch>
                      <a:fillRect/>
                    </a:stretch>
                  </pic:blipFill>
                  <pic:spPr>
                    <a:xfrm>
                      <a:off x="0" y="0"/>
                      <a:ext cx="3600000" cy="2399603"/>
                    </a:xfrm>
                    <a:prstGeom prst="rect">
                      <a:avLst/>
                    </a:prstGeom>
                  </pic:spPr>
                </pic:pic>
              </a:graphicData>
            </a:graphic>
          </wp:inline>
        </w:drawing>
      </w:r>
    </w:p>
    <w:p w14:paraId="2CC1DAB4" w14:textId="7DD1002B" w:rsidR="00C6084E" w:rsidRDefault="00C6084E" w:rsidP="00C6084E">
      <w:pPr>
        <w:rPr>
          <w:rFonts w:ascii="CorpoS" w:eastAsia="Times New Roman" w:hAnsi="CorpoS" w:cs="Times New Roman"/>
          <w:sz w:val="20"/>
          <w:lang w:val="de-DE" w:eastAsia="en-GB"/>
        </w:rPr>
      </w:pPr>
      <w:r w:rsidRPr="008B5F6B">
        <w:rPr>
          <w:rFonts w:ascii="CorpoS" w:eastAsia="Times New Roman" w:hAnsi="CorpoS" w:cs="Times New Roman"/>
          <w:sz w:val="20"/>
          <w:lang w:val="de-DE" w:eastAsia="en-GB"/>
        </w:rPr>
        <w:t xml:space="preserve">Simon </w:t>
      </w:r>
      <w:proofErr w:type="spellStart"/>
      <w:r w:rsidRPr="008B5F6B">
        <w:rPr>
          <w:rFonts w:ascii="CorpoS" w:eastAsia="Times New Roman" w:hAnsi="CorpoS" w:cs="Times New Roman"/>
          <w:sz w:val="20"/>
          <w:lang w:val="de-DE" w:eastAsia="en-GB"/>
        </w:rPr>
        <w:t>Krüner</w:t>
      </w:r>
      <w:proofErr w:type="spellEnd"/>
      <w:r w:rsidRPr="008B5F6B">
        <w:rPr>
          <w:rFonts w:ascii="CorpoS" w:eastAsia="Times New Roman" w:hAnsi="CorpoS" w:cs="Times New Roman"/>
          <w:sz w:val="20"/>
          <w:lang w:val="de-DE" w:eastAsia="en-GB"/>
        </w:rPr>
        <w:t xml:space="preserve"> erläutert Hermann </w:t>
      </w:r>
      <w:proofErr w:type="spellStart"/>
      <w:r w:rsidRPr="008B5F6B">
        <w:rPr>
          <w:rFonts w:ascii="CorpoS" w:eastAsia="Times New Roman" w:hAnsi="CorpoS" w:cs="Times New Roman"/>
          <w:sz w:val="20"/>
          <w:lang w:val="de-DE" w:eastAsia="en-GB"/>
        </w:rPr>
        <w:t>Robl</w:t>
      </w:r>
      <w:proofErr w:type="spellEnd"/>
      <w:r w:rsidRPr="008B5F6B">
        <w:rPr>
          <w:rFonts w:ascii="CorpoS" w:eastAsia="Times New Roman" w:hAnsi="CorpoS" w:cs="Times New Roman"/>
          <w:sz w:val="20"/>
          <w:lang w:val="de-DE" w:eastAsia="en-GB"/>
        </w:rPr>
        <w:t xml:space="preserve"> das Funktionsprinzip des Wellenkraftwerks von Sinn</w:t>
      </w:r>
      <w:r w:rsidR="00BA492B">
        <w:rPr>
          <w:rFonts w:ascii="CorpoS" w:eastAsia="Times New Roman" w:hAnsi="CorpoS" w:cs="Times New Roman"/>
          <w:sz w:val="20"/>
          <w:lang w:val="de-DE" w:eastAsia="en-GB"/>
        </w:rPr>
        <w:t xml:space="preserve"> </w:t>
      </w:r>
      <w:r w:rsidRPr="008B5F6B">
        <w:rPr>
          <w:rFonts w:ascii="CorpoS" w:eastAsia="Times New Roman" w:hAnsi="CorpoS" w:cs="Times New Roman"/>
          <w:sz w:val="20"/>
          <w:lang w:val="de-DE" w:eastAsia="en-GB"/>
        </w:rPr>
        <w:t>Power</w:t>
      </w:r>
    </w:p>
    <w:p w14:paraId="23F0048F" w14:textId="77777777" w:rsidR="00C6084E" w:rsidRDefault="00C6084E" w:rsidP="00C6084E">
      <w:pPr>
        <w:rPr>
          <w:rFonts w:ascii="CorpoS" w:eastAsia="Times New Roman" w:hAnsi="CorpoS" w:cs="Times New Roman"/>
          <w:sz w:val="20"/>
          <w:lang w:val="de-DE" w:eastAsia="en-GB"/>
        </w:rPr>
      </w:pPr>
    </w:p>
    <w:p w14:paraId="49EB9B45" w14:textId="77777777" w:rsidR="00C6084E" w:rsidRDefault="00C6084E" w:rsidP="00C6084E">
      <w:pPr>
        <w:rPr>
          <w:rFonts w:ascii="CorpoS" w:eastAsia="Times New Roman" w:hAnsi="CorpoS" w:cs="Times New Roman"/>
          <w:sz w:val="20"/>
          <w:lang w:val="de-DE" w:eastAsia="en-GB"/>
        </w:rPr>
      </w:pPr>
      <w:r>
        <w:rPr>
          <w:rFonts w:ascii="CorpoS" w:eastAsia="Times New Roman" w:hAnsi="CorpoS" w:cs="Times New Roman"/>
          <w:noProof/>
          <w:sz w:val="20"/>
          <w:lang w:val="de-DE" w:eastAsia="de-DE"/>
        </w:rPr>
        <w:drawing>
          <wp:inline distT="0" distB="0" distL="0" distR="0" wp14:anchorId="2E4799B8" wp14:editId="39332774">
            <wp:extent cx="2399650" cy="3600000"/>
            <wp:effectExtent l="0" t="0" r="127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Sinn32675.jpg"/>
                    <pic:cNvPicPr/>
                  </pic:nvPicPr>
                  <pic:blipFill>
                    <a:blip r:embed="rId9" cstate="screen">
                      <a:extLst>
                        <a:ext uri="{28A0092B-C50C-407E-A947-70E740481C1C}">
                          <a14:useLocalDpi xmlns:a14="http://schemas.microsoft.com/office/drawing/2010/main"/>
                        </a:ext>
                      </a:extLst>
                    </a:blip>
                    <a:stretch>
                      <a:fillRect/>
                    </a:stretch>
                  </pic:blipFill>
                  <pic:spPr>
                    <a:xfrm>
                      <a:off x="0" y="0"/>
                      <a:ext cx="2399650" cy="3600000"/>
                    </a:xfrm>
                    <a:prstGeom prst="rect">
                      <a:avLst/>
                    </a:prstGeom>
                  </pic:spPr>
                </pic:pic>
              </a:graphicData>
            </a:graphic>
          </wp:inline>
        </w:drawing>
      </w:r>
    </w:p>
    <w:p w14:paraId="6EB07E2E" w14:textId="56006F20" w:rsidR="00C6084E" w:rsidRDefault="00C6084E" w:rsidP="00C6084E">
      <w:pPr>
        <w:rPr>
          <w:rFonts w:ascii="CorpoS" w:eastAsia="Times New Roman" w:hAnsi="CorpoS" w:cs="Times New Roman"/>
          <w:sz w:val="20"/>
          <w:lang w:val="de-DE" w:eastAsia="en-GB"/>
        </w:rPr>
      </w:pPr>
      <w:r>
        <w:rPr>
          <w:rFonts w:ascii="CorpoS" w:eastAsia="Times New Roman" w:hAnsi="CorpoS" w:cs="Times New Roman"/>
          <w:sz w:val="20"/>
          <w:lang w:val="de-DE" w:eastAsia="en-GB"/>
        </w:rPr>
        <w:t xml:space="preserve">Simon </w:t>
      </w:r>
      <w:proofErr w:type="spellStart"/>
      <w:r>
        <w:rPr>
          <w:rFonts w:ascii="CorpoS" w:eastAsia="Times New Roman" w:hAnsi="CorpoS" w:cs="Times New Roman"/>
          <w:sz w:val="20"/>
          <w:lang w:val="de-DE" w:eastAsia="en-GB"/>
        </w:rPr>
        <w:t>Krüner</w:t>
      </w:r>
      <w:proofErr w:type="spellEnd"/>
      <w:r>
        <w:rPr>
          <w:rFonts w:ascii="CorpoS" w:eastAsia="Times New Roman" w:hAnsi="CorpoS" w:cs="Times New Roman"/>
          <w:sz w:val="20"/>
          <w:lang w:val="de-DE" w:eastAsia="en-GB"/>
        </w:rPr>
        <w:t xml:space="preserve"> verlässt sich für die Verkabelung der Sinn</w:t>
      </w:r>
      <w:r w:rsidR="00BA492B">
        <w:rPr>
          <w:rFonts w:ascii="CorpoS" w:eastAsia="Times New Roman" w:hAnsi="CorpoS" w:cs="Times New Roman"/>
          <w:sz w:val="20"/>
          <w:lang w:val="de-DE" w:eastAsia="en-GB"/>
        </w:rPr>
        <w:t xml:space="preserve"> </w:t>
      </w:r>
      <w:r>
        <w:rPr>
          <w:rFonts w:ascii="CorpoS" w:eastAsia="Times New Roman" w:hAnsi="CorpoS" w:cs="Times New Roman"/>
          <w:sz w:val="20"/>
          <w:lang w:val="de-DE" w:eastAsia="en-GB"/>
        </w:rPr>
        <w:t>Power Generatoren auf Qualität von LAPP</w:t>
      </w:r>
    </w:p>
    <w:p w14:paraId="03E59BEE" w14:textId="77777777" w:rsidR="00C6084E" w:rsidRDefault="00C6084E" w:rsidP="00C6084E">
      <w:pPr>
        <w:rPr>
          <w:rFonts w:ascii="CorpoS" w:eastAsia="Times New Roman" w:hAnsi="CorpoS" w:cs="Times New Roman"/>
          <w:sz w:val="20"/>
          <w:lang w:val="de-DE" w:eastAsia="en-GB"/>
        </w:rPr>
      </w:pPr>
    </w:p>
    <w:p w14:paraId="1A9BBE9F" w14:textId="77777777" w:rsidR="00C6084E" w:rsidRDefault="00C6084E" w:rsidP="00C6084E">
      <w:pPr>
        <w:rPr>
          <w:rFonts w:ascii="CorpoS" w:eastAsia="Times New Roman" w:hAnsi="CorpoS" w:cs="Times New Roman"/>
          <w:sz w:val="20"/>
          <w:lang w:val="de-DE" w:eastAsia="en-GB"/>
        </w:rPr>
      </w:pPr>
      <w:r>
        <w:rPr>
          <w:rFonts w:ascii="CorpoS" w:eastAsia="Times New Roman" w:hAnsi="CorpoS" w:cs="Times New Roman"/>
          <w:noProof/>
          <w:sz w:val="20"/>
          <w:lang w:val="de-DE" w:eastAsia="de-DE"/>
        </w:rPr>
        <w:lastRenderedPageBreak/>
        <w:drawing>
          <wp:inline distT="0" distB="0" distL="0" distR="0" wp14:anchorId="515B1022" wp14:editId="29519D66">
            <wp:extent cx="2204745" cy="3600000"/>
            <wp:effectExtent l="0" t="0" r="508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fenmodul_1.png"/>
                    <pic:cNvPicPr/>
                  </pic:nvPicPr>
                  <pic:blipFill>
                    <a:blip r:embed="rId10" cstate="screen">
                      <a:extLst>
                        <a:ext uri="{28A0092B-C50C-407E-A947-70E740481C1C}">
                          <a14:useLocalDpi xmlns:a14="http://schemas.microsoft.com/office/drawing/2010/main"/>
                        </a:ext>
                      </a:extLst>
                    </a:blip>
                    <a:stretch>
                      <a:fillRect/>
                    </a:stretch>
                  </pic:blipFill>
                  <pic:spPr>
                    <a:xfrm>
                      <a:off x="0" y="0"/>
                      <a:ext cx="2204745" cy="3600000"/>
                    </a:xfrm>
                    <a:prstGeom prst="rect">
                      <a:avLst/>
                    </a:prstGeom>
                  </pic:spPr>
                </pic:pic>
              </a:graphicData>
            </a:graphic>
          </wp:inline>
        </w:drawing>
      </w:r>
    </w:p>
    <w:p w14:paraId="63ECA656" w14:textId="69B4020D" w:rsidR="00C6084E" w:rsidRPr="008B5F6B" w:rsidRDefault="004E7D16" w:rsidP="00C6084E">
      <w:pPr>
        <w:rPr>
          <w:rFonts w:ascii="CorpoS" w:eastAsia="Times New Roman" w:hAnsi="CorpoS" w:cs="Times New Roman"/>
          <w:sz w:val="20"/>
          <w:lang w:val="de-DE" w:eastAsia="en-GB"/>
        </w:rPr>
      </w:pPr>
      <w:r>
        <w:rPr>
          <w:rFonts w:ascii="CorpoS" w:eastAsia="Times New Roman" w:hAnsi="CorpoS" w:cs="Times New Roman"/>
          <w:sz w:val="20"/>
          <w:lang w:val="de-DE" w:eastAsia="en-GB"/>
        </w:rPr>
        <w:t xml:space="preserve">Die zweite Generation der </w:t>
      </w:r>
      <w:r w:rsidR="00C6084E">
        <w:rPr>
          <w:rFonts w:ascii="CorpoS" w:eastAsia="Times New Roman" w:hAnsi="CorpoS" w:cs="Times New Roman"/>
          <w:sz w:val="20"/>
          <w:lang w:val="de-DE" w:eastAsia="en-GB"/>
        </w:rPr>
        <w:t>Testmodule von Sinn</w:t>
      </w:r>
      <w:r w:rsidR="00BA492B">
        <w:rPr>
          <w:rFonts w:ascii="CorpoS" w:eastAsia="Times New Roman" w:hAnsi="CorpoS" w:cs="Times New Roman"/>
          <w:sz w:val="20"/>
          <w:lang w:val="de-DE" w:eastAsia="en-GB"/>
        </w:rPr>
        <w:t xml:space="preserve"> </w:t>
      </w:r>
      <w:r w:rsidR="00C6084E">
        <w:rPr>
          <w:rFonts w:ascii="CorpoS" w:eastAsia="Times New Roman" w:hAnsi="CorpoS" w:cs="Times New Roman"/>
          <w:sz w:val="20"/>
          <w:lang w:val="de-DE" w:eastAsia="en-GB"/>
        </w:rPr>
        <w:t xml:space="preserve">Power </w:t>
      </w:r>
      <w:r w:rsidR="00A74730">
        <w:rPr>
          <w:rFonts w:ascii="CorpoS" w:eastAsia="Times New Roman" w:hAnsi="CorpoS" w:cs="Times New Roman"/>
          <w:sz w:val="20"/>
          <w:lang w:val="de-DE" w:eastAsia="en-GB"/>
        </w:rPr>
        <w:t xml:space="preserve">tut </w:t>
      </w:r>
      <w:r w:rsidR="00C6084E">
        <w:rPr>
          <w:rFonts w:ascii="CorpoS" w:eastAsia="Times New Roman" w:hAnsi="CorpoS" w:cs="Times New Roman"/>
          <w:sz w:val="20"/>
          <w:lang w:val="de-DE" w:eastAsia="en-GB"/>
        </w:rPr>
        <w:t xml:space="preserve">seit </w:t>
      </w:r>
      <w:r>
        <w:rPr>
          <w:rFonts w:ascii="CorpoS" w:eastAsia="Times New Roman" w:hAnsi="CorpoS" w:cs="Times New Roman"/>
          <w:sz w:val="20"/>
          <w:lang w:val="de-DE" w:eastAsia="en-GB"/>
        </w:rPr>
        <w:t>Juni 2018</w:t>
      </w:r>
      <w:r w:rsidR="00C6084E">
        <w:rPr>
          <w:rFonts w:ascii="CorpoS" w:eastAsia="Times New Roman" w:hAnsi="CorpoS" w:cs="Times New Roman"/>
          <w:sz w:val="20"/>
          <w:lang w:val="de-DE" w:eastAsia="en-GB"/>
        </w:rPr>
        <w:t xml:space="preserve"> Dienst am Hafen von </w:t>
      </w:r>
      <w:proofErr w:type="spellStart"/>
      <w:r w:rsidR="00C6084E">
        <w:rPr>
          <w:rFonts w:ascii="CorpoS" w:eastAsia="Times New Roman" w:hAnsi="CorpoS" w:cs="Times New Roman"/>
          <w:sz w:val="20"/>
          <w:lang w:val="de-DE" w:eastAsia="en-GB"/>
        </w:rPr>
        <w:t>Heraklion</w:t>
      </w:r>
      <w:proofErr w:type="spellEnd"/>
      <w:r w:rsidR="00C6084E">
        <w:rPr>
          <w:rFonts w:ascii="CorpoS" w:eastAsia="Times New Roman" w:hAnsi="CorpoS" w:cs="Times New Roman"/>
          <w:sz w:val="20"/>
          <w:lang w:val="de-DE" w:eastAsia="en-GB"/>
        </w:rPr>
        <w:t>, Kreta. Salzwasser und selbst ein Sturm mit 10 Meter hohen Wellen konnte</w:t>
      </w:r>
      <w:r w:rsidR="00A74730">
        <w:rPr>
          <w:rFonts w:ascii="CorpoS" w:eastAsia="Times New Roman" w:hAnsi="CorpoS" w:cs="Times New Roman"/>
          <w:sz w:val="20"/>
          <w:lang w:val="de-DE" w:eastAsia="en-GB"/>
        </w:rPr>
        <w:t>n</w:t>
      </w:r>
      <w:r w:rsidR="00C6084E">
        <w:rPr>
          <w:rFonts w:ascii="CorpoS" w:eastAsia="Times New Roman" w:hAnsi="CorpoS" w:cs="Times New Roman"/>
          <w:sz w:val="20"/>
          <w:lang w:val="de-DE" w:eastAsia="en-GB"/>
        </w:rPr>
        <w:t xml:space="preserve"> ihnen nichts anhaben.</w:t>
      </w:r>
    </w:p>
    <w:p w14:paraId="69EE4E1F" w14:textId="77777777" w:rsidR="00C6084E" w:rsidRPr="006C6AF1" w:rsidRDefault="00C6084E" w:rsidP="007C6BC2">
      <w:pPr>
        <w:rPr>
          <w:rFonts w:ascii="CorpoS" w:eastAsia="Times New Roman" w:hAnsi="CorpoS" w:cs="Times New Roman"/>
          <w:lang w:val="de-DE" w:eastAsia="en-GB"/>
        </w:rPr>
      </w:pPr>
    </w:p>
    <w:sectPr w:rsidR="00C6084E" w:rsidRPr="006C6AF1" w:rsidSect="00550679">
      <w:headerReference w:type="default" r:id="rId11"/>
      <w:pgSz w:w="11900" w:h="16840"/>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58627C" w15:done="0"/>
  <w15:commentEx w15:paraId="47DA8CF0" w15:done="0"/>
  <w15:commentEx w15:paraId="6757066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58627C" w16cid:durableId="1FB22AA5"/>
  <w16cid:commentId w16cid:paraId="47DA8CF0" w16cid:durableId="1FB22CD1"/>
  <w16cid:commentId w16cid:paraId="67570661" w16cid:durableId="1FB2306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A60E3" w14:textId="77777777" w:rsidR="00E33910" w:rsidRDefault="00E33910" w:rsidP="000E70DF">
      <w:r>
        <w:separator/>
      </w:r>
    </w:p>
  </w:endnote>
  <w:endnote w:type="continuationSeparator" w:id="0">
    <w:p w14:paraId="0F185840" w14:textId="77777777" w:rsidR="00E33910" w:rsidRDefault="00E33910"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rpoS">
    <w:panose1 w:val="00000000000000000000"/>
    <w:charset w:val="00"/>
    <w:family w:val="auto"/>
    <w:pitch w:val="variable"/>
    <w:sig w:usb0="800001AF" w:usb1="000078F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518270" w14:textId="77777777" w:rsidR="00E33910" w:rsidRDefault="00E33910" w:rsidP="000E70DF">
      <w:r>
        <w:separator/>
      </w:r>
    </w:p>
  </w:footnote>
  <w:footnote w:type="continuationSeparator" w:id="0">
    <w:p w14:paraId="169B82BC" w14:textId="77777777" w:rsidR="00E33910" w:rsidRDefault="00E33910" w:rsidP="000E70DF">
      <w:r>
        <w:continuationSeparator/>
      </w:r>
    </w:p>
  </w:footnote>
  <w:footnote w:id="1">
    <w:p w14:paraId="4689AA2F" w14:textId="73526DFA" w:rsidR="00CB1097" w:rsidRPr="00C2259A" w:rsidRDefault="00CB1097" w:rsidP="00C2259A">
      <w:pPr>
        <w:pStyle w:val="Kommentartext"/>
        <w:rPr>
          <w:lang w:val="de-DE"/>
        </w:rPr>
      </w:pPr>
      <w:r>
        <w:rPr>
          <w:rStyle w:val="Funotenzeichen"/>
        </w:rPr>
        <w:footnoteRef/>
      </w:r>
      <w:r>
        <w:t xml:space="preserve"> </w:t>
      </w:r>
      <w:r w:rsidRPr="009B2A81">
        <w:t>https://www.energieheld.de/blog/energieverbrauch-eines-wohnhauses/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7FCF8" w14:textId="77777777" w:rsidR="000E70DF" w:rsidRDefault="00B84FDC" w:rsidP="00B017CA">
    <w:pPr>
      <w:pStyle w:val="Kopfzeile"/>
      <w:ind w:left="6804" w:hanging="142"/>
    </w:pPr>
    <w:r w:rsidRPr="00B84FDC">
      <w:rPr>
        <w:noProof/>
        <w:lang w:val="de-DE" w:eastAsia="de-DE"/>
      </w:rPr>
      <w:drawing>
        <wp:inline distT="0" distB="0" distL="0" distR="0" wp14:anchorId="6883D56A" wp14:editId="249F2A50">
          <wp:extent cx="1512000" cy="314469"/>
          <wp:effectExtent l="25400" t="0" r="12000" b="0"/>
          <wp:docPr id="6" name="Bild 0" descr="Lapp_Logo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pp_Logo_cmyk.eps"/>
                  <pic:cNvPicPr/>
                </pic:nvPicPr>
                <pic:blipFill>
                  <a:blip r:embed="rId1"/>
                  <a:stretch>
                    <a:fillRect/>
                  </a:stretch>
                </pic:blipFill>
                <pic:spPr>
                  <a:xfrm>
                    <a:off x="0" y="0"/>
                    <a:ext cx="1512000" cy="314469"/>
                  </a:xfrm>
                  <a:prstGeom prst="rect">
                    <a:avLst/>
                  </a:prstGeom>
                </pic:spPr>
              </pic:pic>
            </a:graphicData>
          </a:graphic>
        </wp:inline>
      </w:drawing>
    </w:r>
  </w:p>
  <w:p w14:paraId="07608D17" w14:textId="77777777" w:rsidR="000E70DF" w:rsidRDefault="000E70DF">
    <w:pPr>
      <w:pStyle w:val="Kopfzeile"/>
    </w:pPr>
  </w:p>
  <w:p w14:paraId="1E115A6A" w14:textId="77777777" w:rsidR="00B6459E" w:rsidRDefault="00B6459E">
    <w:pPr>
      <w:pStyle w:val="Kopfzeile"/>
    </w:pPr>
  </w:p>
  <w:p w14:paraId="619301CC" w14:textId="5081836E" w:rsidR="003E67C9" w:rsidRDefault="00F57AB9" w:rsidP="007D0306">
    <w:pPr>
      <w:rPr>
        <w:rFonts w:ascii="CorpoS" w:hAnsi="CorpoS"/>
        <w:b/>
        <w:color w:val="404040" w:themeColor="text1" w:themeTint="BF"/>
        <w:sz w:val="40"/>
        <w:lang w:val="de-DE"/>
      </w:rPr>
    </w:pPr>
    <w:r>
      <w:rPr>
        <w:rFonts w:ascii="CorpoS" w:hAnsi="CorpoS"/>
        <w:b/>
        <w:color w:val="404040" w:themeColor="text1" w:themeTint="BF"/>
        <w:sz w:val="40"/>
        <w:lang w:val="de-DE"/>
      </w:rPr>
      <w:t>Fachartikel</w:t>
    </w:r>
  </w:p>
  <w:p w14:paraId="139C04C8" w14:textId="77777777" w:rsidR="007D0306" w:rsidRPr="007D0306" w:rsidRDefault="007D0306" w:rsidP="007D0306">
    <w:pPr>
      <w:rPr>
        <w:rFonts w:ascii="CorpoS" w:hAnsi="CorpoS"/>
        <w:b/>
        <w:color w:val="404040" w:themeColor="text1" w:themeTint="BF"/>
        <w:sz w:val="40"/>
        <w:lang w:val="de-DE"/>
      </w:rPr>
    </w:pPr>
  </w:p>
  <w:p w14:paraId="5FB8CAD2" w14:textId="77777777" w:rsidR="003E67C9" w:rsidRDefault="003E67C9">
    <w:pPr>
      <w:pStyle w:val="Kopfzeile"/>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annes Stuck">
    <w15:presenceInfo w15:providerId="AD" w15:userId="S::johannes.stuck@sinnpower.com::fc376d03-85c1-4eef-b52c-ff8b208011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16C8A"/>
    <w:rsid w:val="00037F83"/>
    <w:rsid w:val="00083C42"/>
    <w:rsid w:val="000865D7"/>
    <w:rsid w:val="00095591"/>
    <w:rsid w:val="00096A7C"/>
    <w:rsid w:val="000C72F1"/>
    <w:rsid w:val="000E70DF"/>
    <w:rsid w:val="000F1966"/>
    <w:rsid w:val="000F5174"/>
    <w:rsid w:val="00104C55"/>
    <w:rsid w:val="001268EC"/>
    <w:rsid w:val="00136726"/>
    <w:rsid w:val="0016452F"/>
    <w:rsid w:val="00166DCA"/>
    <w:rsid w:val="00173029"/>
    <w:rsid w:val="0018457B"/>
    <w:rsid w:val="00193FFD"/>
    <w:rsid w:val="001D7362"/>
    <w:rsid w:val="001E7D2E"/>
    <w:rsid w:val="00205AB1"/>
    <w:rsid w:val="002361EB"/>
    <w:rsid w:val="00256EC3"/>
    <w:rsid w:val="002612C7"/>
    <w:rsid w:val="00282775"/>
    <w:rsid w:val="00282A84"/>
    <w:rsid w:val="002B03A6"/>
    <w:rsid w:val="002C3909"/>
    <w:rsid w:val="002C734B"/>
    <w:rsid w:val="002D43CB"/>
    <w:rsid w:val="002E184A"/>
    <w:rsid w:val="00302EE8"/>
    <w:rsid w:val="00306142"/>
    <w:rsid w:val="003272FC"/>
    <w:rsid w:val="00334767"/>
    <w:rsid w:val="00355B52"/>
    <w:rsid w:val="00365873"/>
    <w:rsid w:val="00384784"/>
    <w:rsid w:val="00385FB4"/>
    <w:rsid w:val="003B00BA"/>
    <w:rsid w:val="003C0119"/>
    <w:rsid w:val="003C131B"/>
    <w:rsid w:val="003C74D1"/>
    <w:rsid w:val="003D6EAA"/>
    <w:rsid w:val="003E67C9"/>
    <w:rsid w:val="003F5CFA"/>
    <w:rsid w:val="00436F20"/>
    <w:rsid w:val="0047315E"/>
    <w:rsid w:val="0049203D"/>
    <w:rsid w:val="004B593E"/>
    <w:rsid w:val="004C5D08"/>
    <w:rsid w:val="004C76D2"/>
    <w:rsid w:val="004E08AA"/>
    <w:rsid w:val="004E7D16"/>
    <w:rsid w:val="004F1652"/>
    <w:rsid w:val="00544D57"/>
    <w:rsid w:val="00550679"/>
    <w:rsid w:val="005554BF"/>
    <w:rsid w:val="005608F6"/>
    <w:rsid w:val="00567CA5"/>
    <w:rsid w:val="005A7B01"/>
    <w:rsid w:val="005B3669"/>
    <w:rsid w:val="005E0397"/>
    <w:rsid w:val="00607AE4"/>
    <w:rsid w:val="00623A3F"/>
    <w:rsid w:val="0062478C"/>
    <w:rsid w:val="00626FC1"/>
    <w:rsid w:val="00653BD7"/>
    <w:rsid w:val="00677F22"/>
    <w:rsid w:val="006A4715"/>
    <w:rsid w:val="006C171B"/>
    <w:rsid w:val="006C6AF1"/>
    <w:rsid w:val="006D4252"/>
    <w:rsid w:val="006E1026"/>
    <w:rsid w:val="006F48C4"/>
    <w:rsid w:val="007226D0"/>
    <w:rsid w:val="00747BDA"/>
    <w:rsid w:val="00780BD3"/>
    <w:rsid w:val="007A2E6F"/>
    <w:rsid w:val="007A3CD9"/>
    <w:rsid w:val="007C6BC2"/>
    <w:rsid w:val="007D0306"/>
    <w:rsid w:val="007E6EBE"/>
    <w:rsid w:val="00813B3F"/>
    <w:rsid w:val="00824D22"/>
    <w:rsid w:val="008532E3"/>
    <w:rsid w:val="0086424B"/>
    <w:rsid w:val="008660B2"/>
    <w:rsid w:val="0089639F"/>
    <w:rsid w:val="008C1F17"/>
    <w:rsid w:val="008C5D2E"/>
    <w:rsid w:val="008F1226"/>
    <w:rsid w:val="008F680B"/>
    <w:rsid w:val="00917554"/>
    <w:rsid w:val="00953FE1"/>
    <w:rsid w:val="00963D98"/>
    <w:rsid w:val="00967EE0"/>
    <w:rsid w:val="00990B6B"/>
    <w:rsid w:val="009B2A81"/>
    <w:rsid w:val="009B443C"/>
    <w:rsid w:val="009E17D6"/>
    <w:rsid w:val="009E5937"/>
    <w:rsid w:val="00A36588"/>
    <w:rsid w:val="00A47482"/>
    <w:rsid w:val="00A55FE3"/>
    <w:rsid w:val="00A74730"/>
    <w:rsid w:val="00A84E2E"/>
    <w:rsid w:val="00A9525F"/>
    <w:rsid w:val="00AC3F63"/>
    <w:rsid w:val="00AE50B8"/>
    <w:rsid w:val="00AF0FDF"/>
    <w:rsid w:val="00AF6D76"/>
    <w:rsid w:val="00B017CA"/>
    <w:rsid w:val="00B05217"/>
    <w:rsid w:val="00B22B81"/>
    <w:rsid w:val="00B41CC4"/>
    <w:rsid w:val="00B62DC2"/>
    <w:rsid w:val="00B6459E"/>
    <w:rsid w:val="00B650C8"/>
    <w:rsid w:val="00B65C77"/>
    <w:rsid w:val="00B71D1E"/>
    <w:rsid w:val="00B74BA4"/>
    <w:rsid w:val="00B76D70"/>
    <w:rsid w:val="00B84FDC"/>
    <w:rsid w:val="00B8749B"/>
    <w:rsid w:val="00BA2738"/>
    <w:rsid w:val="00BA2BA8"/>
    <w:rsid w:val="00BA492B"/>
    <w:rsid w:val="00BC4AF2"/>
    <w:rsid w:val="00BE064F"/>
    <w:rsid w:val="00C111BF"/>
    <w:rsid w:val="00C2259A"/>
    <w:rsid w:val="00C40655"/>
    <w:rsid w:val="00C6084E"/>
    <w:rsid w:val="00CB08C6"/>
    <w:rsid w:val="00CB1097"/>
    <w:rsid w:val="00CD3C67"/>
    <w:rsid w:val="00CD4300"/>
    <w:rsid w:val="00CD674C"/>
    <w:rsid w:val="00CE7772"/>
    <w:rsid w:val="00D0283A"/>
    <w:rsid w:val="00D22C40"/>
    <w:rsid w:val="00D308EB"/>
    <w:rsid w:val="00D33323"/>
    <w:rsid w:val="00D36D64"/>
    <w:rsid w:val="00D37ED0"/>
    <w:rsid w:val="00D61628"/>
    <w:rsid w:val="00D63CC7"/>
    <w:rsid w:val="00DF5FC0"/>
    <w:rsid w:val="00E259D5"/>
    <w:rsid w:val="00E27F38"/>
    <w:rsid w:val="00E33910"/>
    <w:rsid w:val="00E50F7B"/>
    <w:rsid w:val="00E629BB"/>
    <w:rsid w:val="00E92C11"/>
    <w:rsid w:val="00EC259C"/>
    <w:rsid w:val="00ED0C9A"/>
    <w:rsid w:val="00F0022F"/>
    <w:rsid w:val="00F03BAE"/>
    <w:rsid w:val="00F2739A"/>
    <w:rsid w:val="00F57AB9"/>
    <w:rsid w:val="00F61F28"/>
    <w:rsid w:val="00FD271A"/>
    <w:rsid w:val="00FD3C7C"/>
    <w:rsid w:val="00FD7651"/>
    <w:rsid w:val="00FE0425"/>
    <w:rsid w:val="00FE120A"/>
    <w:rsid w:val="00FF2E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58A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3658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2361E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361EB"/>
    <w:rPr>
      <w:rFonts w:ascii="Tahoma" w:hAnsi="Tahoma" w:cs="Tahoma"/>
      <w:sz w:val="16"/>
      <w:szCs w:val="16"/>
    </w:rPr>
  </w:style>
  <w:style w:type="character" w:styleId="Kommentarzeichen">
    <w:name w:val="annotation reference"/>
    <w:basedOn w:val="Absatz-Standardschriftart"/>
    <w:uiPriority w:val="99"/>
    <w:semiHidden/>
    <w:unhideWhenUsed/>
    <w:rsid w:val="00F2739A"/>
    <w:rPr>
      <w:sz w:val="16"/>
      <w:szCs w:val="16"/>
    </w:rPr>
  </w:style>
  <w:style w:type="paragraph" w:styleId="Kommentartext">
    <w:name w:val="annotation text"/>
    <w:basedOn w:val="Standard"/>
    <w:link w:val="KommentartextZchn"/>
    <w:uiPriority w:val="99"/>
    <w:unhideWhenUsed/>
    <w:rsid w:val="00F2739A"/>
    <w:rPr>
      <w:sz w:val="20"/>
      <w:szCs w:val="20"/>
    </w:rPr>
  </w:style>
  <w:style w:type="character" w:customStyle="1" w:styleId="KommentartextZchn">
    <w:name w:val="Kommentartext Zchn"/>
    <w:basedOn w:val="Absatz-Standardschriftart"/>
    <w:link w:val="Kommentartext"/>
    <w:uiPriority w:val="99"/>
    <w:rsid w:val="00F2739A"/>
    <w:rPr>
      <w:sz w:val="20"/>
      <w:szCs w:val="20"/>
    </w:rPr>
  </w:style>
  <w:style w:type="paragraph" w:styleId="Kommentarthema">
    <w:name w:val="annotation subject"/>
    <w:basedOn w:val="Kommentartext"/>
    <w:next w:val="Kommentartext"/>
    <w:link w:val="KommentarthemaZchn"/>
    <w:uiPriority w:val="99"/>
    <w:semiHidden/>
    <w:unhideWhenUsed/>
    <w:rsid w:val="00F2739A"/>
    <w:rPr>
      <w:b/>
      <w:bCs/>
    </w:rPr>
  </w:style>
  <w:style w:type="character" w:customStyle="1" w:styleId="KommentarthemaZchn">
    <w:name w:val="Kommentarthema Zchn"/>
    <w:basedOn w:val="KommentartextZchn"/>
    <w:link w:val="Kommentarthema"/>
    <w:uiPriority w:val="99"/>
    <w:semiHidden/>
    <w:rsid w:val="00F2739A"/>
    <w:rPr>
      <w:b/>
      <w:bCs/>
      <w:sz w:val="20"/>
      <w:szCs w:val="20"/>
    </w:rPr>
  </w:style>
  <w:style w:type="paragraph" w:styleId="Funotentext">
    <w:name w:val="footnote text"/>
    <w:basedOn w:val="Standard"/>
    <w:link w:val="FunotentextZchn"/>
    <w:uiPriority w:val="99"/>
    <w:semiHidden/>
    <w:unhideWhenUsed/>
    <w:rsid w:val="00CB1097"/>
    <w:rPr>
      <w:sz w:val="20"/>
      <w:szCs w:val="20"/>
    </w:rPr>
  </w:style>
  <w:style w:type="character" w:customStyle="1" w:styleId="FunotentextZchn">
    <w:name w:val="Fußnotentext Zchn"/>
    <w:basedOn w:val="Absatz-Standardschriftart"/>
    <w:link w:val="Funotentext"/>
    <w:uiPriority w:val="99"/>
    <w:semiHidden/>
    <w:rsid w:val="00CB1097"/>
    <w:rPr>
      <w:sz w:val="20"/>
      <w:szCs w:val="20"/>
    </w:rPr>
  </w:style>
  <w:style w:type="character" w:styleId="Funotenzeichen">
    <w:name w:val="footnote reference"/>
    <w:basedOn w:val="Absatz-Standardschriftart"/>
    <w:uiPriority w:val="99"/>
    <w:semiHidden/>
    <w:unhideWhenUsed/>
    <w:rsid w:val="00CB109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3658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2361E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361EB"/>
    <w:rPr>
      <w:rFonts w:ascii="Tahoma" w:hAnsi="Tahoma" w:cs="Tahoma"/>
      <w:sz w:val="16"/>
      <w:szCs w:val="16"/>
    </w:rPr>
  </w:style>
  <w:style w:type="character" w:styleId="Kommentarzeichen">
    <w:name w:val="annotation reference"/>
    <w:basedOn w:val="Absatz-Standardschriftart"/>
    <w:uiPriority w:val="99"/>
    <w:semiHidden/>
    <w:unhideWhenUsed/>
    <w:rsid w:val="00F2739A"/>
    <w:rPr>
      <w:sz w:val="16"/>
      <w:szCs w:val="16"/>
    </w:rPr>
  </w:style>
  <w:style w:type="paragraph" w:styleId="Kommentartext">
    <w:name w:val="annotation text"/>
    <w:basedOn w:val="Standard"/>
    <w:link w:val="KommentartextZchn"/>
    <w:uiPriority w:val="99"/>
    <w:unhideWhenUsed/>
    <w:rsid w:val="00F2739A"/>
    <w:rPr>
      <w:sz w:val="20"/>
      <w:szCs w:val="20"/>
    </w:rPr>
  </w:style>
  <w:style w:type="character" w:customStyle="1" w:styleId="KommentartextZchn">
    <w:name w:val="Kommentartext Zchn"/>
    <w:basedOn w:val="Absatz-Standardschriftart"/>
    <w:link w:val="Kommentartext"/>
    <w:uiPriority w:val="99"/>
    <w:rsid w:val="00F2739A"/>
    <w:rPr>
      <w:sz w:val="20"/>
      <w:szCs w:val="20"/>
    </w:rPr>
  </w:style>
  <w:style w:type="paragraph" w:styleId="Kommentarthema">
    <w:name w:val="annotation subject"/>
    <w:basedOn w:val="Kommentartext"/>
    <w:next w:val="Kommentartext"/>
    <w:link w:val="KommentarthemaZchn"/>
    <w:uiPriority w:val="99"/>
    <w:semiHidden/>
    <w:unhideWhenUsed/>
    <w:rsid w:val="00F2739A"/>
    <w:rPr>
      <w:b/>
      <w:bCs/>
    </w:rPr>
  </w:style>
  <w:style w:type="character" w:customStyle="1" w:styleId="KommentarthemaZchn">
    <w:name w:val="Kommentarthema Zchn"/>
    <w:basedOn w:val="KommentartextZchn"/>
    <w:link w:val="Kommentarthema"/>
    <w:uiPriority w:val="99"/>
    <w:semiHidden/>
    <w:rsid w:val="00F2739A"/>
    <w:rPr>
      <w:b/>
      <w:bCs/>
      <w:sz w:val="20"/>
      <w:szCs w:val="20"/>
    </w:rPr>
  </w:style>
  <w:style w:type="paragraph" w:styleId="Funotentext">
    <w:name w:val="footnote text"/>
    <w:basedOn w:val="Standard"/>
    <w:link w:val="FunotentextZchn"/>
    <w:uiPriority w:val="99"/>
    <w:semiHidden/>
    <w:unhideWhenUsed/>
    <w:rsid w:val="00CB1097"/>
    <w:rPr>
      <w:sz w:val="20"/>
      <w:szCs w:val="20"/>
    </w:rPr>
  </w:style>
  <w:style w:type="character" w:customStyle="1" w:styleId="FunotentextZchn">
    <w:name w:val="Fußnotentext Zchn"/>
    <w:basedOn w:val="Absatz-Standardschriftart"/>
    <w:link w:val="Funotentext"/>
    <w:uiPriority w:val="99"/>
    <w:semiHidden/>
    <w:rsid w:val="00CB1097"/>
    <w:rPr>
      <w:sz w:val="20"/>
      <w:szCs w:val="20"/>
    </w:rPr>
  </w:style>
  <w:style w:type="character" w:styleId="Funotenzeichen">
    <w:name w:val="footnote reference"/>
    <w:basedOn w:val="Absatz-Standardschriftart"/>
    <w:uiPriority w:val="99"/>
    <w:semiHidden/>
    <w:unhideWhenUsed/>
    <w:rsid w:val="00CB10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39150681">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EDA63-74B7-4496-917C-766C83929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1422</Words>
  <Characters>8963</Characters>
  <Application>Microsoft Office Word</Application>
  <DocSecurity>0</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10365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Füreder Melanie</cp:lastModifiedBy>
  <cp:revision>7</cp:revision>
  <dcterms:created xsi:type="dcterms:W3CDTF">2018-12-13T13:04:00Z</dcterms:created>
  <dcterms:modified xsi:type="dcterms:W3CDTF">2019-01-18T11:14:00Z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