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9BC4" w14:textId="0FDBFFF6" w:rsidR="00623EEF" w:rsidRPr="000065AA" w:rsidRDefault="002E3E55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Neue</w:t>
      </w:r>
      <w:r w:rsidR="008C7D5D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smarte Logistik- und Transportlösungen </w:t>
      </w: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von LAPP</w:t>
      </w:r>
    </w:p>
    <w:p w14:paraId="614964AD" w14:textId="703D7900" w:rsidR="00623EEF" w:rsidRPr="000065AA" w:rsidRDefault="002A35B5" w:rsidP="00623EEF">
      <w:pPr>
        <w:rPr>
          <w:rFonts w:ascii="CorpoS" w:eastAsia="Times New Roman" w:hAnsi="CorpoS" w:cs="Times New Roman"/>
          <w:color w:val="000000" w:themeColor="text1"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So wird der Umgang mit </w:t>
      </w:r>
      <w:r w:rsidR="002E3E55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Kabeltrommeln</w:t>
      </w:r>
      <w: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 zum Kinderspiel</w:t>
      </w:r>
    </w:p>
    <w:p w14:paraId="57A81CB5" w14:textId="77777777" w:rsidR="00D12432" w:rsidRPr="000065AA" w:rsidRDefault="00D12432">
      <w:pPr>
        <w:rPr>
          <w:rFonts w:ascii="CorpoS" w:hAnsi="CorpoS"/>
          <w:b/>
          <w:color w:val="000000" w:themeColor="text1"/>
          <w:sz w:val="36"/>
          <w:lang w:val="de-DE"/>
        </w:rPr>
      </w:pPr>
    </w:p>
    <w:p w14:paraId="6762401E" w14:textId="098AF0B1" w:rsidR="00D12432" w:rsidRPr="000065AA" w:rsidRDefault="008A1AB0">
      <w:pPr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6DDDBAA8" wp14:editId="7F79568E">
            <wp:extent cx="5756910" cy="43180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BB682" w14:textId="5DB0E211" w:rsidR="00623EEF" w:rsidRPr="000065AA" w:rsidRDefault="008A1AB0" w:rsidP="00623EEF">
      <w:pPr>
        <w:rPr>
          <w:rFonts w:ascii="CorpoS" w:hAnsi="CorpoS"/>
          <w:b/>
          <w:color w:val="000000" w:themeColor="text1"/>
          <w:lang w:val="de-DE"/>
        </w:rPr>
      </w:pPr>
      <w:r>
        <w:rPr>
          <w:rFonts w:ascii="CorpoS" w:hAnsi="CorpoS"/>
          <w:sz w:val="20"/>
          <w:lang w:val="de-DE"/>
        </w:rPr>
        <w:t xml:space="preserve">Auf dem neuen </w:t>
      </w:r>
      <w:r w:rsidRPr="008A1AB0">
        <w:rPr>
          <w:rFonts w:ascii="CorpoS" w:hAnsi="CorpoS"/>
          <w:sz w:val="20"/>
          <w:lang w:val="de-DE"/>
        </w:rPr>
        <w:t>Trommelwagen</w:t>
      </w:r>
      <w:r>
        <w:rPr>
          <w:rFonts w:ascii="CorpoS" w:hAnsi="CorpoS"/>
          <w:sz w:val="20"/>
          <w:lang w:val="de-DE"/>
        </w:rPr>
        <w:t xml:space="preserve"> können für </w:t>
      </w:r>
      <w:r w:rsidRPr="008A1AB0">
        <w:rPr>
          <w:rFonts w:ascii="CorpoS" w:hAnsi="CorpoS"/>
          <w:sz w:val="20"/>
          <w:lang w:val="de-DE"/>
        </w:rPr>
        <w:t>Transport und Lagerung von bis zu 8 Kabeltrommeln</w:t>
      </w:r>
      <w:r>
        <w:rPr>
          <w:rFonts w:ascii="CorpoS" w:hAnsi="CorpoS"/>
          <w:sz w:val="20"/>
          <w:lang w:val="de-DE"/>
        </w:rPr>
        <w:t xml:space="preserve"> platziert werden</w:t>
      </w:r>
    </w:p>
    <w:p w14:paraId="6DFEF890" w14:textId="77777777" w:rsidR="00623EEF" w:rsidRPr="000065AA" w:rsidRDefault="00623EEF" w:rsidP="00623EEF">
      <w:pPr>
        <w:rPr>
          <w:rFonts w:ascii="CorpoS" w:hAnsi="CorpoS"/>
          <w:b/>
          <w:color w:val="000000" w:themeColor="text1"/>
          <w:sz w:val="36"/>
          <w:lang w:val="de-DE"/>
        </w:rPr>
      </w:pPr>
    </w:p>
    <w:p w14:paraId="6992A758" w14:textId="6D19E26A" w:rsidR="00623EEF" w:rsidRPr="005F2B25" w:rsidRDefault="00623EEF" w:rsidP="00623EEF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C805F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Stuttgart, </w:t>
      </w:r>
      <w:r w:rsidR="00F72C3E">
        <w:rPr>
          <w:rFonts w:ascii="CorpoS" w:eastAsia="Times New Roman" w:hAnsi="CorpoS" w:cs="Times New Roman"/>
          <w:color w:val="000000" w:themeColor="text1"/>
          <w:lang w:val="de-DE" w:eastAsia="en-GB"/>
        </w:rPr>
        <w:t>12</w:t>
      </w:r>
      <w:r w:rsidRPr="00C805F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8A1AB0">
        <w:rPr>
          <w:rFonts w:ascii="CorpoS" w:eastAsia="Times New Roman" w:hAnsi="CorpoS" w:cs="Times New Roman"/>
          <w:color w:val="000000" w:themeColor="text1"/>
          <w:lang w:val="de-DE" w:eastAsia="en-GB"/>
        </w:rPr>
        <w:t>Okto</w:t>
      </w:r>
      <w:r w:rsidR="00C805F4" w:rsidRPr="005F2B25">
        <w:rPr>
          <w:rFonts w:ascii="CorpoS" w:eastAsia="Times New Roman" w:hAnsi="CorpoS" w:cs="Times New Roman"/>
          <w:color w:val="000000" w:themeColor="text1"/>
          <w:lang w:val="de-DE" w:eastAsia="en-GB"/>
        </w:rPr>
        <w:t>ber 2020</w:t>
      </w:r>
    </w:p>
    <w:p w14:paraId="3A2ABEB3" w14:textId="77777777" w:rsidR="00623EEF" w:rsidRPr="005F2B25" w:rsidRDefault="00623EEF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41CFCA2F" w14:textId="721657BB" w:rsidR="00BF6A3D" w:rsidRDefault="00AE4A63" w:rsidP="005F2B2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Alles aus einer Hand – die Philosophie von LAPP kommt auch bei Logistik und Transport zum Tragen. </w:t>
      </w:r>
      <w:r w:rsidR="005F2B25" w:rsidRPr="005F2B2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Neben dem professionellen und schnellen Versand der Kabel und Leitungen, bietet LAPP vielfältige logistische Produkte und Services an. So umfasst </w:t>
      </w:r>
      <w:r w:rsidR="00BF6A3D">
        <w:rPr>
          <w:rFonts w:ascii="CorpoS" w:eastAsia="Times New Roman" w:hAnsi="CorpoS" w:cs="Times New Roman"/>
          <w:color w:val="000000" w:themeColor="text1"/>
          <w:lang w:val="de-DE" w:eastAsia="en-GB"/>
        </w:rPr>
        <w:t>das</w:t>
      </w:r>
      <w:r w:rsidR="005F2B25" w:rsidRPr="005F2B2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logistische Produktportfolio </w:t>
      </w:r>
      <w:r w:rsidR="00BF6A3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auch </w:t>
      </w:r>
      <w:r w:rsidR="005F2B25" w:rsidRPr="005F2B2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verschiedene Transport-, Lager- und </w:t>
      </w:r>
      <w:proofErr w:type="spellStart"/>
      <w:r w:rsidR="005F2B25" w:rsidRPr="005F2B25">
        <w:rPr>
          <w:rFonts w:ascii="CorpoS" w:eastAsia="Times New Roman" w:hAnsi="CorpoS" w:cs="Times New Roman"/>
          <w:color w:val="000000" w:themeColor="text1"/>
          <w:lang w:val="de-DE" w:eastAsia="en-GB"/>
        </w:rPr>
        <w:t>Abwickellösungen</w:t>
      </w:r>
      <w:proofErr w:type="spellEnd"/>
      <w:r w:rsidR="005F2B25" w:rsidRPr="005F2B2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ein effizientes Handling von Kabeln und Leitungen</w:t>
      </w:r>
      <w:r w:rsidR="00BF6A3D">
        <w:rPr>
          <w:rFonts w:ascii="CorpoS" w:eastAsia="Times New Roman" w:hAnsi="CorpoS" w:cs="Times New Roman"/>
          <w:color w:val="000000" w:themeColor="text1"/>
          <w:lang w:val="de-DE" w:eastAsia="en-GB"/>
        </w:rPr>
        <w:t>. So hilft LAPP die logistischen Prozesse beim Kunden zu optimieren.</w:t>
      </w:r>
    </w:p>
    <w:p w14:paraId="5E309838" w14:textId="77777777" w:rsidR="00BF6A3D" w:rsidRDefault="00BF6A3D" w:rsidP="005F2B2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22C9685B" w14:textId="5B3F6218" w:rsidR="00C805F4" w:rsidRPr="00C805F4" w:rsidRDefault="00BF6A3D" w:rsidP="00C805F4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Neu ist beispielsweise der </w:t>
      </w:r>
      <w:r w:rsidR="00C805F4" w:rsidRPr="00C805F4">
        <w:rPr>
          <w:rFonts w:ascii="CorpoS" w:eastAsia="Times New Roman" w:hAnsi="CorpoS" w:cs="Times New Roman"/>
          <w:color w:val="000000" w:themeColor="text1"/>
          <w:lang w:val="de-DE" w:eastAsia="en-GB"/>
        </w:rPr>
        <w:t>TRONIC Einzeladerwagen S 12</w:t>
      </w:r>
      <w:r w:rsidR="00F357F6">
        <w:rPr>
          <w:rFonts w:ascii="CorpoS" w:eastAsia="Times New Roman" w:hAnsi="CorpoS" w:cs="Times New Roman"/>
          <w:color w:val="000000" w:themeColor="text1"/>
          <w:lang w:val="de-DE" w:eastAsia="en-GB"/>
        </w:rPr>
        <w:t>. Mit ihm können</w:t>
      </w:r>
      <w:r w:rsidR="008A1AB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F357F6">
        <w:rPr>
          <w:rFonts w:ascii="CorpoS" w:eastAsia="Times New Roman" w:hAnsi="CorpoS" w:cs="Times New Roman"/>
          <w:color w:val="000000" w:themeColor="text1"/>
          <w:lang w:val="de-DE" w:eastAsia="en-GB"/>
        </w:rPr>
        <w:t>12</w:t>
      </w:r>
      <w:r w:rsidR="005C330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F357F6">
        <w:rPr>
          <w:rFonts w:ascii="CorpoS" w:eastAsia="Times New Roman" w:hAnsi="CorpoS" w:cs="Times New Roman"/>
          <w:color w:val="000000" w:themeColor="text1"/>
          <w:lang w:val="de-DE" w:eastAsia="en-GB"/>
        </w:rPr>
        <w:t>bi</w:t>
      </w:r>
      <w:r w:rsidR="008A1AB0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F357F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18 Einzeladerspulen gelagert, transportiert und verarbeitet werden. Vorteile: Der Arbeitsplatz ist </w:t>
      </w:r>
      <w:r w:rsidR="00F357F6">
        <w:rPr>
          <w:rFonts w:ascii="CorpoS" w:eastAsia="Times New Roman" w:hAnsi="CorpoS" w:cs="Times New Roman"/>
          <w:color w:val="000000" w:themeColor="text1"/>
          <w:lang w:val="de-DE" w:eastAsia="en-GB"/>
        </w:rPr>
        <w:lastRenderedPageBreak/>
        <w:t>immer aufgeräumt, die Laufwege sind kürzer, außerdem können durch den waagerechten Abzug die Einzeladern ohne Drall sicher abgewickelt werden und die Wiederbestückung ist ebenfalls einfacher.</w:t>
      </w:r>
    </w:p>
    <w:p w14:paraId="23B52E0C" w14:textId="77777777" w:rsidR="00C805F4" w:rsidRPr="00C805F4" w:rsidRDefault="00C805F4" w:rsidP="00C805F4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5B3D2026" w14:textId="0AB4C077" w:rsidR="000556A5" w:rsidRDefault="00F357F6" w:rsidP="00C805F4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Mit dem </w:t>
      </w:r>
      <w:r w:rsidR="000556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mobilen </w:t>
      </w:r>
      <w:proofErr w:type="spellStart"/>
      <w:r w:rsidRPr="00F357F6">
        <w:rPr>
          <w:rFonts w:ascii="CorpoS" w:eastAsia="Times New Roman" w:hAnsi="CorpoS" w:cs="Times New Roman"/>
          <w:color w:val="000000" w:themeColor="text1"/>
          <w:lang w:val="de-DE" w:eastAsia="en-GB"/>
        </w:rPr>
        <w:t>SpinOff</w:t>
      </w:r>
      <w:proofErr w:type="spellEnd"/>
      <w:r w:rsidRPr="00F357F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0556A5">
        <w:rPr>
          <w:rFonts w:ascii="CorpoS" w:eastAsia="Times New Roman" w:hAnsi="CorpoS" w:cs="Times New Roman"/>
          <w:color w:val="000000" w:themeColor="text1"/>
          <w:lang w:val="de-DE" w:eastAsia="en-GB"/>
        </w:rPr>
        <w:t>können auch schwere Kabeltrommeln schnell transportiert werden.</w:t>
      </w:r>
      <w:r w:rsidR="000556A5" w:rsidRPr="000556A5">
        <w:rPr>
          <w:lang w:val="de-DE"/>
        </w:rPr>
        <w:t xml:space="preserve"> </w:t>
      </w:r>
      <w:r w:rsidR="000556A5" w:rsidRPr="000556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Durch Umlegen des Wagens </w:t>
      </w:r>
      <w:r w:rsidR="005C3305">
        <w:rPr>
          <w:rFonts w:ascii="CorpoS" w:eastAsia="Times New Roman" w:hAnsi="CorpoS" w:cs="Times New Roman"/>
          <w:color w:val="000000" w:themeColor="text1"/>
          <w:lang w:val="de-DE" w:eastAsia="en-GB"/>
        </w:rPr>
        <w:t>wird</w:t>
      </w:r>
      <w:r w:rsidR="000556A5" w:rsidRPr="000556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die Leitung direkt von der Kabeltrommel abgewickelt und einfach </w:t>
      </w:r>
      <w:proofErr w:type="spellStart"/>
      <w:r w:rsidR="000556A5" w:rsidRPr="000556A5">
        <w:rPr>
          <w:rFonts w:ascii="CorpoS" w:eastAsia="Times New Roman" w:hAnsi="CorpoS" w:cs="Times New Roman"/>
          <w:color w:val="000000" w:themeColor="text1"/>
          <w:lang w:val="de-DE" w:eastAsia="en-GB"/>
        </w:rPr>
        <w:t>abgelängt</w:t>
      </w:r>
      <w:proofErr w:type="spellEnd"/>
      <w:r w:rsidR="000556A5" w:rsidRPr="000556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0556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Das Handling ist besondere </w:t>
      </w:r>
      <w:r w:rsidR="005C3305">
        <w:rPr>
          <w:rFonts w:ascii="CorpoS" w:eastAsia="Times New Roman" w:hAnsi="CorpoS" w:cs="Times New Roman"/>
          <w:color w:val="000000" w:themeColor="text1"/>
          <w:lang w:val="de-DE" w:eastAsia="en-GB"/>
        </w:rPr>
        <w:t>n</w:t>
      </w:r>
      <w:r w:rsidR="000556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utzerfreundlich. So kann der kurze Aufnahmezylinder für große Kabeltrommeln leicht durch den beigefügten Aufnahmezylinder für kleine Kabeltrommeln ausgetauscht werden. </w:t>
      </w:r>
      <w:r w:rsidR="000556A5" w:rsidRPr="000556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leere </w:t>
      </w:r>
      <w:proofErr w:type="spellStart"/>
      <w:r w:rsidR="000556A5" w:rsidRPr="000556A5">
        <w:rPr>
          <w:rFonts w:ascii="CorpoS" w:eastAsia="Times New Roman" w:hAnsi="CorpoS" w:cs="Times New Roman"/>
          <w:color w:val="000000" w:themeColor="text1"/>
          <w:lang w:val="de-DE" w:eastAsia="en-GB"/>
        </w:rPr>
        <w:t>SpinOff</w:t>
      </w:r>
      <w:proofErr w:type="spellEnd"/>
      <w:r w:rsidR="000556A5" w:rsidRPr="000556A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lässt sich einklappen und platzsparend verstauen.</w:t>
      </w:r>
    </w:p>
    <w:p w14:paraId="7CCA7AC5" w14:textId="77777777" w:rsidR="000556A5" w:rsidRDefault="000556A5" w:rsidP="00C805F4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20404167" w14:textId="7FA590E4" w:rsidR="00A46BBB" w:rsidRDefault="005C3305" w:rsidP="00C805F4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Und für den Fall, dass es mal</w:t>
      </w:r>
      <w:r w:rsidRPr="005C330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in der Produktionshalle </w:t>
      </w:r>
      <w:r w:rsidRPr="005C330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größer und sperriger wird,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gibt es den neuen </w:t>
      </w:r>
      <w:r w:rsidRPr="005C330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Trommelwagen.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Er</w:t>
      </w:r>
      <w:r w:rsidR="00C805F4" w:rsidRPr="00C805F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eignet sich zum Transport und zur Lagerung von bis zu 8 Kabeltrommeln der Größen L040-L050 und bietet dadurch folgende Vorteile: Die Laufwege verringern sich, das </w:t>
      </w:r>
      <w:proofErr w:type="spellStart"/>
      <w:r w:rsidR="00C805F4" w:rsidRPr="00C805F4">
        <w:rPr>
          <w:rFonts w:ascii="CorpoS" w:eastAsia="Times New Roman" w:hAnsi="CorpoS" w:cs="Times New Roman"/>
          <w:color w:val="000000" w:themeColor="text1"/>
          <w:lang w:val="de-DE" w:eastAsia="en-GB"/>
        </w:rPr>
        <w:t>Ablängen</w:t>
      </w:r>
      <w:proofErr w:type="spellEnd"/>
      <w:r w:rsidR="00C805F4" w:rsidRPr="00C805F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der Leitungen fällt durch die bremsbaren Spulenachsen deutlich leichter und der Arbeitsplatz ist aufgeräumter, übersichtlicher und damit sicherer.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Mit Hilfe einer Zugstange lässt sich der Trommelwagen einfach ziehen und lenken.</w:t>
      </w:r>
      <w:r w:rsidR="002E3E5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Optional gibt es auch eine Zusatzhalterung für vier weitere Trommeln.</w:t>
      </w:r>
    </w:p>
    <w:p w14:paraId="271412D5" w14:textId="48233CA3" w:rsidR="00BF6A3D" w:rsidRDefault="00BF6A3D" w:rsidP="00C805F4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3C93269E" w14:textId="77777777" w:rsidR="000C3743" w:rsidRDefault="000C3743" w:rsidP="00C805F4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6724F4D9" w14:textId="046980C3" w:rsidR="001268EC" w:rsidRDefault="001268E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Das Bild in d</w:t>
      </w:r>
      <w:r w:rsidR="006B7203" w:rsidRPr="002963CE">
        <w:rPr>
          <w:rStyle w:val="Fett"/>
          <w:rFonts w:ascii="CorpoS" w:hAnsi="CorpoS"/>
          <w:iCs/>
          <w:color w:val="000000" w:themeColor="text1"/>
          <w:lang w:val="de-DE"/>
        </w:rPr>
        <w:t>ruckfähiger Qualität finden Sie</w:t>
      </w:r>
      <w:r w:rsidR="006B7203"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9" w:history="1">
        <w:r w:rsidR="006B7203" w:rsidRPr="00CB295B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14:paraId="0FD20D3D" w14:textId="77777777" w:rsidR="0071719B" w:rsidRPr="006B7203" w:rsidRDefault="0071719B" w:rsidP="006B7203">
      <w:pPr>
        <w:pStyle w:val="StandardWeb"/>
        <w:spacing w:before="0" w:beforeAutospacing="0" w:after="0" w:afterAutospacing="0"/>
        <w:rPr>
          <w:lang w:val="de-DE"/>
        </w:rPr>
      </w:pPr>
    </w:p>
    <w:p w14:paraId="743D505D" w14:textId="77777777" w:rsidR="000C3743" w:rsidRDefault="000C3743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6F40FF3C" w14:textId="77777777" w:rsidR="000C3743" w:rsidRDefault="000C3743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2B8C9FF4" w14:textId="77777777" w:rsidR="000C3743" w:rsidRDefault="000C3743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64CDF481" w14:textId="77777777" w:rsidR="0071719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6EC9808F" w14:textId="77777777" w:rsidR="000C3743" w:rsidRPr="00762FD4" w:rsidRDefault="000C3743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4F8E84DB" w14:textId="77777777" w:rsidR="000C3743" w:rsidRDefault="000C3743" w:rsidP="000C3743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14:paraId="298BA29F" w14:textId="77777777" w:rsidR="000C3743" w:rsidRDefault="000C3743" w:rsidP="000C374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14:paraId="6CEA782A" w14:textId="77777777" w:rsidR="000C3743" w:rsidRDefault="000C3743" w:rsidP="000C374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14:paraId="7A10CB41" w14:textId="77777777" w:rsidR="000C3743" w:rsidRDefault="000C3743" w:rsidP="000C374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</w:p>
    <w:p w14:paraId="7152814F" w14:textId="77777777" w:rsidR="000C3743" w:rsidRDefault="000C3743" w:rsidP="000C374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14:paraId="0537A7EB" w14:textId="47E07F4B" w:rsidR="000C3743" w:rsidRDefault="000C3743" w:rsidP="000C374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0" w:history="1">
        <w:r w:rsidRPr="000C3743">
          <w:rPr>
            <w:rStyle w:val="Hyperlink"/>
            <w:rFonts w:ascii="CorpoS" w:hAnsi="CorpoS"/>
            <w:lang w:val="de-DE"/>
          </w:rPr>
          <w:t>melanie.doerner@lappaustria.at</w:t>
        </w:r>
      </w:hyperlink>
      <w:bookmarkStart w:id="0" w:name="_GoBack"/>
      <w:bookmarkEnd w:id="0"/>
    </w:p>
    <w:p w14:paraId="43318B5B" w14:textId="77777777" w:rsidR="000C3743" w:rsidRDefault="000C3743" w:rsidP="000C3743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14:paraId="5A58849E" w14:textId="77777777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CE1108F" w14:textId="77777777" w:rsidR="000C3743" w:rsidRDefault="000C3743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71450B46" w14:textId="77777777" w:rsidR="000C3743" w:rsidRPr="00762FD4" w:rsidRDefault="000C3743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10E486DB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2A1630CA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 w:rsidR="00A86403"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14:paraId="305A75D3" w14:textId="77777777" w:rsidR="0071719B" w:rsidRPr="00762FD4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1966DB39" w14:textId="699A2F4D" w:rsidR="006276FD" w:rsidRPr="00D77ECB" w:rsidRDefault="006276FD" w:rsidP="006276FD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lastRenderedPageBreak/>
        <w:t>Das Unternehmen wurde 1959 gegründet und befindet sich bis heute vollständig in Familienbesitz. Im Geschäftsjahr 2017/18 erwirtschaftete es einen konsolidierten Umsatz von 1.</w:t>
      </w:r>
      <w:r w:rsidR="00C5497B">
        <w:rPr>
          <w:rStyle w:val="Hervorhebung"/>
          <w:rFonts w:ascii="CorpoS" w:hAnsi="CorpoS"/>
          <w:i w:val="0"/>
          <w:lang w:val="de-DE"/>
        </w:rPr>
        <w:t>222</w:t>
      </w:r>
      <w:r w:rsidRPr="00D77ECB">
        <w:rPr>
          <w:rStyle w:val="Hervorhebung"/>
          <w:rFonts w:ascii="CorpoS" w:hAnsi="CorpoS"/>
          <w:i w:val="0"/>
          <w:lang w:val="de-DE"/>
        </w:rPr>
        <w:t xml:space="preserve"> Mio. Euro. Lapp beschäftigt weltweit rund 4.</w:t>
      </w:r>
      <w:r w:rsidR="00C5497B">
        <w:rPr>
          <w:rStyle w:val="Hervorhebung"/>
          <w:rFonts w:ascii="CorpoS" w:hAnsi="CorpoS"/>
          <w:i w:val="0"/>
          <w:lang w:val="de-DE"/>
        </w:rPr>
        <w:t>650</w:t>
      </w:r>
      <w:r w:rsidRPr="00D77ECB">
        <w:rPr>
          <w:rStyle w:val="Hervorhebung"/>
          <w:rFonts w:ascii="CorpoS" w:hAnsi="CorpoS"/>
          <w:i w:val="0"/>
          <w:lang w:val="de-DE"/>
        </w:rPr>
        <w:t xml:space="preserve"> Mitarbeiter, verfügt über 18 Fertigungsstandorte sowie 44 eigene Vertriebsgesellschaften und kooperiert mit rund 100 Auslandsvertretungen.</w:t>
      </w:r>
    </w:p>
    <w:p w14:paraId="19F4DCB2" w14:textId="77777777" w:rsid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61C35AF9" w14:textId="77777777" w:rsidR="000865D7" w:rsidRP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14:paraId="1E85F925" w14:textId="10EBAE87"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4355D474" w14:textId="77777777" w:rsidR="000C3743" w:rsidRDefault="000C3743" w:rsidP="006F48C4">
      <w:pPr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</w:pPr>
    </w:p>
    <w:p w14:paraId="4EC42C33" w14:textId="7BCEE4CF" w:rsidR="000C3743" w:rsidRDefault="006F48C4" w:rsidP="006F48C4">
      <w:pPr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</w:pP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</w:p>
    <w:p w14:paraId="14B3CF7E" w14:textId="134C6E34" w:rsidR="006F48C4" w:rsidRPr="00BA2738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</w:p>
    <w:p w14:paraId="512BE073" w14:textId="281D8E60" w:rsidR="006F48C4" w:rsidRPr="006F48C4" w:rsidRDefault="006F48C4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</w:p>
    <w:p w14:paraId="1B4E8727" w14:textId="24FA0EFC" w:rsidR="000E70DF" w:rsidRPr="006F48C4" w:rsidRDefault="006F48C4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6F48C4" w:rsidSect="005506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66D5B" w14:textId="77777777" w:rsidR="008863ED" w:rsidRDefault="008863ED" w:rsidP="000E70DF">
      <w:r>
        <w:separator/>
      </w:r>
    </w:p>
  </w:endnote>
  <w:endnote w:type="continuationSeparator" w:id="0">
    <w:p w14:paraId="28FD3717" w14:textId="77777777" w:rsidR="008863ED" w:rsidRDefault="008863ED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691E" w14:textId="77777777" w:rsidR="00C42673" w:rsidRDefault="00C42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BA1D" w14:textId="77777777" w:rsidR="00C42673" w:rsidRDefault="00C426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07EC3" w14:textId="77777777" w:rsidR="00C42673" w:rsidRDefault="00C42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949CA" w14:textId="77777777" w:rsidR="008863ED" w:rsidRDefault="008863ED" w:rsidP="000E70DF">
      <w:r>
        <w:separator/>
      </w:r>
    </w:p>
  </w:footnote>
  <w:footnote w:type="continuationSeparator" w:id="0">
    <w:p w14:paraId="0717F7A0" w14:textId="77777777" w:rsidR="008863ED" w:rsidRDefault="008863ED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E62EF" w14:textId="77777777" w:rsidR="00C42673" w:rsidRDefault="00C42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5C247" w14:textId="77777777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5AE64681" wp14:editId="4F2BAFE2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CADEC2" w14:textId="77777777" w:rsidR="000E70DF" w:rsidRDefault="000E70DF">
    <w:pPr>
      <w:pStyle w:val="Kopfzeile"/>
    </w:pPr>
  </w:p>
  <w:p w14:paraId="0CD07E77" w14:textId="77777777" w:rsidR="005E3932" w:rsidRDefault="005E3932">
    <w:pPr>
      <w:pStyle w:val="Kopfzeile"/>
    </w:pPr>
  </w:p>
  <w:p w14:paraId="3590415F" w14:textId="77777777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7A289E71" w14:textId="77777777" w:rsidR="003E67C9" w:rsidRDefault="003E67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C14D2" w14:textId="77777777" w:rsidR="00C42673" w:rsidRDefault="00C426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26CA8"/>
    <w:rsid w:val="000556A5"/>
    <w:rsid w:val="000865D7"/>
    <w:rsid w:val="000C3743"/>
    <w:rsid w:val="000D2FAC"/>
    <w:rsid w:val="000E70DF"/>
    <w:rsid w:val="000F5174"/>
    <w:rsid w:val="001268EC"/>
    <w:rsid w:val="00170EFF"/>
    <w:rsid w:val="00190606"/>
    <w:rsid w:val="002005AD"/>
    <w:rsid w:val="00256EC3"/>
    <w:rsid w:val="002612C7"/>
    <w:rsid w:val="002963CE"/>
    <w:rsid w:val="002A35B5"/>
    <w:rsid w:val="002B26DA"/>
    <w:rsid w:val="002C7EA6"/>
    <w:rsid w:val="002D43CB"/>
    <w:rsid w:val="002E184A"/>
    <w:rsid w:val="002E3E55"/>
    <w:rsid w:val="002F7F9C"/>
    <w:rsid w:val="00317434"/>
    <w:rsid w:val="00322BE8"/>
    <w:rsid w:val="00334767"/>
    <w:rsid w:val="00344434"/>
    <w:rsid w:val="00372190"/>
    <w:rsid w:val="00380196"/>
    <w:rsid w:val="003B1AEF"/>
    <w:rsid w:val="003C131B"/>
    <w:rsid w:val="003E67C9"/>
    <w:rsid w:val="003E6947"/>
    <w:rsid w:val="003F1BDE"/>
    <w:rsid w:val="00423386"/>
    <w:rsid w:val="004345F5"/>
    <w:rsid w:val="004513AD"/>
    <w:rsid w:val="0048518D"/>
    <w:rsid w:val="00491FB0"/>
    <w:rsid w:val="0049203D"/>
    <w:rsid w:val="004A13A6"/>
    <w:rsid w:val="004E3536"/>
    <w:rsid w:val="004F1652"/>
    <w:rsid w:val="005129C3"/>
    <w:rsid w:val="005162BF"/>
    <w:rsid w:val="0052189C"/>
    <w:rsid w:val="005275E8"/>
    <w:rsid w:val="00544D57"/>
    <w:rsid w:val="00550679"/>
    <w:rsid w:val="0055074E"/>
    <w:rsid w:val="005B0D69"/>
    <w:rsid w:val="005C3305"/>
    <w:rsid w:val="005C5615"/>
    <w:rsid w:val="005E3932"/>
    <w:rsid w:val="005E3A8C"/>
    <w:rsid w:val="005F2B25"/>
    <w:rsid w:val="00606909"/>
    <w:rsid w:val="00623EEF"/>
    <w:rsid w:val="0062478C"/>
    <w:rsid w:val="006276FD"/>
    <w:rsid w:val="006B7203"/>
    <w:rsid w:val="006B7351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3058C"/>
    <w:rsid w:val="0077114A"/>
    <w:rsid w:val="00771C81"/>
    <w:rsid w:val="00780BD3"/>
    <w:rsid w:val="00794484"/>
    <w:rsid w:val="007A06FF"/>
    <w:rsid w:val="007A3CD9"/>
    <w:rsid w:val="007B1E5D"/>
    <w:rsid w:val="007C6BC2"/>
    <w:rsid w:val="007D60FF"/>
    <w:rsid w:val="007E6EBE"/>
    <w:rsid w:val="008863ED"/>
    <w:rsid w:val="0089639F"/>
    <w:rsid w:val="008A1AB0"/>
    <w:rsid w:val="008C7D5D"/>
    <w:rsid w:val="0090600C"/>
    <w:rsid w:val="00924FA0"/>
    <w:rsid w:val="00994983"/>
    <w:rsid w:val="009D1276"/>
    <w:rsid w:val="009F3046"/>
    <w:rsid w:val="00A46BBB"/>
    <w:rsid w:val="00A51E78"/>
    <w:rsid w:val="00A86403"/>
    <w:rsid w:val="00AC6FE9"/>
    <w:rsid w:val="00AE2AFE"/>
    <w:rsid w:val="00AE4A63"/>
    <w:rsid w:val="00B125E2"/>
    <w:rsid w:val="00B201A8"/>
    <w:rsid w:val="00B37694"/>
    <w:rsid w:val="00B60A84"/>
    <w:rsid w:val="00B6459E"/>
    <w:rsid w:val="00B65C77"/>
    <w:rsid w:val="00BA2738"/>
    <w:rsid w:val="00BD102D"/>
    <w:rsid w:val="00BF6A3D"/>
    <w:rsid w:val="00C10E2A"/>
    <w:rsid w:val="00C42673"/>
    <w:rsid w:val="00C513A6"/>
    <w:rsid w:val="00C5497B"/>
    <w:rsid w:val="00C805F4"/>
    <w:rsid w:val="00CB295B"/>
    <w:rsid w:val="00CD674C"/>
    <w:rsid w:val="00CE7772"/>
    <w:rsid w:val="00D12432"/>
    <w:rsid w:val="00D36D64"/>
    <w:rsid w:val="00DC70DD"/>
    <w:rsid w:val="00E27F38"/>
    <w:rsid w:val="00E34970"/>
    <w:rsid w:val="00E629BB"/>
    <w:rsid w:val="00EA17ED"/>
    <w:rsid w:val="00EB3A01"/>
    <w:rsid w:val="00F0670D"/>
    <w:rsid w:val="00F314F9"/>
    <w:rsid w:val="00F357F6"/>
    <w:rsid w:val="00F61F28"/>
    <w:rsid w:val="00F72C3E"/>
    <w:rsid w:val="00FA1EC9"/>
    <w:rsid w:val="00FC13D5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795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B29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B2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LATFILE01\Alle\MARKETING\11_Presse\2021\Pressetexte\melanie.doerner@lappaustria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20/LAPP_trommelwagen_logistik.jp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8765E-79C0-443A-BD45-BA72792D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2998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Dörner Melanie</cp:lastModifiedBy>
  <cp:revision>2</cp:revision>
  <dcterms:created xsi:type="dcterms:W3CDTF">2020-11-09T15:15:00Z</dcterms:created>
  <dcterms:modified xsi:type="dcterms:W3CDTF">2020-11-09T15:15:00Z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