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7D4D" w:rsidRPr="00B27D4D" w:rsidRDefault="00367A29" w:rsidP="00B27D4D">
      <w:pPr>
        <w:rPr>
          <w:rFonts w:ascii="CorpoS" w:eastAsia="Times New Roman" w:hAnsi="CorpoS" w:cs="Times New Roman"/>
          <w:b/>
          <w:bCs/>
          <w:sz w:val="40"/>
          <w:lang w:val="de-DE" w:eastAsia="en-GB"/>
        </w:rPr>
      </w:pPr>
      <w:r>
        <w:rPr>
          <w:rFonts w:ascii="CorpoS" w:eastAsia="Times New Roman" w:hAnsi="CorpoS" w:cs="Times New Roman"/>
          <w:b/>
          <w:bCs/>
          <w:sz w:val="40"/>
          <w:lang w:val="de-DE" w:eastAsia="en-GB"/>
        </w:rPr>
        <w:t>S</w:t>
      </w:r>
      <w:r w:rsidR="00B27D4D" w:rsidRPr="00B27D4D">
        <w:rPr>
          <w:rFonts w:ascii="CorpoS" w:eastAsia="Times New Roman" w:hAnsi="CorpoS" w:cs="Times New Roman"/>
          <w:b/>
          <w:bCs/>
          <w:sz w:val="40"/>
          <w:lang w:val="de-DE" w:eastAsia="en-GB"/>
        </w:rPr>
        <w:t>marter Strom, dank smarter Kabellösungen</w:t>
      </w:r>
    </w:p>
    <w:p w:rsidR="00B27D4D" w:rsidRPr="009578A1" w:rsidRDefault="00B27D4D" w:rsidP="00B27D4D">
      <w:pPr>
        <w:rPr>
          <w:rFonts w:ascii="CorpoS" w:hAnsi="CorpoS"/>
          <w:b/>
          <w:lang w:val="de-DE"/>
        </w:rPr>
      </w:pPr>
    </w:p>
    <w:p w:rsidR="00367A29" w:rsidRPr="00367A29" w:rsidRDefault="00367A29" w:rsidP="00367A29">
      <w:pPr>
        <w:jc w:val="both"/>
        <w:rPr>
          <w:rFonts w:ascii="CorpoS" w:hAnsi="CorpoS"/>
          <w:b/>
          <w:noProof/>
          <w:lang w:val="de-DE" w:eastAsia="de-DE"/>
        </w:rPr>
      </w:pPr>
      <w:r w:rsidRPr="00367A29">
        <w:rPr>
          <w:rFonts w:ascii="CorpoS" w:hAnsi="CorpoS"/>
          <w:b/>
          <w:noProof/>
          <w:lang w:val="de-DE" w:eastAsia="de-DE"/>
        </w:rPr>
        <w:t xml:space="preserve">Haiti ist eines der ärmsten Länder der Welt. </w:t>
      </w:r>
      <w:r>
        <w:rPr>
          <w:rFonts w:ascii="CorpoS" w:hAnsi="CorpoS"/>
          <w:b/>
          <w:noProof/>
          <w:lang w:val="de-DE" w:eastAsia="de-DE"/>
        </w:rPr>
        <w:t>Strom wird</w:t>
      </w:r>
      <w:r w:rsidRPr="00367A29">
        <w:rPr>
          <w:rFonts w:ascii="CorpoS" w:hAnsi="CorpoS"/>
          <w:b/>
          <w:noProof/>
          <w:lang w:val="de-DE" w:eastAsia="de-DE"/>
        </w:rPr>
        <w:t xml:space="preserve"> meist durch Dieselgeneratoren generiert, was nicht nur teuer, sondern durch den CO</w:t>
      </w:r>
      <w:r w:rsidRPr="00367A29">
        <w:rPr>
          <w:rFonts w:ascii="CorpoS" w:hAnsi="CorpoS"/>
          <w:b/>
          <w:noProof/>
          <w:vertAlign w:val="subscript"/>
          <w:lang w:val="de-DE" w:eastAsia="de-DE"/>
        </w:rPr>
        <w:t>2</w:t>
      </w:r>
      <w:r w:rsidRPr="00367A29">
        <w:rPr>
          <w:rFonts w:ascii="CorpoS" w:hAnsi="CorpoS"/>
          <w:b/>
          <w:noProof/>
          <w:lang w:val="de-DE" w:eastAsia="de-DE"/>
        </w:rPr>
        <w:t>-Ausstoß auch umweltschädlich ist.</w:t>
      </w:r>
      <w:r w:rsidRPr="00367A29">
        <w:rPr>
          <w:b/>
          <w:lang w:val="de-DE"/>
        </w:rPr>
        <w:t xml:space="preserve"> Die </w:t>
      </w:r>
      <w:r w:rsidRPr="00367A29">
        <w:rPr>
          <w:rFonts w:ascii="CorpoS" w:hAnsi="CorpoS"/>
          <w:b/>
          <w:noProof/>
          <w:lang w:val="de-DE" w:eastAsia="de-DE"/>
        </w:rPr>
        <w:t xml:space="preserve">Hilfsorganisation nph Haiti setzt deshalb </w:t>
      </w:r>
      <w:r w:rsidR="00AC1A7C">
        <w:rPr>
          <w:rFonts w:ascii="CorpoS" w:hAnsi="CorpoS"/>
          <w:b/>
          <w:noProof/>
          <w:lang w:val="de-DE" w:eastAsia="de-DE"/>
        </w:rPr>
        <w:t xml:space="preserve">verstärkt </w:t>
      </w:r>
      <w:r w:rsidRPr="00367A29">
        <w:rPr>
          <w:rFonts w:ascii="CorpoS" w:hAnsi="CorpoS"/>
          <w:b/>
          <w:noProof/>
          <w:lang w:val="de-DE" w:eastAsia="de-DE"/>
        </w:rPr>
        <w:t xml:space="preserve">auf Photovoltaik. </w:t>
      </w:r>
      <w:r>
        <w:rPr>
          <w:rFonts w:ascii="CorpoS" w:hAnsi="CorpoS"/>
          <w:b/>
          <w:noProof/>
          <w:lang w:val="de-DE" w:eastAsia="de-DE"/>
        </w:rPr>
        <w:t>Das</w:t>
      </w:r>
      <w:r w:rsidRPr="00367A29">
        <w:rPr>
          <w:rFonts w:ascii="CorpoS" w:hAnsi="CorpoS"/>
          <w:b/>
          <w:noProof/>
          <w:lang w:val="de-DE" w:eastAsia="de-DE"/>
        </w:rPr>
        <w:t xml:space="preserve"> Solar Smart Grid, ein </w:t>
      </w:r>
      <w:r w:rsidR="004D5D6C" w:rsidRPr="00367A29">
        <w:rPr>
          <w:rFonts w:ascii="CorpoS" w:hAnsi="CorpoS"/>
          <w:b/>
          <w:noProof/>
          <w:lang w:val="de-DE" w:eastAsia="de-DE"/>
        </w:rPr>
        <w:t>ausgeklügelte</w:t>
      </w:r>
      <w:r w:rsidR="004D5D6C">
        <w:rPr>
          <w:rFonts w:ascii="CorpoS" w:hAnsi="CorpoS"/>
          <w:b/>
          <w:noProof/>
          <w:lang w:val="de-DE" w:eastAsia="de-DE"/>
        </w:rPr>
        <w:t>s</w:t>
      </w:r>
      <w:r w:rsidR="004D5D6C" w:rsidRPr="00367A29">
        <w:rPr>
          <w:rFonts w:ascii="CorpoS" w:hAnsi="CorpoS"/>
          <w:b/>
          <w:noProof/>
          <w:lang w:val="de-DE" w:eastAsia="de-DE"/>
        </w:rPr>
        <w:t xml:space="preserve"> </w:t>
      </w:r>
      <w:r w:rsidRPr="00367A29">
        <w:rPr>
          <w:rFonts w:ascii="CorpoS" w:hAnsi="CorpoS"/>
          <w:b/>
          <w:noProof/>
          <w:lang w:val="de-DE" w:eastAsia="de-DE"/>
        </w:rPr>
        <w:t>Solarenergie-System</w:t>
      </w:r>
      <w:r>
        <w:rPr>
          <w:rFonts w:ascii="CorpoS" w:hAnsi="CorpoS"/>
          <w:b/>
          <w:noProof/>
          <w:lang w:val="de-DE" w:eastAsia="de-DE"/>
        </w:rPr>
        <w:t>,</w:t>
      </w:r>
      <w:r w:rsidRPr="00367A29">
        <w:rPr>
          <w:rFonts w:ascii="CorpoS" w:hAnsi="CorpoS"/>
          <w:b/>
          <w:noProof/>
          <w:lang w:val="de-DE" w:eastAsia="de-DE"/>
        </w:rPr>
        <w:t xml:space="preserve"> siche</w:t>
      </w:r>
      <w:r>
        <w:rPr>
          <w:rFonts w:ascii="CorpoS" w:hAnsi="CorpoS"/>
          <w:b/>
          <w:noProof/>
          <w:lang w:val="de-DE" w:eastAsia="de-DE"/>
        </w:rPr>
        <w:t>rt eine stabile Stromversorgung</w:t>
      </w:r>
      <w:r w:rsidRPr="00367A29">
        <w:rPr>
          <w:rFonts w:ascii="CorpoS" w:hAnsi="CorpoS"/>
          <w:b/>
          <w:noProof/>
          <w:lang w:val="de-DE" w:eastAsia="de-DE"/>
        </w:rPr>
        <w:t>. Die Verbindungsl</w:t>
      </w:r>
      <w:r w:rsidR="00AC1A7C">
        <w:rPr>
          <w:rFonts w:ascii="CorpoS" w:hAnsi="CorpoS"/>
          <w:b/>
          <w:noProof/>
          <w:lang w:val="de-DE" w:eastAsia="de-DE"/>
        </w:rPr>
        <w:t>ö</w:t>
      </w:r>
      <w:r w:rsidRPr="00367A29">
        <w:rPr>
          <w:rFonts w:ascii="CorpoS" w:hAnsi="CorpoS"/>
          <w:b/>
          <w:noProof/>
          <w:lang w:val="de-DE" w:eastAsia="de-DE"/>
        </w:rPr>
        <w:t>sungen dafür kommen von LAPP.</w:t>
      </w:r>
    </w:p>
    <w:p w:rsidR="0047315E" w:rsidRPr="00367A29" w:rsidRDefault="0047315E" w:rsidP="00367A29">
      <w:pPr>
        <w:jc w:val="both"/>
        <w:rPr>
          <w:rFonts w:ascii="CorpoS" w:hAnsi="CorpoS"/>
          <w:b/>
          <w:lang w:val="de-DE"/>
        </w:rPr>
      </w:pPr>
    </w:p>
    <w:p w:rsidR="0047315E" w:rsidRPr="009578A1" w:rsidRDefault="00367A29" w:rsidP="0047315E">
      <w:pPr>
        <w:rPr>
          <w:rFonts w:ascii="CorpoS" w:hAnsi="CorpoS"/>
          <w:b/>
          <w:lang w:val="de-DE"/>
        </w:rPr>
      </w:pPr>
      <w:r>
        <w:rPr>
          <w:rFonts w:ascii="CorpoS" w:hAnsi="CorpoS"/>
          <w:lang w:val="de-DE"/>
        </w:rPr>
        <w:t xml:space="preserve">    </w:t>
      </w:r>
      <w:r w:rsidR="00360464" w:rsidRPr="00360464">
        <w:rPr>
          <w:rFonts w:ascii="CorpoS" w:hAnsi="CorpoS"/>
          <w:lang w:val="de-DE"/>
        </w:rPr>
        <w:t xml:space="preserve">Der Solar Smart </w:t>
      </w:r>
      <w:proofErr w:type="spellStart"/>
      <w:r w:rsidR="00360464" w:rsidRPr="00360464">
        <w:rPr>
          <w:rFonts w:ascii="CorpoS" w:hAnsi="CorpoS"/>
          <w:lang w:val="de-DE"/>
        </w:rPr>
        <w:t>Grid</w:t>
      </w:r>
      <w:proofErr w:type="spellEnd"/>
      <w:r w:rsidR="00360464" w:rsidRPr="00360464">
        <w:rPr>
          <w:rFonts w:ascii="CorpoS" w:hAnsi="CorpoS"/>
          <w:lang w:val="de-DE"/>
        </w:rPr>
        <w:t xml:space="preserve"> ermöglicht es, weitestgehend Solarstrom zu verwenden</w:t>
      </w:r>
      <w:r w:rsidR="00360464" w:rsidRPr="00360464">
        <w:rPr>
          <w:rFonts w:ascii="CorpoS" w:hAnsi="CorpoS"/>
          <w:b/>
          <w:lang w:val="de-DE"/>
        </w:rPr>
        <w:t>.</w:t>
      </w:r>
      <w:r w:rsidR="0083228F">
        <w:rPr>
          <w:rFonts w:ascii="CorpoS" w:hAnsi="CorpoS" w:cs="Times New Roman"/>
          <w:noProof/>
          <w:lang w:val="de-DE" w:eastAsia="de-DE"/>
        </w:rPr>
        <mc:AlternateContent>
          <mc:Choice Requires="wps">
            <w:drawing>
              <wp:anchor distT="45720" distB="45720" distL="114300" distR="114300" simplePos="0" relativeHeight="251682816" behindDoc="0" locked="0" layoutInCell="1" allowOverlap="1">
                <wp:simplePos x="0" y="0"/>
                <wp:positionH relativeFrom="column">
                  <wp:posOffset>52705</wp:posOffset>
                </wp:positionH>
                <wp:positionV relativeFrom="paragraph">
                  <wp:posOffset>62230</wp:posOffset>
                </wp:positionV>
                <wp:extent cx="5534025" cy="237490"/>
                <wp:effectExtent l="0" t="0" r="9525" b="127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237490"/>
                        </a:xfrm>
                        <a:prstGeom prst="rect">
                          <a:avLst/>
                        </a:prstGeom>
                        <a:solidFill>
                          <a:srgbClr val="FFFFFF"/>
                        </a:solidFill>
                        <a:ln w="9525">
                          <a:noFill/>
                          <a:miter lim="800000"/>
                          <a:headEnd/>
                          <a:tailEnd/>
                        </a:ln>
                      </wps:spPr>
                      <wps:txbx>
                        <w:txbxContent>
                          <w:p w:rsidR="0047315E" w:rsidRPr="0089639F" w:rsidRDefault="00B27D4D" w:rsidP="0047315E">
                            <w:pPr>
                              <w:rPr>
                                <w:rFonts w:ascii="CorpoS" w:hAnsi="CorpoS"/>
                                <w:sz w:val="20"/>
                                <w:lang w:val="de-DE"/>
                              </w:rPr>
                            </w:pPr>
                            <w:r w:rsidRPr="00B27D4D">
                              <w:rPr>
                                <w:noProof/>
                                <w:lang w:val="de-DE" w:eastAsia="de-DE"/>
                              </w:rPr>
                              <w:drawing>
                                <wp:inline distT="0" distB="0" distL="0" distR="0" wp14:anchorId="1BB442DF" wp14:editId="6D7623F3">
                                  <wp:extent cx="5342255" cy="3516188"/>
                                  <wp:effectExtent l="0" t="0" r="0" b="825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42255" cy="351618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feld 2" o:spid="_x0000_s1026" type="#_x0000_t202" style="position:absolute;margin-left:4.15pt;margin-top:4.9pt;width:435.75pt;height:18.7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" stroked="f">
                <v:textbox style="mso-fit-shape-to-text:t">
                  <w:txbxContent>
                    <w:p w:rsidR="0047315E" w:rsidRPr="0089639F" w:rsidRDefault="00B27D4D" w:rsidP="0047315E">
                      <w:pPr>
                        <w:rPr>
                          <w:rFonts w:ascii="CorpoS" w:hAnsi="CorpoS"/>
                          <w:sz w:val="20"/>
                          <w:lang w:val="de-DE"/>
                        </w:rPr>
                      </w:pPr>
                      <w:r w:rsidRPr="00B27D4D">
                        <w:drawing>
                          <wp:inline distT="0" distB="0" distL="0" distR="0" wp14:anchorId="1BB442DF" wp14:editId="6D7623F3">
                            <wp:extent cx="5342255" cy="3516188"/>
                            <wp:effectExtent l="0" t="0" r="0" b="825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42255" cy="3516188"/>
                                    </a:xfrm>
                                    <a:prstGeom prst="rect">
                                      <a:avLst/>
                                    </a:prstGeom>
                                    <a:noFill/>
                                    <a:ln>
                                      <a:noFill/>
                                    </a:ln>
                                  </pic:spPr>
                                </pic:pic>
                              </a:graphicData>
                            </a:graphic>
                          </wp:inline>
                        </w:drawing>
                      </w:r>
                    </w:p>
                  </w:txbxContent>
                </v:textbox>
                <w10:wrap type="square"/>
              </v:shape>
            </w:pict>
          </mc:Fallback>
        </mc:AlternateContent>
      </w:r>
    </w:p>
    <w:p w:rsidR="0047315E" w:rsidRPr="00360464" w:rsidRDefault="0047315E" w:rsidP="0062478C">
      <w:pPr>
        <w:rPr>
          <w:rFonts w:ascii="CorpoS" w:hAnsi="CorpoS"/>
          <w:b/>
          <w:lang w:val="de-DE"/>
        </w:rPr>
      </w:pPr>
    </w:p>
    <w:p w:rsidR="000865D7" w:rsidRPr="00360464" w:rsidRDefault="000865D7" w:rsidP="0062478C">
      <w:pPr>
        <w:rPr>
          <w:rFonts w:ascii="CorpoS" w:hAnsi="CorpoS"/>
          <w:b/>
          <w:lang w:val="de-DE"/>
        </w:rPr>
      </w:pPr>
    </w:p>
    <w:p w:rsidR="00AC1A7C" w:rsidRDefault="00BF21C5" w:rsidP="0083228F">
      <w:pPr>
        <w:rPr>
          <w:rFonts w:ascii="CorpoS" w:eastAsia="Times New Roman" w:hAnsi="CorpoS" w:cs="Times New Roman"/>
          <w:lang w:val="de-DE" w:eastAsia="en-GB"/>
        </w:rPr>
      </w:pPr>
      <w:r>
        <w:rPr>
          <w:rFonts w:ascii="CorpoS" w:eastAsia="Times New Roman" w:hAnsi="CorpoS" w:cs="Times New Roman"/>
          <w:lang w:val="de-DE" w:eastAsia="en-GB"/>
        </w:rPr>
        <w:t xml:space="preserve">Die </w:t>
      </w:r>
      <w:r w:rsidRPr="00BF21C5">
        <w:rPr>
          <w:rFonts w:ascii="CorpoS" w:eastAsia="Times New Roman" w:hAnsi="CorpoS" w:cs="Times New Roman"/>
          <w:lang w:val="de-DE" w:eastAsia="en-GB"/>
        </w:rPr>
        <w:t xml:space="preserve">Einrichtungen der Hilfsorganisation </w:t>
      </w:r>
      <w:proofErr w:type="spellStart"/>
      <w:r w:rsidRPr="00BF21C5">
        <w:rPr>
          <w:rFonts w:ascii="CorpoS" w:eastAsia="Times New Roman" w:hAnsi="CorpoS" w:cs="Times New Roman"/>
          <w:lang w:val="de-DE" w:eastAsia="en-GB"/>
        </w:rPr>
        <w:t>nph</w:t>
      </w:r>
      <w:proofErr w:type="spellEnd"/>
      <w:r w:rsidRPr="00BF21C5">
        <w:rPr>
          <w:rFonts w:ascii="CorpoS" w:eastAsia="Times New Roman" w:hAnsi="CorpoS" w:cs="Times New Roman"/>
          <w:lang w:val="de-DE" w:eastAsia="en-GB"/>
        </w:rPr>
        <w:t xml:space="preserve"> Haiti und deren Schwesterorganisati</w:t>
      </w:r>
      <w:r>
        <w:rPr>
          <w:rFonts w:ascii="CorpoS" w:eastAsia="Times New Roman" w:hAnsi="CorpoS" w:cs="Times New Roman"/>
          <w:lang w:val="de-DE" w:eastAsia="en-GB"/>
        </w:rPr>
        <w:t xml:space="preserve">on, der St. Luc Stiftung </w:t>
      </w:r>
      <w:r w:rsidRPr="00BF21C5">
        <w:rPr>
          <w:rFonts w:ascii="CorpoS" w:eastAsia="Times New Roman" w:hAnsi="CorpoS" w:cs="Times New Roman"/>
          <w:lang w:val="de-DE" w:eastAsia="en-GB"/>
        </w:rPr>
        <w:t xml:space="preserve">setzen sich in Haiti </w:t>
      </w:r>
      <w:r>
        <w:rPr>
          <w:rFonts w:ascii="CorpoS" w:eastAsia="Times New Roman" w:hAnsi="CorpoS" w:cs="Times New Roman"/>
          <w:lang w:val="de-DE" w:eastAsia="en-GB"/>
        </w:rPr>
        <w:t>vor allem für Kinder in Not ein. Sie betreiben in</w:t>
      </w:r>
      <w:r w:rsidRPr="00BF21C5">
        <w:rPr>
          <w:rFonts w:ascii="CorpoS" w:eastAsia="Times New Roman" w:hAnsi="CorpoS" w:cs="Times New Roman"/>
          <w:lang w:val="de-DE" w:eastAsia="en-GB"/>
        </w:rPr>
        <w:t xml:space="preserve"> </w:t>
      </w:r>
      <w:proofErr w:type="spellStart"/>
      <w:r w:rsidRPr="00BF21C5">
        <w:rPr>
          <w:rFonts w:ascii="CorpoS" w:eastAsia="Times New Roman" w:hAnsi="CorpoS" w:cs="Times New Roman"/>
          <w:lang w:val="de-DE" w:eastAsia="en-GB"/>
        </w:rPr>
        <w:t>Taberre</w:t>
      </w:r>
      <w:proofErr w:type="spellEnd"/>
      <w:r w:rsidRPr="00BF21C5">
        <w:rPr>
          <w:rFonts w:ascii="CorpoS" w:eastAsia="Times New Roman" w:hAnsi="CorpoS" w:cs="Times New Roman"/>
          <w:lang w:val="de-DE" w:eastAsia="en-GB"/>
        </w:rPr>
        <w:t>, einem Vorort der Hauptstadt Port-au-Prince</w:t>
      </w:r>
      <w:r>
        <w:rPr>
          <w:rFonts w:ascii="CorpoS" w:eastAsia="Times New Roman" w:hAnsi="CorpoS" w:cs="Times New Roman"/>
          <w:lang w:val="de-DE" w:eastAsia="en-GB"/>
        </w:rPr>
        <w:t xml:space="preserve"> 15 medizinische und pädagogische</w:t>
      </w:r>
      <w:r w:rsidRPr="00BF21C5">
        <w:rPr>
          <w:rFonts w:ascii="CorpoS" w:eastAsia="Times New Roman" w:hAnsi="CorpoS" w:cs="Times New Roman"/>
          <w:lang w:val="de-DE" w:eastAsia="en-GB"/>
        </w:rPr>
        <w:t xml:space="preserve"> Einrichtungen</w:t>
      </w:r>
      <w:r>
        <w:rPr>
          <w:rFonts w:ascii="CorpoS" w:eastAsia="Times New Roman" w:hAnsi="CorpoS" w:cs="Times New Roman"/>
          <w:lang w:val="de-DE" w:eastAsia="en-GB"/>
        </w:rPr>
        <w:t xml:space="preserve">. Zur Katastrophe kam es 2010 als </w:t>
      </w:r>
      <w:r w:rsidRPr="00BF21C5">
        <w:rPr>
          <w:rFonts w:ascii="CorpoS" w:eastAsia="Times New Roman" w:hAnsi="CorpoS" w:cs="Times New Roman"/>
          <w:lang w:val="de-DE" w:eastAsia="en-GB"/>
        </w:rPr>
        <w:t>ein Erdbeben Haiti erschütterte</w:t>
      </w:r>
      <w:r>
        <w:rPr>
          <w:rFonts w:ascii="CorpoS" w:eastAsia="Times New Roman" w:hAnsi="CorpoS" w:cs="Times New Roman"/>
          <w:lang w:val="de-DE" w:eastAsia="en-GB"/>
        </w:rPr>
        <w:t xml:space="preserve">. Rund eine </w:t>
      </w:r>
      <w:r w:rsidRPr="00BF21C5">
        <w:rPr>
          <w:rFonts w:ascii="CorpoS" w:eastAsia="Times New Roman" w:hAnsi="CorpoS" w:cs="Times New Roman"/>
          <w:lang w:val="de-DE" w:eastAsia="en-GB"/>
        </w:rPr>
        <w:t xml:space="preserve">Viertelmillion Menschen in Haiti </w:t>
      </w:r>
      <w:r>
        <w:rPr>
          <w:rFonts w:ascii="CorpoS" w:eastAsia="Times New Roman" w:hAnsi="CorpoS" w:cs="Times New Roman"/>
          <w:lang w:val="de-DE" w:eastAsia="en-GB"/>
        </w:rPr>
        <w:t xml:space="preserve">starben und </w:t>
      </w:r>
      <w:r w:rsidRPr="00BF21C5">
        <w:rPr>
          <w:rFonts w:ascii="CorpoS" w:eastAsia="Times New Roman" w:hAnsi="CorpoS" w:cs="Times New Roman"/>
          <w:lang w:val="de-DE" w:eastAsia="en-GB"/>
        </w:rPr>
        <w:t>große Teile der Inf</w:t>
      </w:r>
      <w:r>
        <w:rPr>
          <w:rFonts w:ascii="CorpoS" w:eastAsia="Times New Roman" w:hAnsi="CorpoS" w:cs="Times New Roman"/>
          <w:lang w:val="de-DE" w:eastAsia="en-GB"/>
        </w:rPr>
        <w:t>rastruktur von Port-au-Prince d</w:t>
      </w:r>
      <w:r w:rsidRPr="00BF21C5">
        <w:rPr>
          <w:rFonts w:ascii="CorpoS" w:eastAsia="Times New Roman" w:hAnsi="CorpoS" w:cs="Times New Roman"/>
          <w:lang w:val="de-DE" w:eastAsia="en-GB"/>
        </w:rPr>
        <w:t xml:space="preserve">arunter auch Einrichtungen der Hilfsorganisation </w:t>
      </w:r>
      <w:proofErr w:type="spellStart"/>
      <w:r w:rsidRPr="00BF21C5">
        <w:rPr>
          <w:rFonts w:ascii="CorpoS" w:eastAsia="Times New Roman" w:hAnsi="CorpoS" w:cs="Times New Roman"/>
          <w:lang w:val="de-DE" w:eastAsia="en-GB"/>
        </w:rPr>
        <w:t>nph</w:t>
      </w:r>
      <w:proofErr w:type="spellEnd"/>
      <w:r w:rsidRPr="00BF21C5">
        <w:rPr>
          <w:rFonts w:ascii="CorpoS" w:eastAsia="Times New Roman" w:hAnsi="CorpoS" w:cs="Times New Roman"/>
          <w:lang w:val="de-DE" w:eastAsia="en-GB"/>
        </w:rPr>
        <w:t xml:space="preserve"> Haiti </w:t>
      </w:r>
      <w:r>
        <w:rPr>
          <w:rFonts w:ascii="CorpoS" w:eastAsia="Times New Roman" w:hAnsi="CorpoS" w:cs="Times New Roman"/>
          <w:lang w:val="de-DE" w:eastAsia="en-GB"/>
        </w:rPr>
        <w:t xml:space="preserve">wurden zerstört. </w:t>
      </w:r>
    </w:p>
    <w:p w:rsidR="00AC1A7C" w:rsidRDefault="00AC1A7C" w:rsidP="0083228F">
      <w:pPr>
        <w:rPr>
          <w:rFonts w:ascii="CorpoS" w:eastAsia="Times New Roman" w:hAnsi="CorpoS" w:cs="Times New Roman"/>
          <w:lang w:val="de-DE" w:eastAsia="en-GB"/>
        </w:rPr>
      </w:pPr>
    </w:p>
    <w:p w:rsidR="00EE116A" w:rsidRDefault="0083228F" w:rsidP="0083228F">
      <w:pPr>
        <w:rPr>
          <w:rFonts w:ascii="CorpoS" w:eastAsia="Times New Roman" w:hAnsi="CorpoS" w:cs="Times New Roman"/>
          <w:lang w:val="de-DE" w:eastAsia="en-GB"/>
        </w:rPr>
      </w:pPr>
      <w:r w:rsidRPr="0083228F">
        <w:rPr>
          <w:rFonts w:ascii="CorpoS" w:eastAsia="Times New Roman" w:hAnsi="CorpoS" w:cs="Times New Roman"/>
          <w:lang w:val="de-DE" w:eastAsia="en-GB"/>
        </w:rPr>
        <w:t xml:space="preserve">Im Zuge des Wiederaufbaus ihrer Einrichtungen überlegten die Verantwortlichen von </w:t>
      </w:r>
      <w:proofErr w:type="spellStart"/>
      <w:r w:rsidRPr="0083228F">
        <w:rPr>
          <w:rFonts w:ascii="CorpoS" w:eastAsia="Times New Roman" w:hAnsi="CorpoS" w:cs="Times New Roman"/>
          <w:lang w:val="de-DE" w:eastAsia="en-GB"/>
        </w:rPr>
        <w:t>nph</w:t>
      </w:r>
      <w:proofErr w:type="spellEnd"/>
      <w:r w:rsidRPr="0083228F">
        <w:rPr>
          <w:rFonts w:ascii="CorpoS" w:eastAsia="Times New Roman" w:hAnsi="CorpoS" w:cs="Times New Roman"/>
          <w:lang w:val="de-DE" w:eastAsia="en-GB"/>
        </w:rPr>
        <w:t xml:space="preserve"> in Haiti und </w:t>
      </w:r>
      <w:proofErr w:type="spellStart"/>
      <w:r w:rsidRPr="0083228F">
        <w:rPr>
          <w:rFonts w:ascii="CorpoS" w:eastAsia="Times New Roman" w:hAnsi="CorpoS" w:cs="Times New Roman"/>
          <w:lang w:val="de-DE" w:eastAsia="en-GB"/>
        </w:rPr>
        <w:t>nph</w:t>
      </w:r>
      <w:proofErr w:type="spellEnd"/>
      <w:r w:rsidRPr="0083228F">
        <w:rPr>
          <w:rFonts w:ascii="CorpoS" w:eastAsia="Times New Roman" w:hAnsi="CorpoS" w:cs="Times New Roman"/>
          <w:lang w:val="de-DE" w:eastAsia="en-GB"/>
        </w:rPr>
        <w:t xml:space="preserve"> in Deutschland, namens </w:t>
      </w:r>
      <w:proofErr w:type="spellStart"/>
      <w:r w:rsidRPr="0083228F">
        <w:rPr>
          <w:rFonts w:ascii="CorpoS" w:eastAsia="Times New Roman" w:hAnsi="CorpoS" w:cs="Times New Roman"/>
          <w:lang w:val="de-DE" w:eastAsia="en-GB"/>
        </w:rPr>
        <w:t>nph</w:t>
      </w:r>
      <w:proofErr w:type="spellEnd"/>
      <w:r w:rsidRPr="0083228F">
        <w:rPr>
          <w:rFonts w:ascii="CorpoS" w:eastAsia="Times New Roman" w:hAnsi="CorpoS" w:cs="Times New Roman"/>
          <w:lang w:val="de-DE" w:eastAsia="en-GB"/>
        </w:rPr>
        <w:t xml:space="preserve"> Kinderhilfe Lateinamerika e.V., wie eine nachhaltige Energieversorgung für die Zukunft realisiert werden könne. Die </w:t>
      </w:r>
      <w:r w:rsidR="004D5D6C">
        <w:rPr>
          <w:rFonts w:ascii="CorpoS" w:eastAsia="Times New Roman" w:hAnsi="CorpoS" w:cs="Times New Roman"/>
          <w:lang w:val="de-DE" w:eastAsia="en-GB"/>
        </w:rPr>
        <w:t>intensive</w:t>
      </w:r>
      <w:r w:rsidR="004D5D6C" w:rsidRPr="0083228F">
        <w:rPr>
          <w:rFonts w:ascii="CorpoS" w:eastAsia="Times New Roman" w:hAnsi="CorpoS" w:cs="Times New Roman"/>
          <w:lang w:val="de-DE" w:eastAsia="en-GB"/>
        </w:rPr>
        <w:t xml:space="preserve"> </w:t>
      </w:r>
      <w:r w:rsidRPr="0083228F">
        <w:rPr>
          <w:rFonts w:ascii="CorpoS" w:eastAsia="Times New Roman" w:hAnsi="CorpoS" w:cs="Times New Roman"/>
          <w:lang w:val="de-DE" w:eastAsia="en-GB"/>
        </w:rPr>
        <w:t>Sonneneinstrahlung auf Haiti legte die</w:t>
      </w:r>
      <w:r w:rsidR="00AC1A7C">
        <w:rPr>
          <w:rFonts w:ascii="CorpoS" w:eastAsia="Times New Roman" w:hAnsi="CorpoS" w:cs="Times New Roman"/>
          <w:lang w:val="de-DE" w:eastAsia="en-GB"/>
        </w:rPr>
        <w:t xml:space="preserve"> Nutzung von Solarenergie nahe. </w:t>
      </w:r>
      <w:r w:rsidR="00AC1A7C" w:rsidRPr="00AC1A7C">
        <w:rPr>
          <w:rFonts w:ascii="CorpoS" w:eastAsia="Times New Roman" w:hAnsi="CorpoS" w:cs="Times New Roman"/>
          <w:lang w:val="de-DE" w:eastAsia="en-GB"/>
        </w:rPr>
        <w:t xml:space="preserve">Insbesondere für das </w:t>
      </w:r>
      <w:r w:rsidR="00AC1A7C" w:rsidRPr="00AC1A7C">
        <w:rPr>
          <w:rFonts w:ascii="CorpoS" w:eastAsia="Times New Roman" w:hAnsi="CorpoS" w:cs="Times New Roman"/>
          <w:lang w:val="de-DE" w:eastAsia="en-GB"/>
        </w:rPr>
        <w:lastRenderedPageBreak/>
        <w:t>Kinderkranken</w:t>
      </w:r>
      <w:r w:rsidR="00AC1A7C">
        <w:rPr>
          <w:rFonts w:ascii="CorpoS" w:eastAsia="Times New Roman" w:hAnsi="CorpoS" w:cs="Times New Roman"/>
          <w:lang w:val="de-DE" w:eastAsia="en-GB"/>
        </w:rPr>
        <w:t>haus St. Damien sollte</w:t>
      </w:r>
      <w:r w:rsidR="00AC1A7C" w:rsidRPr="00AC1A7C">
        <w:rPr>
          <w:rFonts w:ascii="CorpoS" w:eastAsia="Times New Roman" w:hAnsi="CorpoS" w:cs="Times New Roman"/>
          <w:lang w:val="de-DE" w:eastAsia="en-GB"/>
        </w:rPr>
        <w:t xml:space="preserve"> eine stabil</w:t>
      </w:r>
      <w:r w:rsidR="00AC1A7C">
        <w:rPr>
          <w:rFonts w:ascii="CorpoS" w:eastAsia="Times New Roman" w:hAnsi="CorpoS" w:cs="Times New Roman"/>
          <w:lang w:val="de-DE" w:eastAsia="en-GB"/>
        </w:rPr>
        <w:t xml:space="preserve">e Stromversorgung </w:t>
      </w:r>
      <w:r w:rsidR="00EE116A">
        <w:rPr>
          <w:rFonts w:ascii="CorpoS" w:eastAsia="Times New Roman" w:hAnsi="CorpoS" w:cs="Times New Roman"/>
          <w:lang w:val="de-DE" w:eastAsia="en-GB"/>
        </w:rPr>
        <w:t>realisiert werden, denn e</w:t>
      </w:r>
      <w:r w:rsidR="00AC1A7C" w:rsidRPr="00AC1A7C">
        <w:rPr>
          <w:rFonts w:ascii="CorpoS" w:eastAsia="Times New Roman" w:hAnsi="CorpoS" w:cs="Times New Roman"/>
          <w:lang w:val="de-DE" w:eastAsia="en-GB"/>
        </w:rPr>
        <w:t xml:space="preserve">in Ausfall auf der Intensivstation könnte Leben kosten. </w:t>
      </w:r>
    </w:p>
    <w:p w:rsidR="00EE116A" w:rsidRDefault="00EE116A" w:rsidP="0083228F">
      <w:pPr>
        <w:rPr>
          <w:rFonts w:ascii="CorpoS" w:eastAsia="Times New Roman" w:hAnsi="CorpoS" w:cs="Times New Roman"/>
          <w:lang w:val="de-DE" w:eastAsia="en-GB"/>
        </w:rPr>
      </w:pPr>
    </w:p>
    <w:p w:rsidR="0083228F" w:rsidRPr="0083228F" w:rsidRDefault="00EE116A" w:rsidP="0083228F">
      <w:pPr>
        <w:rPr>
          <w:rFonts w:ascii="CorpoS" w:eastAsia="Times New Roman" w:hAnsi="CorpoS" w:cs="Times New Roman"/>
          <w:lang w:val="de-DE" w:eastAsia="en-GB"/>
        </w:rPr>
      </w:pPr>
      <w:r>
        <w:rPr>
          <w:rFonts w:ascii="CorpoS" w:eastAsia="Times New Roman" w:hAnsi="CorpoS" w:cs="Times New Roman"/>
          <w:lang w:val="de-DE" w:eastAsia="en-GB"/>
        </w:rPr>
        <w:t>A</w:t>
      </w:r>
      <w:r w:rsidR="0083228F" w:rsidRPr="0083228F">
        <w:rPr>
          <w:rFonts w:ascii="CorpoS" w:eastAsia="Times New Roman" w:hAnsi="CorpoS" w:cs="Times New Roman"/>
          <w:lang w:val="de-DE" w:eastAsia="en-GB"/>
        </w:rPr>
        <w:t>llerdings war für die Umsetzung Hilfe durch Kooperationen mit lokalen und deutschen Projektpartnern in Form von technischem Know-</w:t>
      </w:r>
      <w:r w:rsidR="00003F79">
        <w:rPr>
          <w:rFonts w:ascii="CorpoS" w:eastAsia="Times New Roman" w:hAnsi="CorpoS" w:cs="Times New Roman"/>
          <w:lang w:val="de-DE" w:eastAsia="en-GB"/>
        </w:rPr>
        <w:t>how und Ressourcen notwendig. Da</w:t>
      </w:r>
      <w:r w:rsidR="0083228F" w:rsidRPr="0083228F">
        <w:rPr>
          <w:rFonts w:ascii="CorpoS" w:eastAsia="Times New Roman" w:hAnsi="CorpoS" w:cs="Times New Roman"/>
          <w:lang w:val="de-DE" w:eastAsia="en-GB"/>
        </w:rPr>
        <w:t xml:space="preserve"> bei so extremen Witterungsbedingungen auch die Materialien </w:t>
      </w:r>
      <w:r w:rsidR="00003F79">
        <w:rPr>
          <w:rFonts w:ascii="CorpoS" w:eastAsia="Times New Roman" w:hAnsi="CorpoS" w:cs="Times New Roman"/>
          <w:lang w:val="de-DE" w:eastAsia="en-GB"/>
        </w:rPr>
        <w:t>besonders robust sein müssen</w:t>
      </w:r>
      <w:r w:rsidR="0083228F" w:rsidRPr="0083228F">
        <w:rPr>
          <w:rFonts w:ascii="CorpoS" w:eastAsia="Times New Roman" w:hAnsi="CorpoS" w:cs="Times New Roman"/>
          <w:lang w:val="de-DE" w:eastAsia="en-GB"/>
        </w:rPr>
        <w:t>, trat die Organisation mit ihrem Vorhaben an LAPP heran. Benötig</w:t>
      </w:r>
      <w:r w:rsidR="00003F79">
        <w:rPr>
          <w:rFonts w:ascii="CorpoS" w:eastAsia="Times New Roman" w:hAnsi="CorpoS" w:cs="Times New Roman"/>
          <w:lang w:val="de-DE" w:eastAsia="en-GB"/>
        </w:rPr>
        <w:t xml:space="preserve">t wurden besonders langlebige, </w:t>
      </w:r>
      <w:r w:rsidR="0083228F" w:rsidRPr="0083228F">
        <w:rPr>
          <w:rFonts w:ascii="CorpoS" w:eastAsia="Times New Roman" w:hAnsi="CorpoS" w:cs="Times New Roman"/>
          <w:lang w:val="de-DE" w:eastAsia="en-GB"/>
        </w:rPr>
        <w:t xml:space="preserve">UV-resistente Kabel, die der starken Sonneneinstrahlung auf Haiti standhalten und eine reibungslose Stromübertragung, vor allem für das Kinderkrankenhaus, ermöglichen. „Die guten Erfahrungen der Europäischen Solarindustrie mit Produkten von LAPP, insbesondere in den </w:t>
      </w:r>
      <w:proofErr w:type="spellStart"/>
      <w:r w:rsidR="0083228F" w:rsidRPr="0083228F">
        <w:rPr>
          <w:rFonts w:ascii="CorpoS" w:eastAsia="Times New Roman" w:hAnsi="CorpoS" w:cs="Times New Roman"/>
          <w:lang w:val="de-DE" w:eastAsia="en-GB"/>
        </w:rPr>
        <w:t>Mittelmeerklimata</w:t>
      </w:r>
      <w:proofErr w:type="spellEnd"/>
      <w:r w:rsidR="0083228F" w:rsidRPr="0083228F">
        <w:rPr>
          <w:rFonts w:ascii="CorpoS" w:eastAsia="Times New Roman" w:hAnsi="CorpoS" w:cs="Times New Roman"/>
          <w:lang w:val="de-DE" w:eastAsia="en-GB"/>
        </w:rPr>
        <w:t xml:space="preserve">, haben uns ganz klar LAPP als erste Wahl empfohlen“, erklärt Willi Ernst, Vorstandsvorsitzender der Biohaus-Stiftung für Umwelt und Gerechtigkeit und gleichzeitig Projektleiter vor Ort. „Aufgrund der großen Mengen an verbauten Solarmodulen auf verschiedenen Gebäuden waren zum Teil sehr lange Leitungswege zu bestücken. Diese sind zudem nicht nur den hohen tropischen Temperaturen ausgesetzt, sondern auch sehr hoher UV-Belastung, sodass wir glücklich waren, mit den ÖLFLEX-Kabeln von LAPP entsprechende Qualität einsetzen zu können“, so Ernst weiter. </w:t>
      </w:r>
    </w:p>
    <w:p w:rsidR="0083228F" w:rsidRPr="0083228F" w:rsidRDefault="0083228F" w:rsidP="0083228F">
      <w:pPr>
        <w:rPr>
          <w:rFonts w:ascii="CorpoS" w:eastAsia="Times New Roman" w:hAnsi="CorpoS" w:cs="Times New Roman"/>
          <w:lang w:val="de-DE" w:eastAsia="en-GB"/>
        </w:rPr>
      </w:pPr>
      <w:r w:rsidRPr="0083228F">
        <w:rPr>
          <w:rFonts w:ascii="CorpoS" w:eastAsia="Times New Roman" w:hAnsi="CorpoS" w:cs="Times New Roman"/>
          <w:lang w:val="de-DE" w:eastAsia="en-GB"/>
        </w:rPr>
        <w:t xml:space="preserve"> </w:t>
      </w:r>
    </w:p>
    <w:p w:rsidR="00003F79" w:rsidRDefault="0083228F" w:rsidP="0083228F">
      <w:pPr>
        <w:rPr>
          <w:rFonts w:ascii="CorpoS" w:eastAsia="Times New Roman" w:hAnsi="CorpoS" w:cs="Times New Roman"/>
          <w:lang w:val="de-DE" w:eastAsia="en-GB"/>
        </w:rPr>
      </w:pPr>
      <w:r w:rsidRPr="0083228F">
        <w:rPr>
          <w:rFonts w:ascii="CorpoS" w:eastAsia="Times New Roman" w:hAnsi="CorpoS" w:cs="Times New Roman"/>
          <w:lang w:val="de-DE" w:eastAsia="en-GB"/>
        </w:rPr>
        <w:t xml:space="preserve">LAPP </w:t>
      </w:r>
      <w:r w:rsidR="00003F79">
        <w:rPr>
          <w:rFonts w:ascii="CorpoS" w:eastAsia="Times New Roman" w:hAnsi="CorpoS" w:cs="Times New Roman"/>
          <w:lang w:val="de-DE" w:eastAsia="en-GB"/>
        </w:rPr>
        <w:t xml:space="preserve">stellte </w:t>
      </w:r>
      <w:r w:rsidRPr="0083228F">
        <w:rPr>
          <w:rFonts w:ascii="CorpoS" w:eastAsia="Times New Roman" w:hAnsi="CorpoS" w:cs="Times New Roman"/>
          <w:lang w:val="de-DE" w:eastAsia="en-GB"/>
        </w:rPr>
        <w:t>insgesamt 45.700 Meter ÖLFLEX SOLAR XLR-Kabel für die sichere Verbindung der einzelne</w:t>
      </w:r>
      <w:r w:rsidR="00003F79">
        <w:rPr>
          <w:rFonts w:ascii="CorpoS" w:eastAsia="Times New Roman" w:hAnsi="CorpoS" w:cs="Times New Roman"/>
          <w:lang w:val="de-DE" w:eastAsia="en-GB"/>
        </w:rPr>
        <w:t>n Photovoltaikmodule bereit. Die TÜV Bauart geprüften Solarkabel besitzen</w:t>
      </w:r>
      <w:r w:rsidRPr="0083228F">
        <w:rPr>
          <w:rFonts w:ascii="CorpoS" w:eastAsia="Times New Roman" w:hAnsi="CorpoS" w:cs="Times New Roman"/>
          <w:lang w:val="de-DE" w:eastAsia="en-GB"/>
        </w:rPr>
        <w:t xml:space="preserve"> eine besonders hohe thermische und mechanische W</w:t>
      </w:r>
      <w:r w:rsidR="00003F79">
        <w:rPr>
          <w:rFonts w:ascii="CorpoS" w:eastAsia="Times New Roman" w:hAnsi="CorpoS" w:cs="Times New Roman"/>
          <w:lang w:val="de-DE" w:eastAsia="en-GB"/>
        </w:rPr>
        <w:t xml:space="preserve">iderstandskraft, sind UV-beständig und zeichnen sich durch </w:t>
      </w:r>
      <w:r w:rsidRPr="0083228F">
        <w:rPr>
          <w:rFonts w:ascii="CorpoS" w:eastAsia="Times New Roman" w:hAnsi="CorpoS" w:cs="Times New Roman"/>
          <w:lang w:val="de-DE" w:eastAsia="en-GB"/>
        </w:rPr>
        <w:t>eine hohe Witterungs- und Temperaturbeständigk</w:t>
      </w:r>
      <w:r w:rsidR="00003F79">
        <w:rPr>
          <w:rFonts w:ascii="CorpoS" w:eastAsia="Times New Roman" w:hAnsi="CorpoS" w:cs="Times New Roman"/>
          <w:lang w:val="de-DE" w:eastAsia="en-GB"/>
        </w:rPr>
        <w:t xml:space="preserve">eit (-40 bis +120 °C) aus. Damit sind sie </w:t>
      </w:r>
      <w:r w:rsidRPr="0083228F">
        <w:rPr>
          <w:rFonts w:ascii="CorpoS" w:eastAsia="Times New Roman" w:hAnsi="CorpoS" w:cs="Times New Roman"/>
          <w:lang w:val="de-DE" w:eastAsia="en-GB"/>
        </w:rPr>
        <w:t>optimal auf die Haitianische</w:t>
      </w:r>
      <w:r w:rsidR="00003F79">
        <w:rPr>
          <w:rFonts w:ascii="CorpoS" w:eastAsia="Times New Roman" w:hAnsi="CorpoS" w:cs="Times New Roman"/>
          <w:lang w:val="de-DE" w:eastAsia="en-GB"/>
        </w:rPr>
        <w:t>n Bedürfnisse zugeschnitten</w:t>
      </w:r>
      <w:r w:rsidRPr="0083228F">
        <w:rPr>
          <w:rFonts w:ascii="CorpoS" w:eastAsia="Times New Roman" w:hAnsi="CorpoS" w:cs="Times New Roman"/>
          <w:lang w:val="de-DE" w:eastAsia="en-GB"/>
        </w:rPr>
        <w:t xml:space="preserve">. Zudem wurden unter anderem 1.400 EPIC SOLAR Steckverbinder eingesetzt, die </w:t>
      </w:r>
      <w:r w:rsidR="004D5D6C">
        <w:rPr>
          <w:rFonts w:ascii="CorpoS" w:eastAsia="Times New Roman" w:hAnsi="CorpoS" w:cs="Times New Roman"/>
          <w:lang w:val="de-DE" w:eastAsia="en-GB"/>
        </w:rPr>
        <w:t>d</w:t>
      </w:r>
      <w:r w:rsidR="004D5D6C" w:rsidRPr="0083228F">
        <w:rPr>
          <w:rFonts w:ascii="CorpoS" w:eastAsia="Times New Roman" w:hAnsi="CorpoS" w:cs="Times New Roman"/>
          <w:lang w:val="de-DE" w:eastAsia="en-GB"/>
        </w:rPr>
        <w:t xml:space="preserve">ank </w:t>
      </w:r>
      <w:r w:rsidRPr="0083228F">
        <w:rPr>
          <w:rFonts w:ascii="CorpoS" w:eastAsia="Times New Roman" w:hAnsi="CorpoS" w:cs="Times New Roman"/>
          <w:lang w:val="de-DE" w:eastAsia="en-GB"/>
        </w:rPr>
        <w:t xml:space="preserve">des niedrigen Übertragungswiderstandes (weniger als 5 </w:t>
      </w:r>
      <w:proofErr w:type="spellStart"/>
      <w:r w:rsidRPr="0083228F">
        <w:rPr>
          <w:rFonts w:ascii="CorpoS" w:eastAsia="Times New Roman" w:hAnsi="CorpoS" w:cs="Times New Roman"/>
          <w:lang w:val="de-DE" w:eastAsia="en-GB"/>
        </w:rPr>
        <w:t>mOhm</w:t>
      </w:r>
      <w:proofErr w:type="spellEnd"/>
      <w:r w:rsidRPr="0083228F">
        <w:rPr>
          <w:rFonts w:ascii="CorpoS" w:eastAsia="Times New Roman" w:hAnsi="CorpoS" w:cs="Times New Roman"/>
          <w:lang w:val="de-DE" w:eastAsia="en-GB"/>
        </w:rPr>
        <w:t xml:space="preserve">) besonders effizient in der Energieübertragung sind. Aber auch die benötigten 750 Meter PVC-Erdkabel sowie rund  1.400 besonders beständige Kabelbinder stellte LAPP </w:t>
      </w:r>
      <w:r w:rsidR="00003F79">
        <w:rPr>
          <w:rFonts w:ascii="CorpoS" w:eastAsia="Times New Roman" w:hAnsi="CorpoS" w:cs="Times New Roman"/>
          <w:lang w:val="de-DE" w:eastAsia="en-GB"/>
        </w:rPr>
        <w:t xml:space="preserve">gerne </w:t>
      </w:r>
      <w:r w:rsidRPr="0083228F">
        <w:rPr>
          <w:rFonts w:ascii="CorpoS" w:eastAsia="Times New Roman" w:hAnsi="CorpoS" w:cs="Times New Roman"/>
          <w:lang w:val="de-DE" w:eastAsia="en-GB"/>
        </w:rPr>
        <w:t xml:space="preserve">bereit. </w:t>
      </w:r>
      <w:r w:rsidR="00003F79" w:rsidRPr="00003F79">
        <w:rPr>
          <w:rFonts w:ascii="CorpoS" w:eastAsia="Times New Roman" w:hAnsi="CorpoS" w:cs="Times New Roman"/>
          <w:lang w:val="de-DE" w:eastAsia="en-GB"/>
        </w:rPr>
        <w:t>„</w:t>
      </w:r>
      <w:r w:rsidR="00003F79" w:rsidRPr="006A6A92">
        <w:rPr>
          <w:rFonts w:ascii="CorpoS" w:eastAsia="Times New Roman" w:hAnsi="CorpoS" w:cs="Times New Roman"/>
          <w:lang w:val="de-DE" w:eastAsia="en-GB"/>
        </w:rPr>
        <w:t xml:space="preserve">Für </w:t>
      </w:r>
      <w:r w:rsidR="00EB0F33">
        <w:rPr>
          <w:rFonts w:ascii="CorpoS" w:eastAsia="Times New Roman" w:hAnsi="CorpoS" w:cs="Times New Roman"/>
          <w:lang w:val="de-DE" w:eastAsia="en-GB"/>
        </w:rPr>
        <w:t>uns</w:t>
      </w:r>
      <w:r w:rsidR="00003F79" w:rsidRPr="006A6A92">
        <w:rPr>
          <w:rFonts w:ascii="CorpoS" w:eastAsia="Times New Roman" w:hAnsi="CorpoS" w:cs="Times New Roman"/>
          <w:lang w:val="de-DE" w:eastAsia="en-GB"/>
        </w:rPr>
        <w:t xml:space="preserve"> sind soziales Engagement und gesellschaftliche Belange eine Herzensangelegenheit“,  erklärt LAPP CEO Matthias Lapp.</w:t>
      </w:r>
    </w:p>
    <w:p w:rsidR="00003F79" w:rsidRDefault="00003F79" w:rsidP="0083228F">
      <w:pPr>
        <w:rPr>
          <w:rFonts w:ascii="CorpoS" w:eastAsia="Times New Roman" w:hAnsi="CorpoS" w:cs="Times New Roman"/>
          <w:lang w:val="de-DE" w:eastAsia="en-GB"/>
        </w:rPr>
      </w:pPr>
    </w:p>
    <w:p w:rsidR="00003F79" w:rsidRDefault="0083228F" w:rsidP="0083228F">
      <w:pPr>
        <w:rPr>
          <w:rFonts w:ascii="CorpoS" w:eastAsia="Times New Roman" w:hAnsi="CorpoS" w:cs="Times New Roman"/>
          <w:lang w:val="de-DE" w:eastAsia="en-GB"/>
        </w:rPr>
      </w:pPr>
      <w:r w:rsidRPr="0083228F">
        <w:rPr>
          <w:rFonts w:ascii="CorpoS" w:eastAsia="Times New Roman" w:hAnsi="CorpoS" w:cs="Times New Roman"/>
          <w:lang w:val="de-DE" w:eastAsia="en-GB"/>
        </w:rPr>
        <w:t xml:space="preserve">LAPP begleitete jedoch nicht nur die erste Phase des Projektes mit  individuellen Kabel- und Verbindungslösungen, sondern unterstützte auch den weiteren Verlauf des Projektes, bei dem die Einrichtungen in </w:t>
      </w:r>
      <w:proofErr w:type="spellStart"/>
      <w:r w:rsidRPr="0083228F">
        <w:rPr>
          <w:rFonts w:ascii="CorpoS" w:eastAsia="Times New Roman" w:hAnsi="CorpoS" w:cs="Times New Roman"/>
          <w:lang w:val="de-DE" w:eastAsia="en-GB"/>
        </w:rPr>
        <w:t>Taberre</w:t>
      </w:r>
      <w:proofErr w:type="spellEnd"/>
      <w:r w:rsidRPr="0083228F">
        <w:rPr>
          <w:rFonts w:ascii="CorpoS" w:eastAsia="Times New Roman" w:hAnsi="CorpoS" w:cs="Times New Roman"/>
          <w:lang w:val="de-DE" w:eastAsia="en-GB"/>
        </w:rPr>
        <w:t xml:space="preserve"> zu einem teilautarken Stromnetz, dem sogenannten Solar Smart </w:t>
      </w:r>
      <w:proofErr w:type="spellStart"/>
      <w:r w:rsidRPr="0083228F">
        <w:rPr>
          <w:rFonts w:ascii="CorpoS" w:eastAsia="Times New Roman" w:hAnsi="CorpoS" w:cs="Times New Roman"/>
          <w:lang w:val="de-DE" w:eastAsia="en-GB"/>
        </w:rPr>
        <w:t>Grid</w:t>
      </w:r>
      <w:proofErr w:type="spellEnd"/>
      <w:r w:rsidRPr="0083228F">
        <w:rPr>
          <w:rFonts w:ascii="CorpoS" w:eastAsia="Times New Roman" w:hAnsi="CorpoS" w:cs="Times New Roman"/>
          <w:lang w:val="de-DE" w:eastAsia="en-GB"/>
        </w:rPr>
        <w:t xml:space="preserve">, zusammengeschlossen wurden. Dieser Zusammenschluss ermöglicht es, die Dieselgeneratoreinheit zentral zu regeln und mehrere dezentrale, netzgekoppelte Photovoltaikanlagen zu errichten. Durch einen zusätzlichen Stromspeicher, mit dessen Hilfe der solar erzeugte Strom zwischengespeichert werden kann, erhöhte sich der Anteil des Solarstroms am Gesamtverbrauch auf über 50 Prozent. Die intelligente Steuerung des Solar Smart </w:t>
      </w:r>
      <w:proofErr w:type="spellStart"/>
      <w:r w:rsidRPr="0083228F">
        <w:rPr>
          <w:rFonts w:ascii="CorpoS" w:eastAsia="Times New Roman" w:hAnsi="CorpoS" w:cs="Times New Roman"/>
          <w:lang w:val="de-DE" w:eastAsia="en-GB"/>
        </w:rPr>
        <w:t>Grids</w:t>
      </w:r>
      <w:proofErr w:type="spellEnd"/>
      <w:r w:rsidRPr="0083228F">
        <w:rPr>
          <w:rFonts w:ascii="CorpoS" w:eastAsia="Times New Roman" w:hAnsi="CorpoS" w:cs="Times New Roman"/>
          <w:lang w:val="de-DE" w:eastAsia="en-GB"/>
        </w:rPr>
        <w:t xml:space="preserve"> ermöglicht es nun, die Stromversorgung so zu koordinieren, dass der Einsatz des Dieselgenerators tagsüber nur zu Lastspitzen und nachts notwendig ist, wodurch der Dieselverbrauch entsprechend reduziert wird. </w:t>
      </w:r>
    </w:p>
    <w:p w:rsidR="00003F79" w:rsidRDefault="00003F79" w:rsidP="0083228F">
      <w:pPr>
        <w:rPr>
          <w:rFonts w:ascii="CorpoS" w:eastAsia="Times New Roman" w:hAnsi="CorpoS" w:cs="Times New Roman"/>
          <w:lang w:val="de-DE" w:eastAsia="en-GB"/>
        </w:rPr>
      </w:pPr>
    </w:p>
    <w:p w:rsidR="00F57AB9" w:rsidRDefault="0083228F" w:rsidP="0083228F">
      <w:pPr>
        <w:rPr>
          <w:rFonts w:ascii="CorpoS" w:eastAsia="Times New Roman" w:hAnsi="CorpoS" w:cs="Times New Roman"/>
          <w:lang w:val="de-DE" w:eastAsia="en-GB"/>
        </w:rPr>
      </w:pPr>
      <w:r w:rsidRPr="0083228F">
        <w:rPr>
          <w:rFonts w:ascii="CorpoS" w:eastAsia="Times New Roman" w:hAnsi="CorpoS" w:cs="Times New Roman"/>
          <w:lang w:val="de-DE" w:eastAsia="en-GB"/>
        </w:rPr>
        <w:t xml:space="preserve">„Mit einer Leistung von mittlerweile 710 kWp, der neusten Lithium-Ionen-Batteriespeicher-Technologie und einer Hybridlösung mit Diesel-Generatoren stellt das Solar Smart </w:t>
      </w:r>
      <w:proofErr w:type="spellStart"/>
      <w:r w:rsidRPr="0083228F">
        <w:rPr>
          <w:rFonts w:ascii="CorpoS" w:eastAsia="Times New Roman" w:hAnsi="CorpoS" w:cs="Times New Roman"/>
          <w:lang w:val="de-DE" w:eastAsia="en-GB"/>
        </w:rPr>
        <w:t>Grid</w:t>
      </w:r>
      <w:proofErr w:type="spellEnd"/>
      <w:r w:rsidRPr="0083228F">
        <w:rPr>
          <w:rFonts w:ascii="CorpoS" w:eastAsia="Times New Roman" w:hAnsi="CorpoS" w:cs="Times New Roman"/>
          <w:lang w:val="de-DE" w:eastAsia="en-GB"/>
        </w:rPr>
        <w:t xml:space="preserve"> die aktuell größte und konzeptionell fortschrittlichste PV-Anlage Haitis dar“, erklärt Jochen Krug, </w:t>
      </w:r>
      <w:r w:rsidRPr="0083228F">
        <w:rPr>
          <w:rFonts w:ascii="CorpoS" w:eastAsia="Times New Roman" w:hAnsi="CorpoS" w:cs="Times New Roman"/>
          <w:lang w:val="de-DE" w:eastAsia="en-GB"/>
        </w:rPr>
        <w:lastRenderedPageBreak/>
        <w:t xml:space="preserve">Leiter Marketing, Kommunikation und Unternehmenskooperationen bei der </w:t>
      </w:r>
      <w:proofErr w:type="spellStart"/>
      <w:r w:rsidRPr="0083228F">
        <w:rPr>
          <w:rFonts w:ascii="CorpoS" w:eastAsia="Times New Roman" w:hAnsi="CorpoS" w:cs="Times New Roman"/>
          <w:lang w:val="de-DE" w:eastAsia="en-GB"/>
        </w:rPr>
        <w:t>nph</w:t>
      </w:r>
      <w:proofErr w:type="spellEnd"/>
      <w:r w:rsidRPr="0083228F">
        <w:rPr>
          <w:rFonts w:ascii="CorpoS" w:eastAsia="Times New Roman" w:hAnsi="CorpoS" w:cs="Times New Roman"/>
          <w:lang w:val="de-DE" w:eastAsia="en-GB"/>
        </w:rPr>
        <w:t xml:space="preserve"> Kinderhilfe Lateinamerika e.V.</w:t>
      </w:r>
      <w:r w:rsidR="00003F79">
        <w:rPr>
          <w:rFonts w:ascii="CorpoS" w:eastAsia="Times New Roman" w:hAnsi="CorpoS" w:cs="Times New Roman"/>
          <w:lang w:val="de-DE" w:eastAsia="en-GB"/>
        </w:rPr>
        <w:t xml:space="preserve"> </w:t>
      </w:r>
      <w:r w:rsidRPr="0083228F">
        <w:rPr>
          <w:rFonts w:ascii="CorpoS" w:eastAsia="Times New Roman" w:hAnsi="CorpoS" w:cs="Times New Roman"/>
          <w:lang w:val="de-DE" w:eastAsia="en-GB"/>
        </w:rPr>
        <w:t xml:space="preserve">Die gelungene Zusammenarbeit bei der Durchführung des </w:t>
      </w:r>
      <w:r w:rsidR="00003F79">
        <w:rPr>
          <w:rFonts w:ascii="CorpoS" w:eastAsia="Times New Roman" w:hAnsi="CorpoS" w:cs="Times New Roman"/>
          <w:lang w:val="de-DE" w:eastAsia="en-GB"/>
        </w:rPr>
        <w:t xml:space="preserve">Solar Smart </w:t>
      </w:r>
      <w:proofErr w:type="spellStart"/>
      <w:r w:rsidR="00003F79">
        <w:rPr>
          <w:rFonts w:ascii="CorpoS" w:eastAsia="Times New Roman" w:hAnsi="CorpoS" w:cs="Times New Roman"/>
          <w:lang w:val="de-DE" w:eastAsia="en-GB"/>
        </w:rPr>
        <w:t>Grids</w:t>
      </w:r>
      <w:proofErr w:type="spellEnd"/>
      <w:r w:rsidR="00003F79">
        <w:rPr>
          <w:rFonts w:ascii="CorpoS" w:eastAsia="Times New Roman" w:hAnsi="CorpoS" w:cs="Times New Roman"/>
          <w:lang w:val="de-DE" w:eastAsia="en-GB"/>
        </w:rPr>
        <w:t xml:space="preserve"> in </w:t>
      </w:r>
      <w:proofErr w:type="spellStart"/>
      <w:r w:rsidR="00003F79">
        <w:rPr>
          <w:rFonts w:ascii="CorpoS" w:eastAsia="Times New Roman" w:hAnsi="CorpoS" w:cs="Times New Roman"/>
          <w:lang w:val="de-DE" w:eastAsia="en-GB"/>
        </w:rPr>
        <w:t>Tabarre</w:t>
      </w:r>
      <w:proofErr w:type="spellEnd"/>
      <w:r w:rsidRPr="0083228F">
        <w:rPr>
          <w:rFonts w:ascii="CorpoS" w:eastAsia="Times New Roman" w:hAnsi="CorpoS" w:cs="Times New Roman"/>
          <w:lang w:val="de-DE" w:eastAsia="en-GB"/>
        </w:rPr>
        <w:t xml:space="preserve"> wurde bereits Ende 2016 mit dem Europäischen Solarpreis in der Kategorie „</w:t>
      </w:r>
      <w:proofErr w:type="spellStart"/>
      <w:r w:rsidRPr="0083228F">
        <w:rPr>
          <w:rFonts w:ascii="CorpoS" w:eastAsia="Times New Roman" w:hAnsi="CorpoS" w:cs="Times New Roman"/>
          <w:lang w:val="de-DE" w:eastAsia="en-GB"/>
        </w:rPr>
        <w:t>One</w:t>
      </w:r>
      <w:proofErr w:type="spellEnd"/>
      <w:r w:rsidRPr="0083228F">
        <w:rPr>
          <w:rFonts w:ascii="CorpoS" w:eastAsia="Times New Roman" w:hAnsi="CorpoS" w:cs="Times New Roman"/>
          <w:lang w:val="de-DE" w:eastAsia="en-GB"/>
        </w:rPr>
        <w:t xml:space="preserve"> World </w:t>
      </w:r>
      <w:proofErr w:type="spellStart"/>
      <w:r w:rsidRPr="0083228F">
        <w:rPr>
          <w:rFonts w:ascii="CorpoS" w:eastAsia="Times New Roman" w:hAnsi="CorpoS" w:cs="Times New Roman"/>
          <w:lang w:val="de-DE" w:eastAsia="en-GB"/>
        </w:rPr>
        <w:t>Cooperation</w:t>
      </w:r>
      <w:proofErr w:type="spellEnd"/>
      <w:r w:rsidRPr="0083228F">
        <w:rPr>
          <w:rFonts w:ascii="CorpoS" w:eastAsia="Times New Roman" w:hAnsi="CorpoS" w:cs="Times New Roman"/>
          <w:lang w:val="de-DE" w:eastAsia="en-GB"/>
        </w:rPr>
        <w:t xml:space="preserve">“ ausgezeichnet. Das Projekt ist jedoch noch längst nicht abgeschlossen. Weitere Gebäude der Organisationen sollen nach und nach mit Solaranlagen versehen und an den Solar Smart </w:t>
      </w:r>
      <w:proofErr w:type="spellStart"/>
      <w:r w:rsidRPr="0083228F">
        <w:rPr>
          <w:rFonts w:ascii="CorpoS" w:eastAsia="Times New Roman" w:hAnsi="CorpoS" w:cs="Times New Roman"/>
          <w:lang w:val="de-DE" w:eastAsia="en-GB"/>
        </w:rPr>
        <w:t>Grid</w:t>
      </w:r>
      <w:proofErr w:type="spellEnd"/>
      <w:r w:rsidRPr="0083228F">
        <w:rPr>
          <w:rFonts w:ascii="CorpoS" w:eastAsia="Times New Roman" w:hAnsi="CorpoS" w:cs="Times New Roman"/>
          <w:lang w:val="de-DE" w:eastAsia="en-GB"/>
        </w:rPr>
        <w:t xml:space="preserve"> angeschlossen werden.</w:t>
      </w:r>
    </w:p>
    <w:p w:rsidR="00003F79" w:rsidRDefault="00003F79" w:rsidP="0083228F">
      <w:pPr>
        <w:rPr>
          <w:rFonts w:ascii="CorpoS" w:eastAsia="Times New Roman" w:hAnsi="CorpoS" w:cs="Times New Roman"/>
          <w:lang w:val="de-DE" w:eastAsia="en-GB"/>
        </w:rPr>
      </w:pPr>
    </w:p>
    <w:p w:rsidR="00B27D4D" w:rsidRDefault="00B27D4D" w:rsidP="0083228F">
      <w:pPr>
        <w:rPr>
          <w:rFonts w:ascii="CorpoS" w:eastAsia="Times New Roman" w:hAnsi="CorpoS" w:cs="Times New Roman"/>
          <w:lang w:val="de-DE" w:eastAsia="en-GB"/>
        </w:rPr>
      </w:pPr>
    </w:p>
    <w:p w:rsidR="00B27D4D" w:rsidRDefault="00360464" w:rsidP="0083228F">
      <w:pPr>
        <w:rPr>
          <w:rFonts w:ascii="CorpoS" w:eastAsia="Times New Roman" w:hAnsi="CorpoS" w:cs="Times New Roman"/>
          <w:noProof/>
          <w:lang w:val="de-DE" w:eastAsia="de-DE"/>
        </w:rPr>
      </w:pPr>
      <w:r>
        <w:rPr>
          <w:rFonts w:ascii="CorpoS" w:eastAsia="Times New Roman" w:hAnsi="CorpoS" w:cs="Times New Roman"/>
          <w:noProof/>
          <w:lang w:val="de-DE" w:eastAsia="de-DE"/>
        </w:rPr>
        <w:drawing>
          <wp:inline distT="0" distB="0" distL="0" distR="0" wp14:anchorId="2231218F">
            <wp:extent cx="5742940" cy="320675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2940" cy="3206750"/>
                    </a:xfrm>
                    <a:prstGeom prst="rect">
                      <a:avLst/>
                    </a:prstGeom>
                    <a:noFill/>
                  </pic:spPr>
                </pic:pic>
              </a:graphicData>
            </a:graphic>
          </wp:inline>
        </w:drawing>
      </w:r>
    </w:p>
    <w:p w:rsidR="00360464" w:rsidRDefault="00360464" w:rsidP="0083228F">
      <w:pPr>
        <w:rPr>
          <w:rFonts w:ascii="CorpoS" w:eastAsia="Times New Roman" w:hAnsi="CorpoS" w:cs="Times New Roman"/>
          <w:lang w:val="de-DE" w:eastAsia="en-GB"/>
        </w:rPr>
      </w:pPr>
      <w:r w:rsidRPr="00360464">
        <w:rPr>
          <w:rFonts w:ascii="CorpoS" w:eastAsia="Times New Roman" w:hAnsi="CorpoS" w:cs="Times New Roman"/>
          <w:lang w:val="de-DE" w:eastAsia="en-GB"/>
        </w:rPr>
        <w:t xml:space="preserve">Das Solar Smart </w:t>
      </w:r>
      <w:proofErr w:type="spellStart"/>
      <w:r w:rsidRPr="00360464">
        <w:rPr>
          <w:rFonts w:ascii="CorpoS" w:eastAsia="Times New Roman" w:hAnsi="CorpoS" w:cs="Times New Roman"/>
          <w:lang w:val="de-DE" w:eastAsia="en-GB"/>
        </w:rPr>
        <w:t>Grid</w:t>
      </w:r>
      <w:proofErr w:type="spellEnd"/>
      <w:r w:rsidRPr="00360464">
        <w:rPr>
          <w:rFonts w:ascii="CorpoS" w:eastAsia="Times New Roman" w:hAnsi="CorpoS" w:cs="Times New Roman"/>
          <w:lang w:val="de-DE" w:eastAsia="en-GB"/>
        </w:rPr>
        <w:t xml:space="preserve">-Projekt fördert auch die Ausbildung von jungen Haitianern zu </w:t>
      </w:r>
      <w:proofErr w:type="spellStart"/>
      <w:r w:rsidRPr="00360464">
        <w:rPr>
          <w:rFonts w:ascii="CorpoS" w:eastAsia="Times New Roman" w:hAnsi="CorpoS" w:cs="Times New Roman"/>
          <w:lang w:val="de-DE" w:eastAsia="en-GB"/>
        </w:rPr>
        <w:t>Photovaltaikmonteuren</w:t>
      </w:r>
      <w:proofErr w:type="spellEnd"/>
      <w:r w:rsidRPr="00360464">
        <w:rPr>
          <w:rFonts w:ascii="CorpoS" w:eastAsia="Times New Roman" w:hAnsi="CorpoS" w:cs="Times New Roman"/>
          <w:lang w:val="de-DE" w:eastAsia="en-GB"/>
        </w:rPr>
        <w:t>.</w:t>
      </w:r>
      <w:bookmarkStart w:id="0" w:name="_GoBack"/>
      <w:bookmarkEnd w:id="0"/>
    </w:p>
    <w:sectPr w:rsidR="00360464" w:rsidSect="00550679">
      <w:headerReference w:type="default" r:id="rId11"/>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148" w:rsidRDefault="00FC3148" w:rsidP="000E70DF">
      <w:r>
        <w:separator/>
      </w:r>
    </w:p>
  </w:endnote>
  <w:endnote w:type="continuationSeparator" w:id="0">
    <w:p w:rsidR="00FC3148" w:rsidRDefault="00FC3148" w:rsidP="000E70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rpoS">
    <w:altName w:val="Times New Roman"/>
    <w:panose1 w:val="00000000000000000000"/>
    <w:charset w:val="00"/>
    <w:family w:val="auto"/>
    <w:pitch w:val="variable"/>
    <w:sig w:usb0="800001AF" w:usb1="000078F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148" w:rsidRDefault="00FC3148" w:rsidP="000E70DF">
      <w:r>
        <w:separator/>
      </w:r>
    </w:p>
  </w:footnote>
  <w:footnote w:type="continuationSeparator" w:id="0">
    <w:p w:rsidR="00FC3148" w:rsidRDefault="00FC3148" w:rsidP="000E70D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70DF" w:rsidRDefault="00B84FDC" w:rsidP="00B017CA">
    <w:pPr>
      <w:pStyle w:val="Kopfzeile"/>
      <w:ind w:left="6804" w:hanging="142"/>
    </w:pPr>
    <w:r w:rsidRPr="00B84FDC">
      <w:rPr>
        <w:noProof/>
        <w:lang w:val="de-DE" w:eastAsia="de-DE"/>
      </w:rPr>
      <w:drawing>
        <wp:inline distT="0" distB="0" distL="0" distR="0">
          <wp:extent cx="1512000" cy="314469"/>
          <wp:effectExtent l="25400" t="0" r="12000" b="0"/>
          <wp:docPr id="6" name="Bild 0" descr="Lapp_Logo_cmyk.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pp_Logo_cmyk.eps"/>
                  <pic:cNvPicPr/>
                </pic:nvPicPr>
                <pic:blipFill>
                  <a:blip r:embed="rId1"/>
                  <a:stretch>
                    <a:fillRect/>
                  </a:stretch>
                </pic:blipFill>
                <pic:spPr>
                  <a:xfrm>
                    <a:off x="0" y="0"/>
                    <a:ext cx="1512000" cy="314469"/>
                  </a:xfrm>
                  <a:prstGeom prst="rect">
                    <a:avLst/>
                  </a:prstGeom>
                </pic:spPr>
              </pic:pic>
            </a:graphicData>
          </a:graphic>
        </wp:inline>
      </w:drawing>
    </w:r>
  </w:p>
  <w:p w:rsidR="000E70DF" w:rsidRDefault="000E70DF">
    <w:pPr>
      <w:pStyle w:val="Kopfzeile"/>
    </w:pPr>
  </w:p>
  <w:p w:rsidR="00B6459E" w:rsidRDefault="00B6459E">
    <w:pPr>
      <w:pStyle w:val="Kopfzeile"/>
    </w:pPr>
  </w:p>
  <w:p w:rsidR="00B6459E" w:rsidRPr="0062478C" w:rsidRDefault="00F57AB9" w:rsidP="00B6459E">
    <w:pPr>
      <w:rPr>
        <w:rFonts w:ascii="CorpoS" w:hAnsi="CorpoS"/>
        <w:b/>
        <w:color w:val="404040" w:themeColor="text1" w:themeTint="BF"/>
        <w:sz w:val="40"/>
        <w:lang w:val="de-DE"/>
      </w:rPr>
    </w:pPr>
    <w:r>
      <w:rPr>
        <w:rFonts w:ascii="CorpoS" w:hAnsi="CorpoS"/>
        <w:b/>
        <w:color w:val="404040" w:themeColor="text1" w:themeTint="BF"/>
        <w:sz w:val="40"/>
        <w:lang w:val="de-DE"/>
      </w:rPr>
      <w:t>Fachartikel</w:t>
    </w:r>
  </w:p>
  <w:p w:rsidR="00B6459E" w:rsidRDefault="00B6459E">
    <w:pPr>
      <w:pStyle w:val="Kopfzeile"/>
    </w:pPr>
  </w:p>
  <w:p w:rsidR="003E67C9" w:rsidRDefault="003E67C9">
    <w:pPr>
      <w:pStyle w:val="Kopfzeile"/>
    </w:pPr>
  </w:p>
  <w:p w:rsidR="003E67C9" w:rsidRDefault="003E67C9">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70DF"/>
    <w:rsid w:val="00003F79"/>
    <w:rsid w:val="000865D7"/>
    <w:rsid w:val="000A4647"/>
    <w:rsid w:val="000E70DF"/>
    <w:rsid w:val="000F5174"/>
    <w:rsid w:val="001268EC"/>
    <w:rsid w:val="00230E38"/>
    <w:rsid w:val="00256EC3"/>
    <w:rsid w:val="002612C7"/>
    <w:rsid w:val="002D43CB"/>
    <w:rsid w:val="002E184A"/>
    <w:rsid w:val="00334767"/>
    <w:rsid w:val="00360464"/>
    <w:rsid w:val="00367A29"/>
    <w:rsid w:val="00382BF3"/>
    <w:rsid w:val="003B4E9F"/>
    <w:rsid w:val="003C131B"/>
    <w:rsid w:val="003D6EAA"/>
    <w:rsid w:val="003E67C9"/>
    <w:rsid w:val="00413E2A"/>
    <w:rsid w:val="0047315E"/>
    <w:rsid w:val="0049203D"/>
    <w:rsid w:val="004D5D6C"/>
    <w:rsid w:val="004F1652"/>
    <w:rsid w:val="00544D57"/>
    <w:rsid w:val="00550679"/>
    <w:rsid w:val="0062478C"/>
    <w:rsid w:val="006A6A92"/>
    <w:rsid w:val="006F48C4"/>
    <w:rsid w:val="00723997"/>
    <w:rsid w:val="00747BDA"/>
    <w:rsid w:val="00780BD3"/>
    <w:rsid w:val="007A3CD9"/>
    <w:rsid w:val="007C6BC2"/>
    <w:rsid w:val="007E6EBE"/>
    <w:rsid w:val="0083228F"/>
    <w:rsid w:val="0089639F"/>
    <w:rsid w:val="009578A1"/>
    <w:rsid w:val="009C0341"/>
    <w:rsid w:val="009E5937"/>
    <w:rsid w:val="00A243AC"/>
    <w:rsid w:val="00A36588"/>
    <w:rsid w:val="00AC1A7C"/>
    <w:rsid w:val="00B017CA"/>
    <w:rsid w:val="00B27D4D"/>
    <w:rsid w:val="00B6459E"/>
    <w:rsid w:val="00B65C77"/>
    <w:rsid w:val="00B84FDC"/>
    <w:rsid w:val="00BA2738"/>
    <w:rsid w:val="00BF21C5"/>
    <w:rsid w:val="00C375CE"/>
    <w:rsid w:val="00CD674C"/>
    <w:rsid w:val="00CE7772"/>
    <w:rsid w:val="00D0283A"/>
    <w:rsid w:val="00D36D64"/>
    <w:rsid w:val="00DE5A08"/>
    <w:rsid w:val="00DF59DB"/>
    <w:rsid w:val="00E27F38"/>
    <w:rsid w:val="00E629BB"/>
    <w:rsid w:val="00EB0F33"/>
    <w:rsid w:val="00EE116A"/>
    <w:rsid w:val="00F57AB9"/>
    <w:rsid w:val="00F61F28"/>
    <w:rsid w:val="00FC3148"/>
    <w:rsid w:val="00FD271A"/>
    <w:rsid w:val="00FE120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36588"/>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E70DF"/>
    <w:pPr>
      <w:tabs>
        <w:tab w:val="center" w:pos="4536"/>
        <w:tab w:val="right" w:pos="9072"/>
      </w:tabs>
    </w:pPr>
  </w:style>
  <w:style w:type="character" w:customStyle="1" w:styleId="KopfzeileZchn">
    <w:name w:val="Kopfzeile Zchn"/>
    <w:basedOn w:val="Absatz-Standardschriftart"/>
    <w:link w:val="Kopfzeile"/>
    <w:uiPriority w:val="99"/>
    <w:rsid w:val="000E70DF"/>
  </w:style>
  <w:style w:type="paragraph" w:styleId="Fuzeile">
    <w:name w:val="footer"/>
    <w:basedOn w:val="Standard"/>
    <w:link w:val="FuzeileZchn"/>
    <w:uiPriority w:val="99"/>
    <w:unhideWhenUsed/>
    <w:rsid w:val="000E70DF"/>
    <w:pPr>
      <w:tabs>
        <w:tab w:val="center" w:pos="4536"/>
        <w:tab w:val="right" w:pos="9072"/>
      </w:tabs>
    </w:pPr>
  </w:style>
  <w:style w:type="character" w:customStyle="1" w:styleId="FuzeileZchn">
    <w:name w:val="Fußzeile Zchn"/>
    <w:basedOn w:val="Absatz-Standardschriftart"/>
    <w:link w:val="Fuzeile"/>
    <w:uiPriority w:val="99"/>
    <w:rsid w:val="000E70DF"/>
  </w:style>
  <w:style w:type="character" w:styleId="Fett">
    <w:name w:val="Strong"/>
    <w:basedOn w:val="Absatz-Standardschriftart"/>
    <w:uiPriority w:val="22"/>
    <w:qFormat/>
    <w:rsid w:val="000E70DF"/>
    <w:rPr>
      <w:b/>
      <w:bCs/>
    </w:rPr>
  </w:style>
  <w:style w:type="paragraph" w:styleId="StandardWeb">
    <w:name w:val="Normal (Web)"/>
    <w:basedOn w:val="Standard"/>
    <w:uiPriority w:val="99"/>
    <w:unhideWhenUsed/>
    <w:rsid w:val="000E70DF"/>
    <w:pPr>
      <w:spacing w:before="100" w:beforeAutospacing="1" w:after="100" w:afterAutospacing="1"/>
    </w:pPr>
    <w:rPr>
      <w:rFonts w:ascii="Times New Roman" w:hAnsi="Times New Roman" w:cs="Times New Roman"/>
      <w:lang w:val="en-GB" w:eastAsia="en-GB"/>
    </w:rPr>
  </w:style>
  <w:style w:type="character" w:styleId="Hervorhebung">
    <w:name w:val="Emphasis"/>
    <w:basedOn w:val="Absatz-Standardschriftart"/>
    <w:uiPriority w:val="20"/>
    <w:qFormat/>
    <w:rsid w:val="006F48C4"/>
    <w:rPr>
      <w:i/>
      <w:iCs/>
    </w:rPr>
  </w:style>
  <w:style w:type="character" w:styleId="Hyperlink">
    <w:name w:val="Hyperlink"/>
    <w:rsid w:val="001268EC"/>
    <w:rPr>
      <w:color w:val="0000FF"/>
      <w:u w:val="single"/>
    </w:rPr>
  </w:style>
  <w:style w:type="paragraph" w:styleId="Sprechblasentext">
    <w:name w:val="Balloon Text"/>
    <w:basedOn w:val="Standard"/>
    <w:link w:val="SprechblasentextZchn"/>
    <w:uiPriority w:val="99"/>
    <w:semiHidden/>
    <w:unhideWhenUsed/>
    <w:rsid w:val="00C375C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375CE"/>
    <w:rPr>
      <w:rFonts w:ascii="Tahoma" w:hAnsi="Tahoma" w:cs="Tahoma"/>
      <w:sz w:val="16"/>
      <w:szCs w:val="16"/>
    </w:rPr>
  </w:style>
  <w:style w:type="character" w:styleId="Kommentarzeichen">
    <w:name w:val="annotation reference"/>
    <w:basedOn w:val="Absatz-Standardschriftart"/>
    <w:uiPriority w:val="99"/>
    <w:semiHidden/>
    <w:unhideWhenUsed/>
    <w:rsid w:val="004D5D6C"/>
    <w:rPr>
      <w:sz w:val="16"/>
      <w:szCs w:val="16"/>
    </w:rPr>
  </w:style>
  <w:style w:type="paragraph" w:styleId="Kommentartext">
    <w:name w:val="annotation text"/>
    <w:basedOn w:val="Standard"/>
    <w:link w:val="KommentartextZchn"/>
    <w:uiPriority w:val="99"/>
    <w:semiHidden/>
    <w:unhideWhenUsed/>
    <w:rsid w:val="004D5D6C"/>
    <w:rPr>
      <w:sz w:val="20"/>
      <w:szCs w:val="20"/>
    </w:rPr>
  </w:style>
  <w:style w:type="character" w:customStyle="1" w:styleId="KommentartextZchn">
    <w:name w:val="Kommentartext Zchn"/>
    <w:basedOn w:val="Absatz-Standardschriftart"/>
    <w:link w:val="Kommentartext"/>
    <w:uiPriority w:val="99"/>
    <w:semiHidden/>
    <w:rsid w:val="004D5D6C"/>
    <w:rPr>
      <w:sz w:val="20"/>
      <w:szCs w:val="20"/>
    </w:rPr>
  </w:style>
  <w:style w:type="paragraph" w:styleId="Kommentarthema">
    <w:name w:val="annotation subject"/>
    <w:basedOn w:val="Kommentartext"/>
    <w:next w:val="Kommentartext"/>
    <w:link w:val="KommentarthemaZchn"/>
    <w:uiPriority w:val="99"/>
    <w:semiHidden/>
    <w:unhideWhenUsed/>
    <w:rsid w:val="004D5D6C"/>
    <w:rPr>
      <w:b/>
      <w:bCs/>
    </w:rPr>
  </w:style>
  <w:style w:type="character" w:customStyle="1" w:styleId="KommentarthemaZchn">
    <w:name w:val="Kommentarthema Zchn"/>
    <w:basedOn w:val="KommentartextZchn"/>
    <w:link w:val="Kommentarthema"/>
    <w:uiPriority w:val="99"/>
    <w:semiHidden/>
    <w:rsid w:val="004D5D6C"/>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36588"/>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E70DF"/>
    <w:pPr>
      <w:tabs>
        <w:tab w:val="center" w:pos="4536"/>
        <w:tab w:val="right" w:pos="9072"/>
      </w:tabs>
    </w:pPr>
  </w:style>
  <w:style w:type="character" w:customStyle="1" w:styleId="KopfzeileZchn">
    <w:name w:val="Kopfzeile Zchn"/>
    <w:basedOn w:val="Absatz-Standardschriftart"/>
    <w:link w:val="Kopfzeile"/>
    <w:uiPriority w:val="99"/>
    <w:rsid w:val="000E70DF"/>
  </w:style>
  <w:style w:type="paragraph" w:styleId="Fuzeile">
    <w:name w:val="footer"/>
    <w:basedOn w:val="Standard"/>
    <w:link w:val="FuzeileZchn"/>
    <w:uiPriority w:val="99"/>
    <w:unhideWhenUsed/>
    <w:rsid w:val="000E70DF"/>
    <w:pPr>
      <w:tabs>
        <w:tab w:val="center" w:pos="4536"/>
        <w:tab w:val="right" w:pos="9072"/>
      </w:tabs>
    </w:pPr>
  </w:style>
  <w:style w:type="character" w:customStyle="1" w:styleId="FuzeileZchn">
    <w:name w:val="Fußzeile Zchn"/>
    <w:basedOn w:val="Absatz-Standardschriftart"/>
    <w:link w:val="Fuzeile"/>
    <w:uiPriority w:val="99"/>
    <w:rsid w:val="000E70DF"/>
  </w:style>
  <w:style w:type="character" w:styleId="Fett">
    <w:name w:val="Strong"/>
    <w:basedOn w:val="Absatz-Standardschriftart"/>
    <w:uiPriority w:val="22"/>
    <w:qFormat/>
    <w:rsid w:val="000E70DF"/>
    <w:rPr>
      <w:b/>
      <w:bCs/>
    </w:rPr>
  </w:style>
  <w:style w:type="paragraph" w:styleId="StandardWeb">
    <w:name w:val="Normal (Web)"/>
    <w:basedOn w:val="Standard"/>
    <w:uiPriority w:val="99"/>
    <w:unhideWhenUsed/>
    <w:rsid w:val="000E70DF"/>
    <w:pPr>
      <w:spacing w:before="100" w:beforeAutospacing="1" w:after="100" w:afterAutospacing="1"/>
    </w:pPr>
    <w:rPr>
      <w:rFonts w:ascii="Times New Roman" w:hAnsi="Times New Roman" w:cs="Times New Roman"/>
      <w:lang w:val="en-GB" w:eastAsia="en-GB"/>
    </w:rPr>
  </w:style>
  <w:style w:type="character" w:styleId="Hervorhebung">
    <w:name w:val="Emphasis"/>
    <w:basedOn w:val="Absatz-Standardschriftart"/>
    <w:uiPriority w:val="20"/>
    <w:qFormat/>
    <w:rsid w:val="006F48C4"/>
    <w:rPr>
      <w:i/>
      <w:iCs/>
    </w:rPr>
  </w:style>
  <w:style w:type="character" w:styleId="Hyperlink">
    <w:name w:val="Hyperlink"/>
    <w:rsid w:val="001268EC"/>
    <w:rPr>
      <w:color w:val="0000FF"/>
      <w:u w:val="single"/>
    </w:rPr>
  </w:style>
  <w:style w:type="paragraph" w:styleId="Sprechblasentext">
    <w:name w:val="Balloon Text"/>
    <w:basedOn w:val="Standard"/>
    <w:link w:val="SprechblasentextZchn"/>
    <w:uiPriority w:val="99"/>
    <w:semiHidden/>
    <w:unhideWhenUsed/>
    <w:rsid w:val="00C375C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375CE"/>
    <w:rPr>
      <w:rFonts w:ascii="Tahoma" w:hAnsi="Tahoma" w:cs="Tahoma"/>
      <w:sz w:val="16"/>
      <w:szCs w:val="16"/>
    </w:rPr>
  </w:style>
  <w:style w:type="character" w:styleId="Kommentarzeichen">
    <w:name w:val="annotation reference"/>
    <w:basedOn w:val="Absatz-Standardschriftart"/>
    <w:uiPriority w:val="99"/>
    <w:semiHidden/>
    <w:unhideWhenUsed/>
    <w:rsid w:val="004D5D6C"/>
    <w:rPr>
      <w:sz w:val="16"/>
      <w:szCs w:val="16"/>
    </w:rPr>
  </w:style>
  <w:style w:type="paragraph" w:styleId="Kommentartext">
    <w:name w:val="annotation text"/>
    <w:basedOn w:val="Standard"/>
    <w:link w:val="KommentartextZchn"/>
    <w:uiPriority w:val="99"/>
    <w:semiHidden/>
    <w:unhideWhenUsed/>
    <w:rsid w:val="004D5D6C"/>
    <w:rPr>
      <w:sz w:val="20"/>
      <w:szCs w:val="20"/>
    </w:rPr>
  </w:style>
  <w:style w:type="character" w:customStyle="1" w:styleId="KommentartextZchn">
    <w:name w:val="Kommentartext Zchn"/>
    <w:basedOn w:val="Absatz-Standardschriftart"/>
    <w:link w:val="Kommentartext"/>
    <w:uiPriority w:val="99"/>
    <w:semiHidden/>
    <w:rsid w:val="004D5D6C"/>
    <w:rPr>
      <w:sz w:val="20"/>
      <w:szCs w:val="20"/>
    </w:rPr>
  </w:style>
  <w:style w:type="paragraph" w:styleId="Kommentarthema">
    <w:name w:val="annotation subject"/>
    <w:basedOn w:val="Kommentartext"/>
    <w:next w:val="Kommentartext"/>
    <w:link w:val="KommentarthemaZchn"/>
    <w:uiPriority w:val="99"/>
    <w:semiHidden/>
    <w:unhideWhenUsed/>
    <w:rsid w:val="004D5D6C"/>
    <w:rPr>
      <w:b/>
      <w:bCs/>
    </w:rPr>
  </w:style>
  <w:style w:type="character" w:customStyle="1" w:styleId="KommentarthemaZchn">
    <w:name w:val="Kommentarthema Zchn"/>
    <w:basedOn w:val="KommentartextZchn"/>
    <w:link w:val="Kommentarthema"/>
    <w:uiPriority w:val="99"/>
    <w:semiHidden/>
    <w:rsid w:val="004D5D6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108759">
      <w:bodyDiv w:val="1"/>
      <w:marLeft w:val="0"/>
      <w:marRight w:val="0"/>
      <w:marTop w:val="0"/>
      <w:marBottom w:val="0"/>
      <w:divBdr>
        <w:top w:val="none" w:sz="0" w:space="0" w:color="auto"/>
        <w:left w:val="none" w:sz="0" w:space="0" w:color="auto"/>
        <w:bottom w:val="none" w:sz="0" w:space="0" w:color="auto"/>
        <w:right w:val="none" w:sz="0" w:space="0" w:color="auto"/>
      </w:divBdr>
    </w:div>
    <w:div w:id="231280710">
      <w:bodyDiv w:val="1"/>
      <w:marLeft w:val="0"/>
      <w:marRight w:val="0"/>
      <w:marTop w:val="0"/>
      <w:marBottom w:val="0"/>
      <w:divBdr>
        <w:top w:val="none" w:sz="0" w:space="0" w:color="auto"/>
        <w:left w:val="none" w:sz="0" w:space="0" w:color="auto"/>
        <w:bottom w:val="none" w:sz="0" w:space="0" w:color="auto"/>
        <w:right w:val="none" w:sz="0" w:space="0" w:color="auto"/>
      </w:divBdr>
    </w:div>
    <w:div w:id="334889607">
      <w:bodyDiv w:val="1"/>
      <w:marLeft w:val="0"/>
      <w:marRight w:val="0"/>
      <w:marTop w:val="0"/>
      <w:marBottom w:val="0"/>
      <w:divBdr>
        <w:top w:val="none" w:sz="0" w:space="0" w:color="auto"/>
        <w:left w:val="none" w:sz="0" w:space="0" w:color="auto"/>
        <w:bottom w:val="none" w:sz="0" w:space="0" w:color="auto"/>
        <w:right w:val="none" w:sz="0" w:space="0" w:color="auto"/>
      </w:divBdr>
    </w:div>
    <w:div w:id="511917879">
      <w:bodyDiv w:val="1"/>
      <w:marLeft w:val="0"/>
      <w:marRight w:val="0"/>
      <w:marTop w:val="0"/>
      <w:marBottom w:val="0"/>
      <w:divBdr>
        <w:top w:val="none" w:sz="0" w:space="0" w:color="auto"/>
        <w:left w:val="none" w:sz="0" w:space="0" w:color="auto"/>
        <w:bottom w:val="none" w:sz="0" w:space="0" w:color="auto"/>
        <w:right w:val="none" w:sz="0" w:space="0" w:color="auto"/>
      </w:divBdr>
    </w:div>
    <w:div w:id="515584280">
      <w:bodyDiv w:val="1"/>
      <w:marLeft w:val="0"/>
      <w:marRight w:val="0"/>
      <w:marTop w:val="0"/>
      <w:marBottom w:val="0"/>
      <w:divBdr>
        <w:top w:val="none" w:sz="0" w:space="0" w:color="auto"/>
        <w:left w:val="none" w:sz="0" w:space="0" w:color="auto"/>
        <w:bottom w:val="none" w:sz="0" w:space="0" w:color="auto"/>
        <w:right w:val="none" w:sz="0" w:space="0" w:color="auto"/>
      </w:divBdr>
    </w:div>
    <w:div w:id="738212247">
      <w:bodyDiv w:val="1"/>
      <w:marLeft w:val="0"/>
      <w:marRight w:val="0"/>
      <w:marTop w:val="0"/>
      <w:marBottom w:val="0"/>
      <w:divBdr>
        <w:top w:val="none" w:sz="0" w:space="0" w:color="auto"/>
        <w:left w:val="none" w:sz="0" w:space="0" w:color="auto"/>
        <w:bottom w:val="none" w:sz="0" w:space="0" w:color="auto"/>
        <w:right w:val="none" w:sz="0" w:space="0" w:color="auto"/>
      </w:divBdr>
    </w:div>
    <w:div w:id="771705026">
      <w:bodyDiv w:val="1"/>
      <w:marLeft w:val="0"/>
      <w:marRight w:val="0"/>
      <w:marTop w:val="0"/>
      <w:marBottom w:val="0"/>
      <w:divBdr>
        <w:top w:val="none" w:sz="0" w:space="0" w:color="auto"/>
        <w:left w:val="none" w:sz="0" w:space="0" w:color="auto"/>
        <w:bottom w:val="none" w:sz="0" w:space="0" w:color="auto"/>
        <w:right w:val="none" w:sz="0" w:space="0" w:color="auto"/>
      </w:divBdr>
    </w:div>
    <w:div w:id="838732734">
      <w:bodyDiv w:val="1"/>
      <w:marLeft w:val="0"/>
      <w:marRight w:val="0"/>
      <w:marTop w:val="0"/>
      <w:marBottom w:val="0"/>
      <w:divBdr>
        <w:top w:val="none" w:sz="0" w:space="0" w:color="auto"/>
        <w:left w:val="none" w:sz="0" w:space="0" w:color="auto"/>
        <w:bottom w:val="none" w:sz="0" w:space="0" w:color="auto"/>
        <w:right w:val="none" w:sz="0" w:space="0" w:color="auto"/>
      </w:divBdr>
    </w:div>
    <w:div w:id="973292751">
      <w:bodyDiv w:val="1"/>
      <w:marLeft w:val="0"/>
      <w:marRight w:val="0"/>
      <w:marTop w:val="0"/>
      <w:marBottom w:val="0"/>
      <w:divBdr>
        <w:top w:val="none" w:sz="0" w:space="0" w:color="auto"/>
        <w:left w:val="none" w:sz="0" w:space="0" w:color="auto"/>
        <w:bottom w:val="none" w:sz="0" w:space="0" w:color="auto"/>
        <w:right w:val="none" w:sz="0" w:space="0" w:color="auto"/>
      </w:divBdr>
    </w:div>
    <w:div w:id="1322199882">
      <w:bodyDiv w:val="1"/>
      <w:marLeft w:val="0"/>
      <w:marRight w:val="0"/>
      <w:marTop w:val="0"/>
      <w:marBottom w:val="0"/>
      <w:divBdr>
        <w:top w:val="none" w:sz="0" w:space="0" w:color="auto"/>
        <w:left w:val="none" w:sz="0" w:space="0" w:color="auto"/>
        <w:bottom w:val="none" w:sz="0" w:space="0" w:color="auto"/>
        <w:right w:val="none" w:sz="0" w:space="0" w:color="auto"/>
      </w:divBdr>
    </w:div>
    <w:div w:id="1482385047">
      <w:bodyDiv w:val="1"/>
      <w:marLeft w:val="0"/>
      <w:marRight w:val="0"/>
      <w:marTop w:val="0"/>
      <w:marBottom w:val="0"/>
      <w:divBdr>
        <w:top w:val="none" w:sz="0" w:space="0" w:color="auto"/>
        <w:left w:val="none" w:sz="0" w:space="0" w:color="auto"/>
        <w:bottom w:val="none" w:sz="0" w:space="0" w:color="auto"/>
        <w:right w:val="none" w:sz="0" w:space="0" w:color="auto"/>
      </w:divBdr>
    </w:div>
    <w:div w:id="1749500437">
      <w:bodyDiv w:val="1"/>
      <w:marLeft w:val="0"/>
      <w:marRight w:val="0"/>
      <w:marTop w:val="0"/>
      <w:marBottom w:val="0"/>
      <w:divBdr>
        <w:top w:val="none" w:sz="0" w:space="0" w:color="auto"/>
        <w:left w:val="none" w:sz="0" w:space="0" w:color="auto"/>
        <w:bottom w:val="none" w:sz="0" w:space="0" w:color="auto"/>
        <w:right w:val="none" w:sz="0" w:space="0" w:color="auto"/>
      </w:divBdr>
    </w:div>
    <w:div w:id="1755932105">
      <w:bodyDiv w:val="1"/>
      <w:marLeft w:val="0"/>
      <w:marRight w:val="0"/>
      <w:marTop w:val="0"/>
      <w:marBottom w:val="0"/>
      <w:divBdr>
        <w:top w:val="none" w:sz="0" w:space="0" w:color="auto"/>
        <w:left w:val="none" w:sz="0" w:space="0" w:color="auto"/>
        <w:bottom w:val="none" w:sz="0" w:space="0" w:color="auto"/>
        <w:right w:val="none" w:sz="0" w:space="0" w:color="auto"/>
      </w:divBdr>
    </w:div>
    <w:div w:id="205927868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FCA352-610D-426E-B0A3-F81D50022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737</Words>
  <Characters>4646</Characters>
  <Application>Microsoft Office Word</Application>
  <DocSecurity>0</DocSecurity>
  <Lines>38</Lines>
  <Paragraphs>10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5373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Dörner Melanie</cp:lastModifiedBy>
  <cp:revision>5</cp:revision>
  <dcterms:created xsi:type="dcterms:W3CDTF">2019-05-17T06:47:00Z</dcterms:created>
  <dcterms:modified xsi:type="dcterms:W3CDTF">2019-07-09T14:25:00Z</dcterms:modified>
</cp:coreProperties>
</file>