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9F3E" w14:textId="77777777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LAPP Neuheiten auf der 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 xml:space="preserve">Hannover Messe </w:t>
      </w:r>
      <w:r>
        <w:rPr>
          <w:rFonts w:ascii="CorpoS" w:eastAsia="Times New Roman" w:hAnsi="CorpoS" w:cs="Times New Roman"/>
          <w:b/>
          <w:bCs/>
          <w:lang w:val="de-DE" w:eastAsia="en-GB"/>
        </w:rPr>
        <w:t>201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>9</w:t>
      </w:r>
    </w:p>
    <w:p w14:paraId="5797F77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7BFDB0A6" w14:textId="77777777" w:rsidR="00BC43AC" w:rsidRPr="0089220B" w:rsidRDefault="00B82B6F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Für hohe Spannung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: 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Solarstecksystem 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>von LAPP</w:t>
      </w:r>
    </w:p>
    <w:p w14:paraId="4E6ECC63" w14:textId="77777777" w:rsidR="000B15C0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24A37CF6" w14:textId="7B1FC962" w:rsidR="00330AA1" w:rsidRDefault="00787E86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0D7DB7CE" wp14:editId="3422EB58">
            <wp:extent cx="3600000" cy="2545200"/>
            <wp:effectExtent l="0" t="0" r="63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_SOLAR_4Plus_F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A2FD" w14:textId="77777777" w:rsidR="00330AA1" w:rsidRPr="0003203B" w:rsidRDefault="00330AA1" w:rsidP="00924FA0">
      <w:pPr>
        <w:jc w:val="center"/>
        <w:rPr>
          <w:rFonts w:ascii="CorpoS" w:hAnsi="CorpoS"/>
          <w:noProof/>
          <w:lang w:val="de-DE"/>
        </w:rPr>
      </w:pPr>
    </w:p>
    <w:p w14:paraId="53629189" w14:textId="0A7B1EFC" w:rsidR="00924FA0" w:rsidRPr="0003203B" w:rsidRDefault="002B4ADB" w:rsidP="00787E86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>Steckverbind</w:t>
      </w:r>
      <w:r w:rsidR="00787E86">
        <w:rPr>
          <w:rFonts w:ascii="CorpoS" w:hAnsi="CorpoS" w:cs="MetaSerif Pro Book"/>
          <w:sz w:val="20"/>
          <w:lang w:val="de-DE"/>
        </w:rPr>
        <w:t>er</w:t>
      </w:r>
      <w:r>
        <w:rPr>
          <w:rFonts w:ascii="CorpoS" w:hAnsi="CorpoS" w:cs="MetaSerif Pro Book"/>
          <w:sz w:val="20"/>
          <w:lang w:val="de-DE"/>
        </w:rPr>
        <w:t xml:space="preserve"> </w:t>
      </w:r>
      <w:r w:rsidR="00330AA1" w:rsidRPr="00330AA1">
        <w:rPr>
          <w:rFonts w:ascii="CorpoS" w:hAnsi="CorpoS"/>
          <w:sz w:val="20"/>
          <w:lang w:val="de-DE"/>
        </w:rPr>
        <w:t>EPIC SOLAR 4PLUS</w:t>
      </w:r>
      <w:r w:rsidR="00330AA1">
        <w:rPr>
          <w:rFonts w:ascii="CorpoS" w:hAnsi="CorpoS"/>
          <w:sz w:val="20"/>
          <w:lang w:val="de-DE"/>
        </w:rPr>
        <w:t xml:space="preserve"> für </w:t>
      </w:r>
      <w:r w:rsidR="00330AA1">
        <w:rPr>
          <w:rFonts w:ascii="CorpoS" w:hAnsi="CorpoS" w:cs="MetaSerif Pro Book"/>
          <w:sz w:val="20"/>
          <w:lang w:val="de-DE"/>
        </w:rPr>
        <w:t>leistungsstarke Photovoltaikanlagen</w:t>
      </w:r>
    </w:p>
    <w:p w14:paraId="07761581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5823BC72" w14:textId="48A0F83C" w:rsidR="003357DA" w:rsidRDefault="004F2318" w:rsidP="003357DA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787E86">
        <w:rPr>
          <w:rFonts w:ascii="CorpoS" w:eastAsia="Times New Roman" w:hAnsi="CorpoS" w:cs="Times New Roman"/>
          <w:lang w:val="de-DE" w:eastAsia="en-GB"/>
        </w:rPr>
        <w:t>27</w:t>
      </w:r>
      <w:r w:rsidR="00BC43AC" w:rsidRPr="00A3662D">
        <w:rPr>
          <w:rFonts w:ascii="CorpoS" w:eastAsia="Times New Roman" w:hAnsi="CorpoS" w:cs="Times New Roman"/>
          <w:lang w:val="de-DE" w:eastAsia="en-GB"/>
        </w:rPr>
        <w:t xml:space="preserve">. </w:t>
      </w:r>
      <w:r w:rsidR="0087328F">
        <w:rPr>
          <w:rFonts w:ascii="CorpoS" w:eastAsia="Times New Roman" w:hAnsi="CorpoS" w:cs="Times New Roman"/>
          <w:lang w:val="de-DE" w:eastAsia="en-GB"/>
        </w:rPr>
        <w:t>März</w:t>
      </w:r>
      <w:r w:rsidR="0087328F" w:rsidRPr="00A3662D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A3662D">
        <w:rPr>
          <w:rFonts w:ascii="CorpoS" w:eastAsia="Times New Roman" w:hAnsi="CorpoS" w:cs="Times New Roman"/>
          <w:lang w:val="de-DE" w:eastAsia="en-GB"/>
        </w:rPr>
        <w:t>201</w:t>
      </w:r>
      <w:r w:rsidR="0087328F">
        <w:rPr>
          <w:rFonts w:ascii="CorpoS" w:eastAsia="Times New Roman" w:hAnsi="CorpoS" w:cs="Times New Roman"/>
          <w:lang w:val="de-DE" w:eastAsia="en-GB"/>
        </w:rPr>
        <w:t>9</w:t>
      </w:r>
    </w:p>
    <w:p w14:paraId="6E013F4C" w14:textId="77777777" w:rsidR="003357DA" w:rsidRDefault="003357DA" w:rsidP="003357DA">
      <w:pPr>
        <w:rPr>
          <w:rFonts w:ascii="CorpoS" w:eastAsia="Times New Roman" w:hAnsi="CorpoS" w:cs="Times New Roman"/>
          <w:lang w:val="de-DE" w:eastAsia="en-GB"/>
        </w:rPr>
      </w:pPr>
    </w:p>
    <w:p w14:paraId="40E6374D" w14:textId="04CEFA92" w:rsidR="003357DA" w:rsidRDefault="005D3BBF" w:rsidP="003357DA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Solarstrom gehört zu den zentralen Elementen </w:t>
      </w:r>
      <w:r w:rsidR="000D640D">
        <w:rPr>
          <w:rFonts w:ascii="CorpoS" w:eastAsia="Times New Roman" w:hAnsi="CorpoS" w:cs="Times New Roman"/>
          <w:lang w:val="de-DE" w:eastAsia="en-GB"/>
        </w:rPr>
        <w:t xml:space="preserve">einer klimafreundlichen </w:t>
      </w:r>
      <w:r>
        <w:rPr>
          <w:rFonts w:ascii="CorpoS" w:eastAsia="Times New Roman" w:hAnsi="CorpoS" w:cs="Times New Roman"/>
          <w:lang w:val="de-DE" w:eastAsia="en-GB"/>
        </w:rPr>
        <w:t>Energie</w:t>
      </w:r>
      <w:r w:rsidR="000D640D">
        <w:rPr>
          <w:rFonts w:ascii="CorpoS" w:eastAsia="Times New Roman" w:hAnsi="CorpoS" w:cs="Times New Roman"/>
          <w:lang w:val="de-DE" w:eastAsia="en-GB"/>
        </w:rPr>
        <w:t>produktion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proofErr w:type="gramStart"/>
      <w:r>
        <w:rPr>
          <w:rFonts w:ascii="CorpoS" w:eastAsia="Times New Roman" w:hAnsi="CorpoS" w:cs="Times New Roman"/>
          <w:lang w:val="de-DE" w:eastAsia="en-GB"/>
        </w:rPr>
        <w:t xml:space="preserve">Dies umso mehr, als moderne Photovoltaikanlagen heute </w:t>
      </w:r>
      <w:r w:rsidR="003357DA">
        <w:rPr>
          <w:rFonts w:ascii="CorpoS" w:eastAsia="Times New Roman" w:hAnsi="CorpoS" w:cs="Times New Roman"/>
          <w:lang w:val="de-DE" w:eastAsia="en-GB"/>
        </w:rPr>
        <w:t>d</w:t>
      </w:r>
      <w:r>
        <w:rPr>
          <w:rFonts w:ascii="CorpoS" w:eastAsia="Times New Roman" w:hAnsi="CorpoS" w:cs="Times New Roman"/>
          <w:lang w:val="de-DE" w:eastAsia="en-GB"/>
        </w:rPr>
        <w:t>e</w:t>
      </w:r>
      <w:r w:rsidR="003357DA">
        <w:rPr>
          <w:rFonts w:ascii="CorpoS" w:eastAsia="Times New Roman" w:hAnsi="CorpoS" w:cs="Times New Roman"/>
          <w:lang w:val="de-DE" w:eastAsia="en-GB"/>
        </w:rPr>
        <w:t>u</w:t>
      </w:r>
      <w:r>
        <w:rPr>
          <w:rFonts w:ascii="CorpoS" w:eastAsia="Times New Roman" w:hAnsi="CorpoS" w:cs="Times New Roman"/>
          <w:lang w:val="de-DE" w:eastAsia="en-GB"/>
        </w:rPr>
        <w:t xml:space="preserve">tlich </w:t>
      </w:r>
      <w:r w:rsidR="000D640D">
        <w:rPr>
          <w:rFonts w:ascii="CorpoS" w:eastAsia="Times New Roman" w:hAnsi="CorpoS" w:cs="Times New Roman"/>
          <w:lang w:val="de-DE" w:eastAsia="en-GB"/>
        </w:rPr>
        <w:t>höhere Leistung</w:t>
      </w:r>
      <w:proofErr w:type="gramEnd"/>
      <w:r w:rsidR="000D640D">
        <w:rPr>
          <w:rFonts w:ascii="CorpoS" w:eastAsia="Times New Roman" w:hAnsi="CorpoS" w:cs="Times New Roman"/>
          <w:lang w:val="de-DE" w:eastAsia="en-GB"/>
        </w:rPr>
        <w:t xml:space="preserve"> bringen </w:t>
      </w:r>
      <w:r>
        <w:rPr>
          <w:rFonts w:ascii="CorpoS" w:eastAsia="Times New Roman" w:hAnsi="CorpoS" w:cs="Times New Roman"/>
          <w:lang w:val="de-DE" w:eastAsia="en-GB"/>
        </w:rPr>
        <w:t>als noch vor einigen Jahren.</w:t>
      </w:r>
      <w:r w:rsidR="000D640D">
        <w:rPr>
          <w:rFonts w:ascii="CorpoS" w:eastAsia="Times New Roman" w:hAnsi="CorpoS" w:cs="Times New Roman"/>
          <w:lang w:val="de-DE" w:eastAsia="en-GB"/>
        </w:rPr>
        <w:t xml:space="preserve"> Ihre </w:t>
      </w:r>
      <w:r w:rsidR="000D640D">
        <w:rPr>
          <w:rFonts w:ascii="CorpoS" w:eastAsia="Times New Roman" w:hAnsi="CorpoS" w:cs="Times New Roman"/>
          <w:lang w:val="de-DE" w:eastAsia="de-DE"/>
        </w:rPr>
        <w:t xml:space="preserve">hohe </w:t>
      </w:r>
      <w:r w:rsidR="000D640D" w:rsidRPr="00BD2DFB">
        <w:rPr>
          <w:rFonts w:ascii="CorpoS" w:eastAsia="Times New Roman" w:hAnsi="CorpoS" w:cs="Times New Roman"/>
          <w:lang w:val="de-DE" w:eastAsia="de-DE"/>
        </w:rPr>
        <w:t xml:space="preserve">Systemspannung </w:t>
      </w:r>
      <w:r w:rsidR="000D640D">
        <w:rPr>
          <w:rFonts w:ascii="CorpoS" w:eastAsia="Times New Roman" w:hAnsi="CorpoS" w:cs="Times New Roman"/>
          <w:lang w:val="de-DE" w:eastAsia="en-GB"/>
        </w:rPr>
        <w:t xml:space="preserve">allerdings erfordert entsprechend leistungsfähige Steckverbindungen.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Hinzu kommt, dass eine PV-Anlage </w:t>
      </w:r>
      <w:r w:rsidR="00E15848">
        <w:rPr>
          <w:rFonts w:ascii="CorpoS" w:eastAsia="Times New Roman" w:hAnsi="CorpoS" w:cs="Times New Roman"/>
          <w:lang w:val="de-DE" w:eastAsia="en-GB"/>
        </w:rPr>
        <w:t xml:space="preserve">idealerweise 20 und mehr Jahre reibungslos läuft und dabei </w:t>
      </w:r>
      <w:r w:rsidR="003357DA">
        <w:rPr>
          <w:rFonts w:ascii="CorpoS" w:eastAsia="Times New Roman" w:hAnsi="CorpoS" w:cs="Times New Roman"/>
          <w:lang w:val="de-DE" w:eastAsia="en-GB"/>
        </w:rPr>
        <w:t>ständig Wind und Wetter ausgesetzt ist</w:t>
      </w:r>
      <w:r w:rsidR="00E15848">
        <w:rPr>
          <w:rFonts w:ascii="CorpoS" w:eastAsia="Times New Roman" w:hAnsi="CorpoS" w:cs="Times New Roman"/>
          <w:lang w:val="de-DE" w:eastAsia="en-GB"/>
        </w:rPr>
        <w:t>.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</w:t>
      </w:r>
      <w:r w:rsidR="00E15848">
        <w:rPr>
          <w:rFonts w:ascii="CorpoS" w:eastAsia="Times New Roman" w:hAnsi="CorpoS" w:cs="Times New Roman"/>
          <w:lang w:val="de-DE" w:eastAsia="en-GB"/>
        </w:rPr>
        <w:t>I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hre Komponenten </w:t>
      </w:r>
      <w:r w:rsidR="00E15848">
        <w:rPr>
          <w:rFonts w:ascii="CorpoS" w:eastAsia="Times New Roman" w:hAnsi="CorpoS" w:cs="Times New Roman"/>
          <w:bCs/>
          <w:szCs w:val="36"/>
          <w:lang w:val="de-DE" w:eastAsia="de-DE"/>
        </w:rPr>
        <w:t>müssen</w:t>
      </w:r>
      <w:r w:rsidR="00E15848">
        <w:rPr>
          <w:rFonts w:ascii="CorpoS" w:eastAsia="Times New Roman" w:hAnsi="CorpoS" w:cs="Times New Roman"/>
          <w:lang w:val="de-DE" w:eastAsia="en-GB"/>
        </w:rPr>
        <w:t xml:space="preserve">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also besonders </w:t>
      </w:r>
      <w:r w:rsidR="003357DA" w:rsidRPr="003357DA">
        <w:rPr>
          <w:rFonts w:ascii="CorpoS" w:eastAsia="Times New Roman" w:hAnsi="CorpoS" w:cs="Times New Roman"/>
          <w:bCs/>
          <w:szCs w:val="36"/>
          <w:lang w:val="de-DE" w:eastAsia="de-DE"/>
        </w:rPr>
        <w:t>witterungsbeständig</w:t>
      </w:r>
      <w:r w:rsidR="003357DA">
        <w:rPr>
          <w:rFonts w:ascii="CorpoS" w:eastAsia="Times New Roman" w:hAnsi="CorpoS" w:cs="Times New Roman"/>
          <w:bCs/>
          <w:szCs w:val="36"/>
          <w:lang w:val="de-DE" w:eastAsia="de-DE"/>
        </w:rPr>
        <w:t xml:space="preserve"> sein.</w:t>
      </w:r>
    </w:p>
    <w:p w14:paraId="5AE46601" w14:textId="77777777" w:rsidR="003357DA" w:rsidRDefault="003357DA" w:rsidP="003357DA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</w:p>
    <w:p w14:paraId="072A16D3" w14:textId="77777777" w:rsidR="00330AA1" w:rsidRDefault="000D640D" w:rsidP="00330AA1">
      <w:pPr>
        <w:rPr>
          <w:rFonts w:ascii="CorpoS" w:eastAsia="Times New Roman" w:hAnsi="CorpoS" w:cs="Times New Roman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Genau dafür hat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LAPP </w:t>
      </w:r>
      <w:r>
        <w:rPr>
          <w:rFonts w:ascii="CorpoS" w:eastAsia="Times New Roman" w:hAnsi="CorpoS" w:cs="Times New Roman"/>
          <w:lang w:val="de-DE" w:eastAsia="en-GB"/>
        </w:rPr>
        <w:t xml:space="preserve">sein </w:t>
      </w:r>
      <w:r w:rsidRPr="000D640D">
        <w:rPr>
          <w:rFonts w:ascii="CorpoS" w:hAnsi="CorpoS" w:cs="CorporateSTOT-Reg"/>
          <w:lang w:val="de-DE"/>
        </w:rPr>
        <w:t>4mm Stecksystem</w:t>
      </w:r>
      <w:r>
        <w:rPr>
          <w:rFonts w:ascii="CorpoS" w:hAnsi="CorpoS" w:cs="CorporateSTOT-Reg"/>
          <w:lang w:val="de-DE"/>
        </w:rPr>
        <w:t xml:space="preserve"> </w:t>
      </w:r>
      <w:r w:rsidR="00330AA1" w:rsidRPr="00BD2DFB">
        <w:rPr>
          <w:rFonts w:ascii="CorpoS" w:hAnsi="CorpoS"/>
          <w:lang w:val="de-DE"/>
        </w:rPr>
        <w:t>EPIC SOLAR 4PLUS</w:t>
      </w:r>
      <w:r w:rsidR="00330AA1">
        <w:rPr>
          <w:rFonts w:ascii="CorpoS" w:hAnsi="CorpoS"/>
          <w:lang w:val="de-DE"/>
        </w:rPr>
        <w:t xml:space="preserve"> </w:t>
      </w:r>
      <w:r w:rsidRPr="000D640D">
        <w:rPr>
          <w:rFonts w:ascii="CorpoS" w:hAnsi="CorpoS" w:cs="CorporateSTOT-Reg"/>
          <w:lang w:val="de-DE"/>
        </w:rPr>
        <w:t>mit doppelten</w:t>
      </w:r>
      <w:r>
        <w:rPr>
          <w:rFonts w:ascii="CorpoS" w:hAnsi="CorpoS" w:cs="CorporateSTOT-Reg"/>
          <w:lang w:val="de-DE"/>
        </w:rPr>
        <w:t xml:space="preserve"> </w:t>
      </w:r>
      <w:r w:rsidRPr="000D640D">
        <w:rPr>
          <w:rFonts w:ascii="CorpoS" w:hAnsi="CorpoS" w:cs="CorporateSTOT-Reg"/>
          <w:lang w:val="de-DE"/>
        </w:rPr>
        <w:t>Rasthaken</w:t>
      </w:r>
      <w:r>
        <w:rPr>
          <w:rFonts w:ascii="CorpoS" w:hAnsi="CorpoS" w:cs="CorporateSTOT-Reg"/>
          <w:lang w:val="de-DE"/>
        </w:rPr>
        <w:t xml:space="preserve"> entwickelt</w:t>
      </w:r>
      <w:r w:rsidR="00E15848">
        <w:rPr>
          <w:rFonts w:ascii="CorpoS" w:hAnsi="CorpoS" w:cs="CorporateSTOT-Reg"/>
          <w:lang w:val="de-DE"/>
        </w:rPr>
        <w:t xml:space="preserve">. </w:t>
      </w:r>
      <w:r w:rsidR="006E7171">
        <w:rPr>
          <w:rFonts w:ascii="CorpoS" w:hAnsi="CorpoS" w:cs="CorporateSTOT-Reg"/>
          <w:lang w:val="de-DE"/>
        </w:rPr>
        <w:t>Es</w:t>
      </w:r>
      <w:r w:rsidR="00E15848">
        <w:rPr>
          <w:rFonts w:ascii="CorpoS" w:hAnsi="CorpoS" w:cs="CorporateSTOT-Reg"/>
          <w:lang w:val="de-DE"/>
        </w:rPr>
        <w:t xml:space="preserve"> ist</w:t>
      </w:r>
      <w:r>
        <w:rPr>
          <w:rFonts w:ascii="CorpoS" w:hAnsi="CorpoS" w:cs="CorporateSTOT-Reg"/>
          <w:lang w:val="de-DE"/>
        </w:rPr>
        <w:t xml:space="preserve"> </w:t>
      </w:r>
      <w:r w:rsidR="006E7171">
        <w:rPr>
          <w:rFonts w:ascii="CorpoS" w:hAnsi="CorpoS" w:cs="CorporateSTOT-Reg"/>
          <w:lang w:val="de-DE"/>
        </w:rPr>
        <w:t xml:space="preserve">konzipiert für </w:t>
      </w:r>
      <w:r w:rsidRPr="000D640D">
        <w:rPr>
          <w:rFonts w:ascii="CorpoS" w:hAnsi="CorpoS" w:cs="CorporateSTOT-Reg"/>
          <w:lang w:val="de-DE"/>
        </w:rPr>
        <w:t xml:space="preserve">Photovoltaikanlagen </w:t>
      </w:r>
      <w:r w:rsidR="00EA05AC">
        <w:rPr>
          <w:rFonts w:ascii="CorpoS" w:hAnsi="CorpoS" w:cs="CorporateSTOT-Reg"/>
          <w:lang w:val="de-DE"/>
        </w:rPr>
        <w:t xml:space="preserve">und </w:t>
      </w:r>
      <w:proofErr w:type="spellStart"/>
      <w:r w:rsidR="00EA05AC" w:rsidRPr="000D640D">
        <w:rPr>
          <w:rFonts w:ascii="CorpoS" w:eastAsia="Times New Roman" w:hAnsi="CorpoS" w:cs="Times New Roman"/>
          <w:lang w:val="de-DE" w:eastAsia="de-DE"/>
        </w:rPr>
        <w:t>S</w:t>
      </w:r>
      <w:r w:rsidR="00EA05AC" w:rsidRPr="00EA05AC">
        <w:rPr>
          <w:rFonts w:ascii="CorpoS" w:eastAsia="Times New Roman" w:hAnsi="CorpoS" w:cs="Times New Roman"/>
          <w:lang w:val="de-DE" w:eastAsia="de-DE"/>
        </w:rPr>
        <w:t>olartracker</w:t>
      </w:r>
      <w:proofErr w:type="spellEnd"/>
      <w:r w:rsidR="006E7171">
        <w:rPr>
          <w:rFonts w:ascii="CorpoS" w:eastAsia="Times New Roman" w:hAnsi="CorpoS" w:cs="Times New Roman"/>
          <w:lang w:val="de-DE" w:eastAsia="de-DE"/>
        </w:rPr>
        <w:t>, die</w:t>
      </w:r>
      <w:r w:rsidR="00EA05AC">
        <w:rPr>
          <w:rFonts w:ascii="CorpoS" w:eastAsia="Times New Roman" w:hAnsi="CorpoS" w:cs="Times New Roman"/>
          <w:lang w:val="de-DE" w:eastAsia="de-DE"/>
        </w:rPr>
        <w:t xml:space="preserve"> </w:t>
      </w:r>
      <w:r w:rsidR="006E7171">
        <w:rPr>
          <w:rFonts w:ascii="CorpoS" w:hAnsi="CorpoS" w:cs="CorporateSTOT-Reg"/>
          <w:lang w:val="de-DE"/>
        </w:rPr>
        <w:t xml:space="preserve">mit </w:t>
      </w:r>
      <w:r w:rsidR="006E7171" w:rsidRPr="000D640D">
        <w:rPr>
          <w:rFonts w:ascii="CorpoS" w:hAnsi="CorpoS" w:cs="CorporateSTOT-Reg"/>
          <w:lang w:val="de-DE"/>
        </w:rPr>
        <w:t>bis zu 1,5kV</w:t>
      </w:r>
      <w:r w:rsidR="006E7171">
        <w:rPr>
          <w:rFonts w:ascii="CorpoS" w:hAnsi="CorpoS" w:cs="CorporateSTOT-Reg"/>
          <w:lang w:val="de-DE"/>
        </w:rPr>
        <w:t xml:space="preserve"> </w:t>
      </w:r>
      <w:r w:rsidR="006E7171" w:rsidRPr="000D640D">
        <w:rPr>
          <w:rFonts w:ascii="CorpoS" w:hAnsi="CorpoS" w:cs="CorporateSTOT-Reg"/>
          <w:lang w:val="de-DE"/>
        </w:rPr>
        <w:t>Systemspannung</w:t>
      </w:r>
      <w:r w:rsidR="006E7171">
        <w:rPr>
          <w:rFonts w:ascii="CorpoS" w:hAnsi="CorpoS" w:cs="CorporateSTOT-Reg"/>
          <w:lang w:val="de-DE"/>
        </w:rPr>
        <w:t xml:space="preserve"> </w:t>
      </w:r>
      <w:r>
        <w:rPr>
          <w:rFonts w:ascii="CorpoS" w:hAnsi="CorpoS" w:cs="CorporateSTOT-Reg"/>
          <w:lang w:val="de-DE"/>
        </w:rPr>
        <w:t xml:space="preserve">auf der Basis von </w:t>
      </w:r>
      <w:r w:rsidR="00BD2DFB" w:rsidRPr="000D640D">
        <w:rPr>
          <w:rFonts w:ascii="CorpoS" w:eastAsia="Times New Roman" w:hAnsi="CorpoS" w:cs="Times New Roman"/>
          <w:lang w:val="de-DE" w:eastAsia="de-DE"/>
        </w:rPr>
        <w:t xml:space="preserve">Kristallin- </w:t>
      </w:r>
      <w:r>
        <w:rPr>
          <w:rFonts w:ascii="CorpoS" w:eastAsia="Times New Roman" w:hAnsi="CorpoS" w:cs="Times New Roman"/>
          <w:lang w:val="de-DE" w:eastAsia="de-DE"/>
        </w:rPr>
        <w:t xml:space="preserve">oder </w:t>
      </w:r>
      <w:r w:rsidR="00BD2DFB" w:rsidRPr="000D640D">
        <w:rPr>
          <w:rFonts w:ascii="CorpoS" w:eastAsia="Times New Roman" w:hAnsi="CorpoS" w:cs="Times New Roman"/>
          <w:lang w:val="de-DE" w:eastAsia="de-DE"/>
        </w:rPr>
        <w:t>Dünnschicht</w:t>
      </w:r>
      <w:r>
        <w:rPr>
          <w:rFonts w:ascii="CorpoS" w:eastAsia="Times New Roman" w:hAnsi="CorpoS" w:cs="Times New Roman"/>
          <w:lang w:val="de-DE" w:eastAsia="de-DE"/>
        </w:rPr>
        <w:t>t</w:t>
      </w:r>
      <w:r w:rsidR="00BD2DFB" w:rsidRPr="000D640D">
        <w:rPr>
          <w:rFonts w:ascii="CorpoS" w:eastAsia="Times New Roman" w:hAnsi="CorpoS" w:cs="Times New Roman"/>
          <w:lang w:val="de-DE" w:eastAsia="de-DE"/>
        </w:rPr>
        <w:t>echnik</w:t>
      </w:r>
      <w:r w:rsidR="00E15848">
        <w:rPr>
          <w:rFonts w:ascii="CorpoS" w:eastAsia="Times New Roman" w:hAnsi="CorpoS" w:cs="Times New Roman"/>
          <w:lang w:val="de-DE" w:eastAsia="de-DE"/>
        </w:rPr>
        <w:t xml:space="preserve"> </w:t>
      </w:r>
      <w:r w:rsidR="006E7171">
        <w:rPr>
          <w:rFonts w:ascii="CorpoS" w:hAnsi="CorpoS" w:cs="CorporateSTOT-Reg"/>
          <w:lang w:val="de-DE"/>
        </w:rPr>
        <w:t>arbeiten</w:t>
      </w:r>
      <w:r>
        <w:rPr>
          <w:rFonts w:ascii="CorpoS" w:eastAsia="Times New Roman" w:hAnsi="CorpoS" w:cs="Times New Roman"/>
          <w:lang w:val="de-DE" w:eastAsia="de-DE"/>
        </w:rPr>
        <w:t>.</w:t>
      </w:r>
    </w:p>
    <w:p w14:paraId="74BA43B0" w14:textId="77777777" w:rsidR="00330AA1" w:rsidRDefault="00330AA1" w:rsidP="00330AA1">
      <w:pPr>
        <w:rPr>
          <w:rFonts w:ascii="CorpoS" w:eastAsia="Times New Roman" w:hAnsi="CorpoS" w:cs="Times New Roman"/>
          <w:lang w:val="de-DE" w:eastAsia="de-DE"/>
        </w:rPr>
      </w:pPr>
    </w:p>
    <w:p w14:paraId="28C3A921" w14:textId="208BF933" w:rsidR="00330AA1" w:rsidRDefault="00330AA1" w:rsidP="00330AA1">
      <w:pPr>
        <w:rPr>
          <w:rFonts w:ascii="CorpoS" w:hAnsi="CorpoS" w:cs="CorporateSTOT-Reg"/>
          <w:lang w:val="de-DE"/>
        </w:rPr>
      </w:pPr>
      <w:r w:rsidRPr="00330AA1">
        <w:rPr>
          <w:rFonts w:ascii="CorpoS" w:hAnsi="CorpoS" w:cs="CorporateSTOT-Reg"/>
          <w:lang w:val="de-DE"/>
        </w:rPr>
        <w:t xml:space="preserve">Zu den wichtigsten Eigenschaften der neuen Steckverbindung gehört ihr niedriger Übergangswiderstand, der eine effiziente Energieübertragung sicherstellt. Für die sichere Montage vor Ort, </w:t>
      </w:r>
      <w:r w:rsidRPr="00330AA1">
        <w:rPr>
          <w:rFonts w:ascii="CorpoS" w:eastAsia="Times New Roman" w:hAnsi="CorpoS" w:cs="Times New Roman"/>
          <w:lang w:val="de-DE" w:eastAsia="de-DE"/>
        </w:rPr>
        <w:t>große Ströme</w:t>
      </w:r>
      <w:r w:rsidR="00525BF4">
        <w:rPr>
          <w:rFonts w:ascii="CorpoS" w:eastAsia="Times New Roman" w:hAnsi="CorpoS" w:cs="Times New Roman"/>
          <w:lang w:val="de-DE" w:eastAsia="de-DE"/>
        </w:rPr>
        <w:t xml:space="preserve"> und</w:t>
      </w:r>
      <w:r w:rsidRPr="00330AA1">
        <w:rPr>
          <w:rFonts w:ascii="CorpoS" w:eastAsia="Times New Roman" w:hAnsi="CorpoS" w:cs="Times New Roman"/>
          <w:lang w:val="de-DE" w:eastAsia="de-DE"/>
        </w:rPr>
        <w:t xml:space="preserve"> lange Kabelstrecken</w:t>
      </w:r>
      <w:r w:rsidRPr="00330AA1">
        <w:rPr>
          <w:rFonts w:ascii="CorpoS" w:hAnsi="CorpoS" w:cs="CorporateSTOT-Reg"/>
          <w:lang w:val="de-DE"/>
        </w:rPr>
        <w:t xml:space="preserve"> </w:t>
      </w:r>
      <w:r w:rsidR="00E15848">
        <w:rPr>
          <w:rFonts w:ascii="CorpoS" w:hAnsi="CorpoS" w:cs="CorporateSTOT-Reg"/>
          <w:lang w:val="de-DE"/>
        </w:rPr>
        <w:t xml:space="preserve">haben die Entwickler bei LAPP das </w:t>
      </w:r>
      <w:r w:rsidRPr="00330AA1">
        <w:rPr>
          <w:rFonts w:ascii="CorpoS" w:hAnsi="CorpoS" w:cs="CorporateSTOT-Reg"/>
          <w:lang w:val="de-DE"/>
        </w:rPr>
        <w:t xml:space="preserve">System </w:t>
      </w:r>
      <w:r w:rsidR="00E15848">
        <w:rPr>
          <w:rFonts w:ascii="CorpoS" w:hAnsi="CorpoS" w:cs="CorporateSTOT-Reg"/>
          <w:lang w:val="de-DE"/>
        </w:rPr>
        <w:t xml:space="preserve">mit </w:t>
      </w:r>
      <w:r w:rsidRPr="00330AA1">
        <w:rPr>
          <w:rFonts w:ascii="CorpoS" w:hAnsi="CorpoS" w:cs="CorporateSTOT-Reg"/>
          <w:lang w:val="de-DE"/>
        </w:rPr>
        <w:t>eine</w:t>
      </w:r>
      <w:r w:rsidR="00E15848">
        <w:rPr>
          <w:rFonts w:ascii="CorpoS" w:hAnsi="CorpoS" w:cs="CorporateSTOT-Reg"/>
          <w:lang w:val="de-DE"/>
        </w:rPr>
        <w:t>m</w:t>
      </w:r>
      <w:r w:rsidRPr="00330AA1">
        <w:rPr>
          <w:rFonts w:ascii="CorpoS" w:hAnsi="CorpoS" w:cs="CorporateSTOT-Reg"/>
          <w:lang w:val="de-DE"/>
        </w:rPr>
        <w:t xml:space="preserve"> </w:t>
      </w:r>
      <w:r w:rsidR="00525BF4">
        <w:rPr>
          <w:rFonts w:ascii="CorpoS" w:hAnsi="CorpoS" w:cs="CorporateSTOT-Reg"/>
          <w:lang w:val="de-DE"/>
        </w:rPr>
        <w:t xml:space="preserve">hochwertigen </w:t>
      </w:r>
      <w:proofErr w:type="spellStart"/>
      <w:r w:rsidRPr="00330AA1">
        <w:rPr>
          <w:rFonts w:ascii="CorpoS" w:hAnsi="CorpoS" w:cs="CorporateSTOT-Reg"/>
          <w:lang w:val="de-DE"/>
        </w:rPr>
        <w:t>Crimpanschlu</w:t>
      </w:r>
      <w:r w:rsidR="00525BF4">
        <w:rPr>
          <w:rFonts w:ascii="CorpoS" w:hAnsi="CorpoS" w:cs="CorporateSTOT-Reg"/>
          <w:lang w:val="de-DE"/>
        </w:rPr>
        <w:t>ss</w:t>
      </w:r>
      <w:proofErr w:type="spellEnd"/>
      <w:r w:rsidRPr="00330AA1">
        <w:rPr>
          <w:rFonts w:ascii="CorpoS" w:hAnsi="CorpoS" w:cs="CorporateSTOT-Reg"/>
          <w:lang w:val="de-DE"/>
        </w:rPr>
        <w:t xml:space="preserve"> (</w:t>
      </w:r>
      <w:r w:rsidRPr="00330AA1">
        <w:rPr>
          <w:rFonts w:ascii="CorpoS" w:eastAsia="Times New Roman" w:hAnsi="CorpoS" w:cs="Times New Roman"/>
          <w:lang w:val="de-DE" w:eastAsia="de-DE"/>
        </w:rPr>
        <w:t>maximal 10mm²)</w:t>
      </w:r>
      <w:r w:rsidR="00E15848">
        <w:rPr>
          <w:rFonts w:ascii="CorpoS" w:eastAsia="Times New Roman" w:hAnsi="CorpoS" w:cs="Times New Roman"/>
          <w:lang w:val="de-DE" w:eastAsia="de-DE"/>
        </w:rPr>
        <w:t xml:space="preserve"> </w:t>
      </w:r>
      <w:r w:rsidR="00525BF4">
        <w:rPr>
          <w:rFonts w:ascii="CorpoS" w:eastAsia="Times New Roman" w:hAnsi="CorpoS" w:cs="Times New Roman"/>
          <w:lang w:val="de-DE" w:eastAsia="de-DE"/>
        </w:rPr>
        <w:t>ausgestattet</w:t>
      </w:r>
      <w:r w:rsidR="006E7171">
        <w:rPr>
          <w:rFonts w:ascii="CorpoS" w:eastAsia="Times New Roman" w:hAnsi="CorpoS" w:cs="Times New Roman"/>
          <w:lang w:val="de-DE" w:eastAsia="de-DE"/>
        </w:rPr>
        <w:t xml:space="preserve">, </w:t>
      </w:r>
      <w:r w:rsidR="006E7171">
        <w:rPr>
          <w:rFonts w:ascii="CorpoS" w:hAnsi="CorpoS" w:cs="CorporateSTOT-Reg"/>
          <w:lang w:val="de-DE"/>
        </w:rPr>
        <w:t xml:space="preserve">der sich unter anderem durch eine besonders </w:t>
      </w:r>
      <w:r w:rsidR="006E7171" w:rsidRPr="00330AA1">
        <w:rPr>
          <w:rFonts w:ascii="CorpoS" w:hAnsi="CorpoS" w:cs="CorporateSTOT-Reg"/>
          <w:lang w:val="de-DE"/>
        </w:rPr>
        <w:t>lange Lebensdauer</w:t>
      </w:r>
      <w:r w:rsidR="006E7171">
        <w:rPr>
          <w:rFonts w:ascii="CorpoS" w:hAnsi="CorpoS" w:cs="CorporateSTOT-Reg"/>
          <w:lang w:val="de-DE"/>
        </w:rPr>
        <w:t xml:space="preserve"> auszeichnet</w:t>
      </w:r>
      <w:r w:rsidR="00E15848">
        <w:rPr>
          <w:rFonts w:ascii="CorpoS" w:eastAsia="Times New Roman" w:hAnsi="CorpoS" w:cs="Times New Roman"/>
          <w:lang w:val="de-DE" w:eastAsia="de-DE"/>
        </w:rPr>
        <w:t>.</w:t>
      </w:r>
      <w:r w:rsidRPr="00330AA1">
        <w:rPr>
          <w:rFonts w:ascii="CorpoS" w:eastAsia="Times New Roman" w:hAnsi="CorpoS" w:cs="Times New Roman"/>
          <w:lang w:val="de-DE" w:eastAsia="de-DE"/>
        </w:rPr>
        <w:t xml:space="preserve"> </w:t>
      </w:r>
      <w:r w:rsidR="00FA200B">
        <w:rPr>
          <w:rFonts w:ascii="CorpoS" w:eastAsia="Times New Roman" w:hAnsi="CorpoS" w:cs="Times New Roman"/>
          <w:lang w:val="de-DE" w:eastAsia="de-DE"/>
        </w:rPr>
        <w:t xml:space="preserve">Der Steckverbinder </w:t>
      </w:r>
      <w:r w:rsidR="00525BF4">
        <w:rPr>
          <w:rFonts w:ascii="CorpoS" w:eastAsia="Times New Roman" w:hAnsi="CorpoS" w:cs="Times New Roman"/>
          <w:lang w:val="de-DE" w:eastAsia="de-DE"/>
        </w:rPr>
        <w:t xml:space="preserve"> ist </w:t>
      </w:r>
      <w:r w:rsidR="003357DA" w:rsidRPr="00330AA1">
        <w:rPr>
          <w:rFonts w:ascii="CorpoS" w:hAnsi="CorpoS"/>
          <w:lang w:val="de-DE"/>
        </w:rPr>
        <w:t>nach dem amerikanische</w:t>
      </w:r>
      <w:r w:rsidRPr="00330AA1">
        <w:rPr>
          <w:rFonts w:ascii="CorpoS" w:hAnsi="CorpoS"/>
          <w:lang w:val="de-DE"/>
        </w:rPr>
        <w:t>n</w:t>
      </w:r>
      <w:r w:rsidR="003357DA" w:rsidRPr="00330AA1">
        <w:rPr>
          <w:rFonts w:ascii="CorpoS" w:hAnsi="CorpoS"/>
          <w:lang w:val="de-DE"/>
        </w:rPr>
        <w:t xml:space="preserve"> NEC Standard</w:t>
      </w:r>
      <w:r w:rsidRPr="00330AA1">
        <w:rPr>
          <w:rFonts w:ascii="CorpoS" w:hAnsi="CorpoS"/>
          <w:lang w:val="de-DE"/>
        </w:rPr>
        <w:t xml:space="preserve"> </w:t>
      </w:r>
      <w:r w:rsidR="00525BF4" w:rsidRPr="00330AA1">
        <w:rPr>
          <w:rFonts w:ascii="CorpoS" w:hAnsi="CorpoS"/>
          <w:lang w:val="de-DE"/>
        </w:rPr>
        <w:t xml:space="preserve">gegen versehentliches </w:t>
      </w:r>
      <w:r w:rsidR="0087328F">
        <w:rPr>
          <w:rFonts w:ascii="CorpoS" w:hAnsi="CorpoS"/>
          <w:lang w:val="de-DE"/>
        </w:rPr>
        <w:t>Öffnen</w:t>
      </w:r>
      <w:r w:rsidR="0087328F" w:rsidRPr="00330AA1">
        <w:rPr>
          <w:rFonts w:ascii="CorpoS" w:hAnsi="CorpoS"/>
          <w:lang w:val="de-DE"/>
        </w:rPr>
        <w:t xml:space="preserve"> </w:t>
      </w:r>
      <w:r w:rsidRPr="00330AA1">
        <w:rPr>
          <w:rFonts w:ascii="CorpoS" w:hAnsi="CorpoS"/>
          <w:lang w:val="de-DE"/>
        </w:rPr>
        <w:t>gesichert</w:t>
      </w:r>
      <w:r w:rsidR="006E7171">
        <w:rPr>
          <w:rFonts w:ascii="CorpoS" w:hAnsi="CorpoS"/>
          <w:lang w:val="de-DE"/>
        </w:rPr>
        <w:t xml:space="preserve"> – </w:t>
      </w:r>
      <w:r w:rsidR="00525BF4">
        <w:rPr>
          <w:rFonts w:ascii="CorpoS" w:hAnsi="CorpoS"/>
          <w:lang w:val="de-DE"/>
        </w:rPr>
        <w:t xml:space="preserve">die </w:t>
      </w:r>
      <w:r w:rsidRPr="00330AA1">
        <w:rPr>
          <w:rFonts w:ascii="CorpoS" w:hAnsi="CorpoS" w:cs="CorporateSTOT-Reg"/>
          <w:lang w:val="de-DE"/>
        </w:rPr>
        <w:t xml:space="preserve">Verbindung </w:t>
      </w:r>
      <w:r w:rsidR="00525BF4" w:rsidRPr="00330AA1">
        <w:rPr>
          <w:rFonts w:ascii="CorpoS" w:hAnsi="CorpoS"/>
          <w:lang w:val="de-DE"/>
        </w:rPr>
        <w:t xml:space="preserve">lässt sich </w:t>
      </w:r>
      <w:r w:rsidRPr="00330AA1">
        <w:rPr>
          <w:rFonts w:ascii="CorpoS" w:hAnsi="CorpoS" w:cs="CorporateSTOT-Reg"/>
          <w:lang w:val="de-DE"/>
        </w:rPr>
        <w:t xml:space="preserve">nur mit </w:t>
      </w:r>
      <w:r>
        <w:rPr>
          <w:rFonts w:ascii="CorpoS" w:hAnsi="CorpoS" w:cs="CorporateSTOT-Reg"/>
          <w:lang w:val="de-DE"/>
        </w:rPr>
        <w:t xml:space="preserve">einem </w:t>
      </w:r>
      <w:r w:rsidRPr="00330AA1">
        <w:rPr>
          <w:rFonts w:ascii="CorpoS" w:hAnsi="CorpoS" w:cs="CorporateSTOT-Reg"/>
          <w:lang w:val="de-DE"/>
        </w:rPr>
        <w:t>Werkzeug</w:t>
      </w:r>
      <w:r>
        <w:rPr>
          <w:rFonts w:ascii="CorpoS" w:hAnsi="CorpoS" w:cs="CorporateSTOT-Reg"/>
          <w:lang w:val="de-DE"/>
        </w:rPr>
        <w:t xml:space="preserve"> lösen. </w:t>
      </w:r>
      <w:r w:rsidRPr="00BD2DFB">
        <w:rPr>
          <w:rFonts w:ascii="CorpoS" w:hAnsi="CorpoS"/>
          <w:lang w:val="de-DE"/>
        </w:rPr>
        <w:t>EPIC SOLAR 4PLUS</w:t>
      </w:r>
      <w:r>
        <w:rPr>
          <w:rFonts w:ascii="CorpoS" w:hAnsi="CorpoS"/>
          <w:lang w:val="de-DE"/>
        </w:rPr>
        <w:t xml:space="preserve"> ist </w:t>
      </w:r>
      <w:r w:rsidR="003357DA" w:rsidRPr="00BD2DFB">
        <w:rPr>
          <w:rFonts w:ascii="CorpoS" w:hAnsi="CorpoS"/>
          <w:lang w:val="de-DE"/>
        </w:rPr>
        <w:t>geprüft nach IEC 62852</w:t>
      </w:r>
      <w:r>
        <w:rPr>
          <w:rFonts w:ascii="CorpoS" w:hAnsi="CorpoS"/>
          <w:lang w:val="de-DE"/>
        </w:rPr>
        <w:t xml:space="preserve">, der für </w:t>
      </w:r>
      <w:r w:rsidR="003357DA" w:rsidRPr="00BD2DFB">
        <w:rPr>
          <w:rFonts w:ascii="CorpoS" w:hAnsi="CorpoS"/>
          <w:lang w:val="de-DE"/>
        </w:rPr>
        <w:t>Steckverbinder für Gleichspannungsanwen</w:t>
      </w:r>
      <w:r w:rsidR="003357DA">
        <w:rPr>
          <w:rFonts w:ascii="CorpoS" w:hAnsi="CorpoS"/>
          <w:lang w:val="de-DE"/>
        </w:rPr>
        <w:t>dungen in Photovoltaik-Systemen</w:t>
      </w:r>
      <w:r>
        <w:rPr>
          <w:rFonts w:ascii="CorpoS" w:hAnsi="CorpoS"/>
          <w:lang w:val="de-DE"/>
        </w:rPr>
        <w:t xml:space="preserve"> relevanten Norm. Das </w:t>
      </w:r>
      <w:r w:rsidR="00525BF4">
        <w:rPr>
          <w:rFonts w:ascii="CorpoS" w:hAnsi="CorpoS"/>
          <w:lang w:val="de-DE"/>
        </w:rPr>
        <w:t>S</w:t>
      </w:r>
      <w:r>
        <w:rPr>
          <w:rFonts w:ascii="CorpoS" w:hAnsi="CorpoS"/>
          <w:lang w:val="de-DE"/>
        </w:rPr>
        <w:t>ystem ist g</w:t>
      </w:r>
      <w:r w:rsidRPr="00330AA1">
        <w:rPr>
          <w:rFonts w:ascii="CorpoS" w:hAnsi="CorpoS" w:cs="CorporateSTOT-Reg"/>
          <w:lang w:val="de-DE"/>
        </w:rPr>
        <w:t>eeignet für viele ÖLFLEX SOLAR</w:t>
      </w:r>
      <w:r>
        <w:rPr>
          <w:rFonts w:ascii="CorpoS" w:hAnsi="CorpoS" w:cs="CorporateSTOT-Reg"/>
          <w:lang w:val="de-DE"/>
        </w:rPr>
        <w:t xml:space="preserve"> </w:t>
      </w:r>
      <w:r w:rsidRPr="00330AA1">
        <w:rPr>
          <w:rFonts w:ascii="CorpoS" w:hAnsi="CorpoS" w:cs="CorporateSTOT-Reg"/>
          <w:lang w:val="de-DE"/>
        </w:rPr>
        <w:t>Leitungen</w:t>
      </w:r>
      <w:r w:rsidR="00525BF4">
        <w:rPr>
          <w:rFonts w:ascii="CorpoS" w:hAnsi="CorpoS" w:cs="CorporateSTOT-Reg"/>
          <w:lang w:val="de-DE"/>
        </w:rPr>
        <w:t>.</w:t>
      </w:r>
    </w:p>
    <w:p w14:paraId="753C29EE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</w:p>
    <w:p w14:paraId="20219296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lastRenderedPageBreak/>
        <w:t xml:space="preserve">LAPP zeigt </w:t>
      </w:r>
      <w:r w:rsidR="00525BF4">
        <w:rPr>
          <w:rFonts w:ascii="CorpoS" w:eastAsia="Times New Roman" w:hAnsi="CorpoS" w:cs="Times New Roman"/>
          <w:lang w:val="de-DE" w:eastAsia="en-GB"/>
        </w:rPr>
        <w:t>da</w:t>
      </w:r>
      <w:r w:rsidR="003357DA">
        <w:rPr>
          <w:rFonts w:ascii="CorpoS" w:eastAsia="Times New Roman" w:hAnsi="CorpoS" w:cs="Times New Roman"/>
          <w:lang w:val="de-DE" w:eastAsia="en-GB"/>
        </w:rPr>
        <w:t xml:space="preserve">s </w:t>
      </w:r>
      <w:r>
        <w:rPr>
          <w:rFonts w:ascii="CorpoS" w:eastAsia="Times New Roman" w:hAnsi="CorpoS" w:cs="Times New Roman"/>
          <w:lang w:val="de-DE" w:eastAsia="en-GB"/>
        </w:rPr>
        <w:t>neue</w:t>
      </w:r>
      <w:r w:rsidR="003357DA" w:rsidRPr="003357DA">
        <w:rPr>
          <w:rFonts w:ascii="CorpoS" w:hAnsi="CorpoS" w:cs="CorporateSTOT-Reg"/>
          <w:lang w:val="de-DE"/>
        </w:rPr>
        <w:t xml:space="preserve"> </w:t>
      </w:r>
      <w:r w:rsidR="003357DA" w:rsidRPr="000D640D">
        <w:rPr>
          <w:rFonts w:ascii="CorpoS" w:hAnsi="CorpoS" w:cs="CorporateSTOT-Reg"/>
          <w:lang w:val="de-DE"/>
        </w:rPr>
        <w:t>Stecksystem</w:t>
      </w:r>
      <w:r w:rsidR="003357DA">
        <w:rPr>
          <w:rFonts w:ascii="CorpoS" w:hAnsi="CorpoS" w:cs="CorporateSTOT-Reg"/>
          <w:lang w:val="de-DE"/>
        </w:rPr>
        <w:t xml:space="preserve"> </w:t>
      </w:r>
      <w:r w:rsidR="003357DA" w:rsidRPr="00BD2DFB">
        <w:rPr>
          <w:rFonts w:ascii="CorpoS" w:hAnsi="CorpoS"/>
          <w:lang w:val="de-DE"/>
        </w:rPr>
        <w:t>EPIC SOLAR 4PLUS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für besonders leistungsstarke Photovoltaikanlagen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Hannover Messe </w:t>
      </w:r>
      <w:r w:rsidR="00051531">
        <w:rPr>
          <w:rFonts w:ascii="CorpoS" w:eastAsia="Times New Roman" w:hAnsi="CorpoS" w:cs="Times New Roman"/>
          <w:lang w:val="de-DE" w:eastAsia="en-GB"/>
        </w:rPr>
        <w:t>201</w:t>
      </w:r>
      <w:r w:rsidR="003357DA">
        <w:rPr>
          <w:rFonts w:ascii="CorpoS" w:eastAsia="Times New Roman" w:hAnsi="CorpoS" w:cs="Times New Roman"/>
          <w:lang w:val="de-DE" w:eastAsia="en-GB"/>
        </w:rPr>
        <w:t>9</w:t>
      </w:r>
      <w:r w:rsidR="00051531">
        <w:rPr>
          <w:rFonts w:ascii="CorpoS" w:eastAsia="Times New Roman" w:hAnsi="CorpoS" w:cs="Times New Roman"/>
          <w:lang w:val="de-DE" w:eastAsia="en-GB"/>
        </w:rPr>
        <w:t xml:space="preserve"> in Halle </w:t>
      </w:r>
      <w:r w:rsidR="003357DA">
        <w:rPr>
          <w:rFonts w:ascii="CorpoS" w:eastAsia="Times New Roman" w:hAnsi="CorpoS" w:cs="Times New Roman"/>
          <w:lang w:val="de-DE" w:eastAsia="en-GB"/>
        </w:rPr>
        <w:t>11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3357DA">
        <w:rPr>
          <w:rFonts w:ascii="CorpoS" w:eastAsia="Times New Roman" w:hAnsi="CorpoS" w:cs="Times New Roman"/>
          <w:lang w:val="de-DE" w:eastAsia="en-GB"/>
        </w:rPr>
        <w:t>C0</w:t>
      </w:r>
      <w:r w:rsidR="00D167D4">
        <w:rPr>
          <w:rFonts w:ascii="CorpoS" w:eastAsia="Times New Roman" w:hAnsi="CorpoS" w:cs="Times New Roman"/>
          <w:lang w:val="de-DE" w:eastAsia="en-GB"/>
        </w:rPr>
        <w:t>3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43015989" w14:textId="77777777" w:rsidR="00C507E2" w:rsidRPr="00DC69DE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25D4BCD4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6D5CE59B" w14:textId="3CBF0956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787E86">
          <w:rPr>
            <w:rStyle w:val="Hyperlink"/>
            <w:rFonts w:ascii="CorpoS" w:hAnsi="CorpoS"/>
            <w:b/>
            <w:lang w:val="de-DE"/>
          </w:rPr>
          <w:t>hier</w:t>
        </w:r>
      </w:hyperlink>
      <w:r w:rsidR="00BD2DFB">
        <w:rPr>
          <w:lang w:val="de-DE"/>
        </w:rPr>
        <w:t xml:space="preserve"> </w:t>
      </w:r>
    </w:p>
    <w:p w14:paraId="1FE16E49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50AD7B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719162B" w14:textId="77777777" w:rsidR="00215145" w:rsidRDefault="00215145" w:rsidP="00215145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8744C28" w14:textId="77777777" w:rsidR="00215145" w:rsidRPr="00762FD4" w:rsidRDefault="00215145" w:rsidP="00215145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09A80E3" w14:textId="77777777" w:rsidR="00215145" w:rsidRDefault="00215145" w:rsidP="00215145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624F3C96" w14:textId="77777777" w:rsidR="0021514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14D42235" w14:textId="77777777" w:rsidR="0021514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29310B52" w14:textId="77777777" w:rsidR="00215145" w:rsidRPr="00A575D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bookmarkStart w:id="0" w:name="_GoBack"/>
      <w:bookmarkEnd w:id="0"/>
    </w:p>
    <w:p w14:paraId="598C07E1" w14:textId="77777777" w:rsidR="0021514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6C171A54" w14:textId="77777777" w:rsidR="0021514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4D59EF51" w14:textId="77777777" w:rsidR="00215145" w:rsidRDefault="00215145" w:rsidP="00215145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714A54E1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E3ED85C" w14:textId="77777777" w:rsidR="00215145" w:rsidRDefault="00215145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BA7314D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81B30A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60D26CD2" w14:textId="77777777" w:rsidR="00787E86" w:rsidRPr="00762FD4" w:rsidRDefault="00787E86" w:rsidP="00787E86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03A594CD" w14:textId="77777777" w:rsidR="00787E86" w:rsidRPr="00D77ECB" w:rsidRDefault="00787E86" w:rsidP="00787E86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18506E8D" w14:textId="1BFF0469" w:rsidR="000E70DF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bookmarkStart w:id="1" w:name="_Hlk506988042"/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</w:t>
      </w:r>
      <w:bookmarkEnd w:id="1"/>
    </w:p>
    <w:sectPr w:rsidR="000E70DF" w:rsidRPr="0003203B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791A" w14:textId="77777777" w:rsidR="00636BB3" w:rsidRDefault="00636BB3" w:rsidP="000E70DF">
      <w:r>
        <w:separator/>
      </w:r>
    </w:p>
  </w:endnote>
  <w:endnote w:type="continuationSeparator" w:id="0">
    <w:p w14:paraId="45A10A16" w14:textId="77777777" w:rsidR="00636BB3" w:rsidRDefault="00636BB3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orporateSTO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08FDD" w14:textId="77777777" w:rsidR="00636BB3" w:rsidRDefault="00636BB3" w:rsidP="000E70DF">
      <w:r>
        <w:separator/>
      </w:r>
    </w:p>
  </w:footnote>
  <w:footnote w:type="continuationSeparator" w:id="0">
    <w:p w14:paraId="67E4AA86" w14:textId="77777777" w:rsidR="00636BB3" w:rsidRDefault="00636BB3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AE1B" w14:textId="77777777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EA680E5" wp14:editId="24AB7D40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50EC2" w14:textId="77777777" w:rsidR="007F52D4" w:rsidRDefault="007F52D4">
    <w:pPr>
      <w:pStyle w:val="Kopfzeile"/>
    </w:pPr>
  </w:p>
  <w:p w14:paraId="45E41738" w14:textId="77777777" w:rsidR="007F52D4" w:rsidRDefault="007F52D4">
    <w:pPr>
      <w:pStyle w:val="Kopfzeile"/>
    </w:pPr>
  </w:p>
  <w:p w14:paraId="5A5BAB04" w14:textId="77777777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9BC92F8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65"/>
    <w:multiLevelType w:val="multilevel"/>
    <w:tmpl w:val="6F8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B5DA3"/>
    <w:multiLevelType w:val="multilevel"/>
    <w:tmpl w:val="02E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701CF"/>
    <w:rsid w:val="000758D3"/>
    <w:rsid w:val="00076318"/>
    <w:rsid w:val="000843CC"/>
    <w:rsid w:val="000865D7"/>
    <w:rsid w:val="00094F18"/>
    <w:rsid w:val="00095F0A"/>
    <w:rsid w:val="000B15C0"/>
    <w:rsid w:val="000D2FAC"/>
    <w:rsid w:val="000D640D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8E5"/>
    <w:rsid w:val="001D644E"/>
    <w:rsid w:val="001F43E7"/>
    <w:rsid w:val="001F7605"/>
    <w:rsid w:val="002005AD"/>
    <w:rsid w:val="00207049"/>
    <w:rsid w:val="00213D79"/>
    <w:rsid w:val="00215145"/>
    <w:rsid w:val="00235099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0409"/>
    <w:rsid w:val="00322266"/>
    <w:rsid w:val="00322BE8"/>
    <w:rsid w:val="00330AA1"/>
    <w:rsid w:val="003335A5"/>
    <w:rsid w:val="00334767"/>
    <w:rsid w:val="003357DA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B1AEF"/>
    <w:rsid w:val="003B32B4"/>
    <w:rsid w:val="003C131B"/>
    <w:rsid w:val="003E67C9"/>
    <w:rsid w:val="003E6947"/>
    <w:rsid w:val="003E6CDC"/>
    <w:rsid w:val="003F1BDE"/>
    <w:rsid w:val="0040584F"/>
    <w:rsid w:val="00423386"/>
    <w:rsid w:val="004345F5"/>
    <w:rsid w:val="004379D3"/>
    <w:rsid w:val="004401B2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4F2318"/>
    <w:rsid w:val="0050352B"/>
    <w:rsid w:val="00503E1F"/>
    <w:rsid w:val="00505187"/>
    <w:rsid w:val="005129C3"/>
    <w:rsid w:val="00521C7A"/>
    <w:rsid w:val="00522062"/>
    <w:rsid w:val="00525BF4"/>
    <w:rsid w:val="005275E8"/>
    <w:rsid w:val="00544D57"/>
    <w:rsid w:val="00550679"/>
    <w:rsid w:val="00552C6F"/>
    <w:rsid w:val="00575D4C"/>
    <w:rsid w:val="005776E3"/>
    <w:rsid w:val="005779F5"/>
    <w:rsid w:val="005B0D69"/>
    <w:rsid w:val="005C5615"/>
    <w:rsid w:val="005D3BBF"/>
    <w:rsid w:val="005E12AA"/>
    <w:rsid w:val="005E3932"/>
    <w:rsid w:val="005E7DDB"/>
    <w:rsid w:val="0060410B"/>
    <w:rsid w:val="00606909"/>
    <w:rsid w:val="0062478C"/>
    <w:rsid w:val="0063425E"/>
    <w:rsid w:val="006363B2"/>
    <w:rsid w:val="00636BB3"/>
    <w:rsid w:val="00640C89"/>
    <w:rsid w:val="00651B59"/>
    <w:rsid w:val="006526AF"/>
    <w:rsid w:val="0065293F"/>
    <w:rsid w:val="0065638A"/>
    <w:rsid w:val="006826B6"/>
    <w:rsid w:val="006B324F"/>
    <w:rsid w:val="006B7203"/>
    <w:rsid w:val="006D1345"/>
    <w:rsid w:val="006D67C2"/>
    <w:rsid w:val="006E7171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2B1"/>
    <w:rsid w:val="0077114A"/>
    <w:rsid w:val="00771C81"/>
    <w:rsid w:val="00780BD3"/>
    <w:rsid w:val="00787E86"/>
    <w:rsid w:val="00794484"/>
    <w:rsid w:val="007A06FF"/>
    <w:rsid w:val="007A3CD9"/>
    <w:rsid w:val="007A6F6E"/>
    <w:rsid w:val="007B1E5D"/>
    <w:rsid w:val="007C6BC2"/>
    <w:rsid w:val="007D60FF"/>
    <w:rsid w:val="007E0783"/>
    <w:rsid w:val="007E6EBE"/>
    <w:rsid w:val="007F52D4"/>
    <w:rsid w:val="00817AFD"/>
    <w:rsid w:val="00825E0D"/>
    <w:rsid w:val="008606CF"/>
    <w:rsid w:val="00867453"/>
    <w:rsid w:val="0087328F"/>
    <w:rsid w:val="0088374F"/>
    <w:rsid w:val="0089639F"/>
    <w:rsid w:val="008A3008"/>
    <w:rsid w:val="008A5C0F"/>
    <w:rsid w:val="008B63A3"/>
    <w:rsid w:val="008F36F0"/>
    <w:rsid w:val="0090600C"/>
    <w:rsid w:val="0090734C"/>
    <w:rsid w:val="00920D86"/>
    <w:rsid w:val="00924FA0"/>
    <w:rsid w:val="00925F01"/>
    <w:rsid w:val="0096613A"/>
    <w:rsid w:val="00967CAD"/>
    <w:rsid w:val="0097525B"/>
    <w:rsid w:val="009754B2"/>
    <w:rsid w:val="00977C06"/>
    <w:rsid w:val="00977E8E"/>
    <w:rsid w:val="0098184A"/>
    <w:rsid w:val="00981AF6"/>
    <w:rsid w:val="00994983"/>
    <w:rsid w:val="009A0934"/>
    <w:rsid w:val="009A77C7"/>
    <w:rsid w:val="009B6547"/>
    <w:rsid w:val="009D1276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6BBB"/>
    <w:rsid w:val="00A51E78"/>
    <w:rsid w:val="00A80225"/>
    <w:rsid w:val="00A83F93"/>
    <w:rsid w:val="00A86403"/>
    <w:rsid w:val="00A9616E"/>
    <w:rsid w:val="00A9707F"/>
    <w:rsid w:val="00AB1ACB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82B6F"/>
    <w:rsid w:val="00BA2738"/>
    <w:rsid w:val="00BA3070"/>
    <w:rsid w:val="00BB57DE"/>
    <w:rsid w:val="00BC2034"/>
    <w:rsid w:val="00BC416B"/>
    <w:rsid w:val="00BC43AC"/>
    <w:rsid w:val="00BC619B"/>
    <w:rsid w:val="00BD2DFB"/>
    <w:rsid w:val="00BD7CA9"/>
    <w:rsid w:val="00BE3237"/>
    <w:rsid w:val="00BE57C5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106A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C69DE"/>
    <w:rsid w:val="00DD3997"/>
    <w:rsid w:val="00DD6833"/>
    <w:rsid w:val="00DE7589"/>
    <w:rsid w:val="00DF7F3D"/>
    <w:rsid w:val="00E15848"/>
    <w:rsid w:val="00E25BE8"/>
    <w:rsid w:val="00E27F38"/>
    <w:rsid w:val="00E34970"/>
    <w:rsid w:val="00E420C9"/>
    <w:rsid w:val="00E443C1"/>
    <w:rsid w:val="00E629BB"/>
    <w:rsid w:val="00E651E4"/>
    <w:rsid w:val="00E7583D"/>
    <w:rsid w:val="00EA05AC"/>
    <w:rsid w:val="00EA0BF0"/>
    <w:rsid w:val="00EB3A01"/>
    <w:rsid w:val="00EC123F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0B"/>
    <w:rsid w:val="00FA2040"/>
    <w:rsid w:val="00FC13D5"/>
    <w:rsid w:val="00FD0A2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C0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ppkabel.de/fileadmin/DAM/Global_Media_Folder/news/press/2019/EPIC_SOLAR_4Plus_F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9DA14-B8FB-47DB-9764-A7A97C0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Stöffelbauer Constanze</cp:lastModifiedBy>
  <cp:revision>5</cp:revision>
  <dcterms:created xsi:type="dcterms:W3CDTF">2019-03-15T15:13:00Z</dcterms:created>
  <dcterms:modified xsi:type="dcterms:W3CDTF">2019-03-25T07:15:00Z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