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A0" w:rsidRPr="0003203B" w:rsidRDefault="005B0B72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SKINTOP HYGIENIC </w:t>
      </w:r>
      <w:r w:rsidR="00977C06" w:rsidRPr="0003203B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von LAPP </w:t>
      </w:r>
      <w:r w:rsidR="00432CAE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jetzt</w:t>
      </w:r>
      <w:r w:rsidR="00B425BB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auch mit NPT-Gewinde</w:t>
      </w:r>
    </w:p>
    <w:p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:rsidR="00924FA0" w:rsidRPr="0003203B" w:rsidRDefault="005B0B72" w:rsidP="00924FA0">
      <w:pPr>
        <w:rPr>
          <w:rFonts w:ascii="CorpoS" w:eastAsia="Times New Roman" w:hAnsi="CorpoS" w:cs="Times New Roman"/>
          <w:b/>
          <w:bCs/>
          <w:sz w:val="36"/>
          <w:szCs w:val="36"/>
          <w:lang w:val="de-DE" w:eastAsia="en-GB"/>
        </w:rPr>
      </w:pPr>
      <w:proofErr w:type="spellStart"/>
      <w:r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  <w:t>Hygienic</w:t>
      </w:r>
      <w:proofErr w:type="spellEnd"/>
      <w:r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  <w:t xml:space="preserve"> Design für europäische und </w:t>
      </w:r>
      <w:r w:rsidR="00153B6F"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  <w:t>nord</w:t>
      </w:r>
      <w:r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  <w:t>amerikanische Anlagenbauer</w:t>
      </w:r>
    </w:p>
    <w:p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</w:pPr>
    </w:p>
    <w:p w:rsidR="000B15C0" w:rsidRDefault="000E2D73" w:rsidP="00924FA0">
      <w:pPr>
        <w:jc w:val="center"/>
        <w:rPr>
          <w:rFonts w:ascii="CorpoS" w:hAnsi="CorpoS"/>
          <w:noProof/>
          <w:lang w:val="de-DE"/>
        </w:rPr>
      </w:pPr>
      <w:r>
        <w:rPr>
          <w:rFonts w:ascii="CorpoS" w:hAnsi="CorpoS"/>
          <w:noProof/>
          <w:lang w:val="de-DE" w:eastAsia="de-DE"/>
        </w:rPr>
        <w:drawing>
          <wp:inline distT="0" distB="0" distL="0" distR="0">
            <wp:extent cx="3600000" cy="3600000"/>
            <wp:effectExtent l="0" t="0" r="635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top_hygienic_sc_npt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5EE" w:rsidRPr="0003203B" w:rsidRDefault="008A35EE" w:rsidP="00924FA0">
      <w:pPr>
        <w:jc w:val="center"/>
        <w:rPr>
          <w:rFonts w:ascii="CorpoS" w:hAnsi="CorpoS"/>
          <w:noProof/>
          <w:lang w:val="de-DE"/>
        </w:rPr>
      </w:pPr>
    </w:p>
    <w:p w:rsidR="00924FA0" w:rsidRPr="001F0907" w:rsidRDefault="008A35EE" w:rsidP="0066552D">
      <w:pPr>
        <w:rPr>
          <w:rFonts w:ascii="CorpoS" w:hAnsi="CorpoS"/>
          <w:b/>
          <w:color w:val="000000" w:themeColor="text1"/>
          <w:sz w:val="28"/>
          <w:lang w:val="de-DE"/>
        </w:rPr>
      </w:pPr>
      <w:r w:rsidRPr="001F0907">
        <w:rPr>
          <w:rFonts w:ascii="CorpoS" w:eastAsia="Times New Roman" w:hAnsi="CorpoS" w:cs="Times New Roman"/>
          <w:color w:val="000000" w:themeColor="text1"/>
          <w:sz w:val="20"/>
          <w:lang w:val="de-DE" w:eastAsia="en-GB"/>
        </w:rPr>
        <w:t>Die Kabeleinführung SKINTOP HYGIENIC NPT gibt es nun in einer Variante mit NPT-Gewinde und nach NSF/ANSI 169 für „</w:t>
      </w:r>
      <w:proofErr w:type="spellStart"/>
      <w:r w:rsidRPr="001F0907">
        <w:rPr>
          <w:rFonts w:ascii="CorpoS" w:eastAsia="Times New Roman" w:hAnsi="CorpoS" w:cs="Times New Roman"/>
          <w:color w:val="000000" w:themeColor="text1"/>
          <w:sz w:val="20"/>
          <w:lang w:val="de-DE" w:eastAsia="en-GB"/>
        </w:rPr>
        <w:t>food</w:t>
      </w:r>
      <w:proofErr w:type="spellEnd"/>
      <w:r w:rsidRPr="001F0907">
        <w:rPr>
          <w:rFonts w:ascii="CorpoS" w:eastAsia="Times New Roman" w:hAnsi="CorpoS" w:cs="Times New Roman"/>
          <w:color w:val="000000" w:themeColor="text1"/>
          <w:sz w:val="20"/>
          <w:lang w:val="de-DE" w:eastAsia="en-GB"/>
        </w:rPr>
        <w:t xml:space="preserve"> </w:t>
      </w:r>
      <w:proofErr w:type="spellStart"/>
      <w:r w:rsidRPr="001F0907">
        <w:rPr>
          <w:rFonts w:ascii="CorpoS" w:eastAsia="Times New Roman" w:hAnsi="CorpoS" w:cs="Times New Roman"/>
          <w:color w:val="000000" w:themeColor="text1"/>
          <w:sz w:val="20"/>
          <w:lang w:val="de-DE" w:eastAsia="en-GB"/>
        </w:rPr>
        <w:t>zone</w:t>
      </w:r>
      <w:proofErr w:type="spellEnd"/>
      <w:r w:rsidRPr="001F0907">
        <w:rPr>
          <w:rFonts w:ascii="CorpoS" w:eastAsia="Times New Roman" w:hAnsi="CorpoS" w:cs="Times New Roman"/>
          <w:color w:val="000000" w:themeColor="text1"/>
          <w:sz w:val="20"/>
          <w:lang w:val="de-DE" w:eastAsia="en-GB"/>
        </w:rPr>
        <w:t xml:space="preserve"> non </w:t>
      </w:r>
      <w:proofErr w:type="spellStart"/>
      <w:r w:rsidRPr="001F0907">
        <w:rPr>
          <w:rFonts w:ascii="CorpoS" w:eastAsia="Times New Roman" w:hAnsi="CorpoS" w:cs="Times New Roman"/>
          <w:color w:val="000000" w:themeColor="text1"/>
          <w:sz w:val="20"/>
          <w:lang w:val="de-DE" w:eastAsia="en-GB"/>
        </w:rPr>
        <w:t>contact</w:t>
      </w:r>
      <w:proofErr w:type="spellEnd"/>
      <w:r w:rsidRPr="001F0907">
        <w:rPr>
          <w:rFonts w:ascii="CorpoS" w:eastAsia="Times New Roman" w:hAnsi="CorpoS" w:cs="Times New Roman"/>
          <w:color w:val="000000" w:themeColor="text1"/>
          <w:sz w:val="20"/>
          <w:lang w:val="de-DE" w:eastAsia="en-GB"/>
        </w:rPr>
        <w:t>“ zertifiziert.</w:t>
      </w:r>
    </w:p>
    <w:p w:rsidR="00924FA0" w:rsidRPr="0003203B" w:rsidRDefault="00924FA0" w:rsidP="00924FA0">
      <w:pPr>
        <w:spacing w:before="240"/>
        <w:jc w:val="both"/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03203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Stuttgart, </w:t>
      </w:r>
      <w:r w:rsidR="000E2D73">
        <w:rPr>
          <w:rFonts w:ascii="CorpoS" w:eastAsia="Times New Roman" w:hAnsi="CorpoS" w:cs="Times New Roman"/>
          <w:color w:val="000000" w:themeColor="text1"/>
          <w:lang w:val="de-DE" w:eastAsia="en-GB"/>
        </w:rPr>
        <w:t>12</w:t>
      </w:r>
      <w:r w:rsidRPr="0003203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="008A35EE">
        <w:rPr>
          <w:rFonts w:ascii="CorpoS" w:eastAsia="Times New Roman" w:hAnsi="CorpoS" w:cs="Times New Roman"/>
          <w:color w:val="000000" w:themeColor="text1"/>
          <w:lang w:val="de-DE" w:eastAsia="en-GB"/>
        </w:rPr>
        <w:t>September</w:t>
      </w:r>
      <w:r w:rsidRPr="0003203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2018</w:t>
      </w:r>
    </w:p>
    <w:p w:rsidR="00924FA0" w:rsidRPr="0003203B" w:rsidRDefault="00924FA0" w:rsidP="00924FA0">
      <w:pPr>
        <w:jc w:val="both"/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:rsidR="00BE57C5" w:rsidRDefault="009D3386" w:rsidP="008640AC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Die Lebensmittel- und Getränkeindustrie hat hohe Anforderungen an die Hygiene. Das schlägt sich in entsprechenden Standards für die Hersteller von Anlagen zur Verarbeitung von Nahrungsmitteln nieder – die allerdings auf verschiedenen Kontinenten höchst unterschiedlich sind. Während in Europa </w:t>
      </w:r>
      <w:r w:rsidR="0024603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die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Richtlinien </w:t>
      </w:r>
      <w:r w:rsidR="0024603D">
        <w:rPr>
          <w:rFonts w:ascii="CorpoS" w:eastAsia="Times New Roman" w:hAnsi="CorpoS" w:cs="Times New Roman"/>
          <w:color w:val="000000" w:themeColor="text1"/>
          <w:lang w:val="de-DE" w:eastAsia="en-GB"/>
        </w:rPr>
        <w:t>der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Pr="009D338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European </w:t>
      </w:r>
      <w:proofErr w:type="spellStart"/>
      <w:r w:rsidRPr="009D3386">
        <w:rPr>
          <w:rFonts w:ascii="CorpoS" w:eastAsia="Times New Roman" w:hAnsi="CorpoS" w:cs="Times New Roman"/>
          <w:color w:val="000000" w:themeColor="text1"/>
          <w:lang w:val="de-DE" w:eastAsia="en-GB"/>
        </w:rPr>
        <w:t>Hygienic</w:t>
      </w:r>
      <w:proofErr w:type="spellEnd"/>
      <w:r w:rsidRPr="009D338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Engineering </w:t>
      </w:r>
      <w:proofErr w:type="spellStart"/>
      <w:r w:rsidRPr="009D3386">
        <w:rPr>
          <w:rFonts w:ascii="CorpoS" w:eastAsia="Times New Roman" w:hAnsi="CorpoS" w:cs="Times New Roman"/>
          <w:color w:val="000000" w:themeColor="text1"/>
          <w:lang w:val="de-DE" w:eastAsia="en-GB"/>
        </w:rPr>
        <w:t>and</w:t>
      </w:r>
      <w:proofErr w:type="spellEnd"/>
      <w:r w:rsidRPr="009D338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Design Group (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EHEDG</w:t>
      </w:r>
      <w:r w:rsidRPr="009D3386">
        <w:rPr>
          <w:rFonts w:ascii="CorpoS" w:eastAsia="Times New Roman" w:hAnsi="CorpoS" w:cs="Times New Roman"/>
          <w:color w:val="000000" w:themeColor="text1"/>
          <w:lang w:val="de-DE" w:eastAsia="en-GB"/>
        </w:rPr>
        <w:t>)</w:t>
      </w:r>
      <w:r w:rsidR="0024603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akzeptiert sind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</w:t>
      </w:r>
      <w:r w:rsidR="0024603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sind diese in Nordamerika unbekannt. </w:t>
      </w:r>
      <w:r w:rsidR="00153B6F">
        <w:rPr>
          <w:rFonts w:ascii="CorpoS" w:eastAsia="Times New Roman" w:hAnsi="CorpoS" w:cs="Times New Roman"/>
          <w:color w:val="000000" w:themeColor="text1"/>
          <w:lang w:val="de-DE" w:eastAsia="en-GB"/>
        </w:rPr>
        <w:t>Hinzu kommt dort die</w:t>
      </w:r>
      <w:r w:rsidR="003B4C6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UL-</w:t>
      </w:r>
      <w:r w:rsidR="00153B6F">
        <w:rPr>
          <w:rFonts w:ascii="CorpoS" w:eastAsia="Times New Roman" w:hAnsi="CorpoS" w:cs="Times New Roman"/>
          <w:color w:val="000000" w:themeColor="text1"/>
          <w:lang w:val="de-DE" w:eastAsia="en-GB"/>
        </w:rPr>
        <w:t>Zertifizierung</w:t>
      </w:r>
      <w:r w:rsidR="003B4C6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für den normgerechten Einsatz </w:t>
      </w:r>
      <w:r w:rsidR="00153B6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von Komponenten </w:t>
      </w:r>
      <w:r w:rsidR="003B4C6A">
        <w:rPr>
          <w:rFonts w:ascii="CorpoS" w:eastAsia="Times New Roman" w:hAnsi="CorpoS" w:cs="Times New Roman"/>
          <w:color w:val="000000" w:themeColor="text1"/>
          <w:lang w:val="de-DE" w:eastAsia="en-GB"/>
        </w:rPr>
        <w:t>in Maschinen und Anlagen.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92789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Um die Wahl der richtigen Komponenten zu erleichtern, bietet </w:t>
      </w:r>
      <w:r w:rsidR="008640A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LAPP </w:t>
      </w:r>
      <w:r w:rsidR="00927893">
        <w:rPr>
          <w:rFonts w:ascii="CorpoS" w:eastAsia="Times New Roman" w:hAnsi="CorpoS" w:cs="Times New Roman"/>
          <w:color w:val="000000" w:themeColor="text1"/>
          <w:lang w:val="de-DE" w:eastAsia="en-GB"/>
        </w:rPr>
        <w:t>vermehrt</w:t>
      </w:r>
      <w:r w:rsidR="00153B6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Verbindungssysteme</w:t>
      </w:r>
      <w:r w:rsidR="0092789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an</w:t>
      </w:r>
      <w:r w:rsidR="00153B6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die alle Standards erfüllen. Neuester </w:t>
      </w:r>
      <w:r w:rsidR="00927893">
        <w:rPr>
          <w:rFonts w:ascii="CorpoS" w:eastAsia="Times New Roman" w:hAnsi="CorpoS" w:cs="Times New Roman"/>
          <w:color w:val="000000" w:themeColor="text1"/>
          <w:lang w:val="de-DE" w:eastAsia="en-GB"/>
        </w:rPr>
        <w:t>Allrounder</w:t>
      </w:r>
      <w:r w:rsidR="00153B6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im Produktportfolio:</w:t>
      </w:r>
      <w:r w:rsidR="008640A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153B6F">
        <w:rPr>
          <w:rFonts w:ascii="CorpoS" w:eastAsia="Times New Roman" w:hAnsi="CorpoS" w:cs="Times New Roman"/>
          <w:color w:val="000000" w:themeColor="text1"/>
          <w:lang w:val="de-DE" w:eastAsia="en-GB"/>
        </w:rPr>
        <w:t>d</w:t>
      </w:r>
      <w:r w:rsidR="008640AC">
        <w:rPr>
          <w:rFonts w:ascii="CorpoS" w:eastAsia="Times New Roman" w:hAnsi="CorpoS" w:cs="Times New Roman"/>
          <w:color w:val="000000" w:themeColor="text1"/>
          <w:lang w:val="de-DE" w:eastAsia="en-GB"/>
        </w:rPr>
        <w:t>ie Kabeleinführung SKINTOP HYGIENIC</w:t>
      </w:r>
      <w:r w:rsidR="00153B6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NPT, die </w:t>
      </w:r>
      <w:r w:rsidR="008640A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es nun in </w:t>
      </w:r>
      <w:r w:rsidR="000E2FE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einer </w:t>
      </w:r>
      <w:r w:rsidR="008640AC">
        <w:rPr>
          <w:rFonts w:ascii="CorpoS" w:eastAsia="Times New Roman" w:hAnsi="CorpoS" w:cs="Times New Roman"/>
          <w:color w:val="000000" w:themeColor="text1"/>
          <w:lang w:val="de-DE" w:eastAsia="en-GB"/>
        </w:rPr>
        <w:t>Variante</w:t>
      </w:r>
      <w:r w:rsidR="00102B8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mit NPT-Gewinde</w:t>
      </w:r>
      <w:r w:rsidR="00153B6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und nach</w:t>
      </w:r>
      <w:r w:rsidR="008640A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NSF</w:t>
      </w:r>
      <w:r w:rsidR="000E2FEF">
        <w:rPr>
          <w:rFonts w:ascii="CorpoS" w:eastAsia="Times New Roman" w:hAnsi="CorpoS" w:cs="Times New Roman"/>
          <w:color w:val="000000" w:themeColor="text1"/>
          <w:lang w:val="de-DE" w:eastAsia="en-GB"/>
        </w:rPr>
        <w:t>/</w:t>
      </w:r>
      <w:r w:rsidR="008640A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ANSI 169 </w:t>
      </w:r>
      <w:r w:rsidR="00F82642">
        <w:rPr>
          <w:rFonts w:ascii="CorpoS" w:eastAsia="Times New Roman" w:hAnsi="CorpoS" w:cs="Times New Roman"/>
          <w:color w:val="000000" w:themeColor="text1"/>
          <w:lang w:val="de-DE" w:eastAsia="en-GB"/>
        </w:rPr>
        <w:t>„</w:t>
      </w:r>
      <w:proofErr w:type="spellStart"/>
      <w:r w:rsidR="00F82642">
        <w:rPr>
          <w:rFonts w:ascii="CorpoS" w:eastAsia="Times New Roman" w:hAnsi="CorpoS" w:cs="Times New Roman"/>
          <w:color w:val="000000" w:themeColor="text1"/>
          <w:lang w:val="de-DE" w:eastAsia="en-GB"/>
        </w:rPr>
        <w:t>food</w:t>
      </w:r>
      <w:proofErr w:type="spellEnd"/>
      <w:r w:rsidR="00F8264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proofErr w:type="spellStart"/>
      <w:r w:rsidR="00F82642">
        <w:rPr>
          <w:rFonts w:ascii="CorpoS" w:eastAsia="Times New Roman" w:hAnsi="CorpoS" w:cs="Times New Roman"/>
          <w:color w:val="000000" w:themeColor="text1"/>
          <w:lang w:val="de-DE" w:eastAsia="en-GB"/>
        </w:rPr>
        <w:t>zone</w:t>
      </w:r>
      <w:proofErr w:type="spellEnd"/>
      <w:r w:rsidR="00F8264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non </w:t>
      </w:r>
      <w:proofErr w:type="spellStart"/>
      <w:r w:rsidR="00F82642">
        <w:rPr>
          <w:rFonts w:ascii="CorpoS" w:eastAsia="Times New Roman" w:hAnsi="CorpoS" w:cs="Times New Roman"/>
          <w:color w:val="000000" w:themeColor="text1"/>
          <w:lang w:val="de-DE" w:eastAsia="en-GB"/>
        </w:rPr>
        <w:t>contact</w:t>
      </w:r>
      <w:proofErr w:type="spellEnd"/>
      <w:r w:rsidR="00F8264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“ </w:t>
      </w:r>
      <w:r w:rsidR="008640A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zertifiziert </w:t>
      </w:r>
      <w:r w:rsidR="00153B6F">
        <w:rPr>
          <w:rFonts w:ascii="CorpoS" w:eastAsia="Times New Roman" w:hAnsi="CorpoS" w:cs="Times New Roman"/>
          <w:color w:val="000000" w:themeColor="text1"/>
          <w:lang w:val="de-DE" w:eastAsia="en-GB"/>
        </w:rPr>
        <w:t>gibt</w:t>
      </w:r>
      <w:r w:rsidR="008640A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="000E2FEF">
        <w:rPr>
          <w:rFonts w:ascii="CorpoS" w:eastAsia="Times New Roman" w:hAnsi="CorpoS" w:cs="Times New Roman"/>
          <w:color w:val="000000" w:themeColor="text1"/>
          <w:lang w:val="de-DE" w:eastAsia="en-GB"/>
        </w:rPr>
        <w:t>Damit</w:t>
      </w:r>
      <w:r w:rsidR="008640A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0E2FEF">
        <w:rPr>
          <w:rFonts w:ascii="CorpoS" w:eastAsia="Times New Roman" w:hAnsi="CorpoS" w:cs="Times New Roman"/>
          <w:color w:val="000000" w:themeColor="text1"/>
          <w:lang w:val="de-DE" w:eastAsia="en-GB"/>
        </w:rPr>
        <w:t>ist</w:t>
      </w:r>
      <w:r w:rsidR="008640A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0E2FEF">
        <w:rPr>
          <w:rFonts w:ascii="CorpoS" w:eastAsia="Times New Roman" w:hAnsi="CorpoS" w:cs="Times New Roman"/>
          <w:color w:val="000000" w:themeColor="text1"/>
          <w:lang w:val="de-DE" w:eastAsia="en-GB"/>
        </w:rPr>
        <w:t>sie</w:t>
      </w:r>
      <w:r w:rsidR="008640A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auch </w:t>
      </w:r>
      <w:r w:rsidR="000E2FE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in Nordamerika </w:t>
      </w:r>
      <w:r w:rsidR="008640A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für die Lebensmittelverarbeitung </w:t>
      </w:r>
      <w:r w:rsidR="007A486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in besonders </w:t>
      </w:r>
      <w:r w:rsidR="000E2FE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hygienekritischen Bereichen </w:t>
      </w:r>
      <w:r w:rsidR="008640A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zugelassen. </w:t>
      </w:r>
      <w:r w:rsidR="000E2FE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Die Kabeleinführung </w:t>
      </w:r>
      <w:r w:rsidR="007A486D">
        <w:rPr>
          <w:rFonts w:ascii="CorpoS" w:eastAsia="Times New Roman" w:hAnsi="CorpoS" w:cs="Times New Roman"/>
          <w:color w:val="000000" w:themeColor="text1"/>
          <w:lang w:val="de-DE" w:eastAsia="en-GB"/>
        </w:rPr>
        <w:t>eignet sich</w:t>
      </w:r>
      <w:r w:rsidR="00102B8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E92D1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unter anderem </w:t>
      </w:r>
      <w:r w:rsidR="00102B8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für Abfüllanlagen in Molkereien oder Brauereien, aber auch für die Chemie- und Pharmaindustrie. </w:t>
      </w:r>
    </w:p>
    <w:p w:rsidR="008640AC" w:rsidRDefault="008640AC" w:rsidP="008640AC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153B6F" w:rsidRPr="00153B6F" w:rsidRDefault="00153B6F" w:rsidP="008640AC">
      <w:pPr>
        <w:rPr>
          <w:rFonts w:ascii="CorpoS" w:eastAsia="Times New Roman" w:hAnsi="CorpoS" w:cs="Times New Roman"/>
          <w:b/>
          <w:color w:val="000000" w:themeColor="text1"/>
          <w:lang w:val="de-DE" w:eastAsia="en-GB"/>
        </w:rPr>
      </w:pPr>
      <w:r w:rsidRPr="00153B6F">
        <w:rPr>
          <w:rFonts w:ascii="CorpoS" w:eastAsia="Times New Roman" w:hAnsi="CorpoS" w:cs="Times New Roman"/>
          <w:b/>
          <w:color w:val="000000" w:themeColor="text1"/>
          <w:lang w:val="de-DE" w:eastAsia="en-GB"/>
        </w:rPr>
        <w:lastRenderedPageBreak/>
        <w:t>Viele Standards – ein Produkt</w:t>
      </w:r>
    </w:p>
    <w:p w:rsidR="008640AC" w:rsidRDefault="008640AC" w:rsidP="008640AC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Eine </w:t>
      </w:r>
      <w:r w:rsidR="009C3BE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Besonderheit </w:t>
      </w:r>
      <w:r w:rsidR="00102B8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der SKINTOP HYGIENIC NPT </w:t>
      </w:r>
      <w:r w:rsidR="009C3BE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ist die Kombination von </w:t>
      </w:r>
      <w:proofErr w:type="spellStart"/>
      <w:r w:rsidR="009C3BEA">
        <w:rPr>
          <w:rFonts w:ascii="CorpoS" w:eastAsia="Times New Roman" w:hAnsi="CorpoS" w:cs="Times New Roman"/>
          <w:color w:val="000000" w:themeColor="text1"/>
          <w:lang w:val="de-DE" w:eastAsia="en-GB"/>
        </w:rPr>
        <w:t>Hygienic</w:t>
      </w:r>
      <w:proofErr w:type="spellEnd"/>
      <w:r w:rsidR="009C3BE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Design mit einem NPT-Anschlussgewinde. Das ist insofern bemerkenswert, als </w:t>
      </w:r>
      <w:r w:rsidR="00B6349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bei </w:t>
      </w:r>
      <w:r w:rsidR="009C3BEA">
        <w:rPr>
          <w:rFonts w:ascii="CorpoS" w:eastAsia="Times New Roman" w:hAnsi="CorpoS" w:cs="Times New Roman"/>
          <w:color w:val="000000" w:themeColor="text1"/>
          <w:lang w:val="de-DE" w:eastAsia="en-GB"/>
        </w:rPr>
        <w:t>selbstdichtende</w:t>
      </w:r>
      <w:r w:rsidR="00B63494">
        <w:rPr>
          <w:rFonts w:ascii="CorpoS" w:eastAsia="Times New Roman" w:hAnsi="CorpoS" w:cs="Times New Roman"/>
          <w:color w:val="000000" w:themeColor="text1"/>
          <w:lang w:val="de-DE" w:eastAsia="en-GB"/>
        </w:rPr>
        <w:t>n</w:t>
      </w:r>
      <w:r w:rsidR="009C3BE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Rohrgewinde</w:t>
      </w:r>
      <w:r w:rsidR="00B63494">
        <w:rPr>
          <w:rFonts w:ascii="CorpoS" w:eastAsia="Times New Roman" w:hAnsi="CorpoS" w:cs="Times New Roman"/>
          <w:color w:val="000000" w:themeColor="text1"/>
          <w:lang w:val="de-DE" w:eastAsia="en-GB"/>
        </w:rPr>
        <w:t>n</w:t>
      </w:r>
      <w:r w:rsidR="009C3BE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nach US-amerikanischer NPT-Norm (NPT = National Pipe Thread) gewöhnlich ein Spalt am </w:t>
      </w:r>
      <w:r w:rsidR="002B4AA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Zwischenstutzen </w:t>
      </w:r>
      <w:r w:rsidR="000E2FE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sowie ein Teil des außenliegenden Gewindes sichtbar </w:t>
      </w:r>
      <w:r w:rsidR="009C3BE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bleibt – ein Merkmal, das den Prinzipien des </w:t>
      </w:r>
      <w:proofErr w:type="spellStart"/>
      <w:r w:rsidR="009C3BEA">
        <w:rPr>
          <w:rFonts w:ascii="CorpoS" w:eastAsia="Times New Roman" w:hAnsi="CorpoS" w:cs="Times New Roman"/>
          <w:color w:val="000000" w:themeColor="text1"/>
          <w:lang w:val="de-DE" w:eastAsia="en-GB"/>
        </w:rPr>
        <w:t>Hygienic</w:t>
      </w:r>
      <w:proofErr w:type="spellEnd"/>
      <w:r w:rsidR="009C3BE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Design zuwiderläuft. Diese</w:t>
      </w:r>
      <w:r w:rsidR="00B10165">
        <w:rPr>
          <w:rFonts w:ascii="CorpoS" w:eastAsia="Times New Roman" w:hAnsi="CorpoS" w:cs="Times New Roman"/>
          <w:color w:val="000000" w:themeColor="text1"/>
          <w:lang w:val="de-DE" w:eastAsia="en-GB"/>
        </w:rPr>
        <w:t>s</w:t>
      </w:r>
      <w:r w:rsidR="009C3BE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forder</w:t>
      </w:r>
      <w:r w:rsidR="00B10165">
        <w:rPr>
          <w:rFonts w:ascii="CorpoS" w:eastAsia="Times New Roman" w:hAnsi="CorpoS" w:cs="Times New Roman"/>
          <w:color w:val="000000" w:themeColor="text1"/>
          <w:lang w:val="de-DE" w:eastAsia="en-GB"/>
        </w:rPr>
        <w:t>t</w:t>
      </w:r>
      <w:r w:rsidR="009C3BE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möglichst glatte Oberflächen ohne </w:t>
      </w:r>
      <w:r w:rsidR="00B6349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Ecken, Kanten und vor allem ohne Spalte, </w:t>
      </w:r>
      <w:r w:rsidR="002B4AA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in denen </w:t>
      </w:r>
      <w:r w:rsidR="00B6349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sich Lebensmittel festsetzen </w:t>
      </w:r>
      <w:r w:rsidR="00B425B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und Keime entwickeln </w:t>
      </w:r>
      <w:r w:rsidR="00B6349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können. Den Ingenieuren von LAPP ist </w:t>
      </w:r>
      <w:r w:rsidR="0050382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ein ausgeklügeltes Design </w:t>
      </w:r>
      <w:r w:rsidR="00B6349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gelungen, </w:t>
      </w:r>
      <w:r w:rsidR="0050382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das die Konstruktion </w:t>
      </w:r>
      <w:r w:rsidR="00B63494">
        <w:rPr>
          <w:rFonts w:ascii="CorpoS" w:eastAsia="Times New Roman" w:hAnsi="CorpoS" w:cs="Times New Roman"/>
          <w:color w:val="000000" w:themeColor="text1"/>
          <w:lang w:val="de-DE" w:eastAsia="en-GB"/>
        </w:rPr>
        <w:t>ein</w:t>
      </w:r>
      <w:r w:rsidR="00503824">
        <w:rPr>
          <w:rFonts w:ascii="CorpoS" w:eastAsia="Times New Roman" w:hAnsi="CorpoS" w:cs="Times New Roman"/>
          <w:color w:val="000000" w:themeColor="text1"/>
          <w:lang w:val="de-DE" w:eastAsia="en-GB"/>
        </w:rPr>
        <w:t>es</w:t>
      </w:r>
      <w:r w:rsidR="00B6349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proofErr w:type="gramStart"/>
      <w:r w:rsidR="00B63494">
        <w:rPr>
          <w:rFonts w:ascii="CorpoS" w:eastAsia="Times New Roman" w:hAnsi="CorpoS" w:cs="Times New Roman"/>
          <w:color w:val="000000" w:themeColor="text1"/>
          <w:lang w:val="de-DE" w:eastAsia="en-GB"/>
        </w:rPr>
        <w:t>NPT-Gewinde</w:t>
      </w:r>
      <w:proofErr w:type="gramEnd"/>
      <w:r w:rsidR="00B6349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ohne diesen Spalt </w:t>
      </w:r>
      <w:r w:rsidR="00102B8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und ohne sichtbares Gewinde </w:t>
      </w:r>
      <w:r w:rsidR="00503824">
        <w:rPr>
          <w:rFonts w:ascii="CorpoS" w:eastAsia="Times New Roman" w:hAnsi="CorpoS" w:cs="Times New Roman"/>
          <w:color w:val="000000" w:themeColor="text1"/>
          <w:lang w:val="de-DE" w:eastAsia="en-GB"/>
        </w:rPr>
        <w:t>erlaubt</w:t>
      </w:r>
      <w:r w:rsidR="00B6349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</w:p>
    <w:p w:rsidR="00E759D2" w:rsidRDefault="00E759D2" w:rsidP="008640AC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E759D2" w:rsidRDefault="000E2FEF" w:rsidP="008640AC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Damit erfüllt die Kabeleinführung</w:t>
      </w:r>
      <w:r w:rsidR="00E759D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die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neuesten Richtlinien</w:t>
      </w:r>
      <w:r w:rsidR="009D338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der </w:t>
      </w:r>
      <w:r w:rsidR="009D3386" w:rsidRPr="009D338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European </w:t>
      </w:r>
      <w:proofErr w:type="spellStart"/>
      <w:r w:rsidR="009D3386" w:rsidRPr="009D3386">
        <w:rPr>
          <w:rFonts w:ascii="CorpoS" w:eastAsia="Times New Roman" w:hAnsi="CorpoS" w:cs="Times New Roman"/>
          <w:color w:val="000000" w:themeColor="text1"/>
          <w:lang w:val="de-DE" w:eastAsia="en-GB"/>
        </w:rPr>
        <w:t>Hygienic</w:t>
      </w:r>
      <w:proofErr w:type="spellEnd"/>
      <w:r w:rsidR="009D3386" w:rsidRPr="009D338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Engineering </w:t>
      </w:r>
      <w:proofErr w:type="spellStart"/>
      <w:r w:rsidR="009D3386" w:rsidRPr="009D3386">
        <w:rPr>
          <w:rFonts w:ascii="CorpoS" w:eastAsia="Times New Roman" w:hAnsi="CorpoS" w:cs="Times New Roman"/>
          <w:color w:val="000000" w:themeColor="text1"/>
          <w:lang w:val="de-DE" w:eastAsia="en-GB"/>
        </w:rPr>
        <w:t>and</w:t>
      </w:r>
      <w:proofErr w:type="spellEnd"/>
      <w:r w:rsidR="009D3386" w:rsidRPr="009D338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Design Group (</w:t>
      </w:r>
      <w:r w:rsidR="009D3386">
        <w:rPr>
          <w:rFonts w:ascii="CorpoS" w:eastAsia="Times New Roman" w:hAnsi="CorpoS" w:cs="Times New Roman"/>
          <w:color w:val="000000" w:themeColor="text1"/>
          <w:lang w:val="de-DE" w:eastAsia="en-GB"/>
        </w:rPr>
        <w:t>EHEDG</w:t>
      </w:r>
      <w:r w:rsidR="009D3386" w:rsidRPr="009D3386">
        <w:rPr>
          <w:rFonts w:ascii="CorpoS" w:eastAsia="Times New Roman" w:hAnsi="CorpoS" w:cs="Times New Roman"/>
          <w:color w:val="000000" w:themeColor="text1"/>
          <w:lang w:val="de-DE" w:eastAsia="en-GB"/>
        </w:rPr>
        <w:t>)</w:t>
      </w:r>
      <w:r w:rsidR="00E759D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außerdem ist sie </w:t>
      </w:r>
      <w:r w:rsidR="005B0B72">
        <w:rPr>
          <w:rFonts w:ascii="CorpoS" w:eastAsia="Times New Roman" w:hAnsi="CorpoS" w:cs="Times New Roman"/>
          <w:color w:val="000000" w:themeColor="text1"/>
          <w:lang w:val="de-DE" w:eastAsia="en-GB"/>
        </w:rPr>
        <w:t>b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eständig gegen Reinigungsmittel </w:t>
      </w:r>
      <w:r w:rsidR="009D3386">
        <w:rPr>
          <w:rFonts w:ascii="CorpoS" w:eastAsia="Times New Roman" w:hAnsi="CorpoS" w:cs="Times New Roman"/>
          <w:color w:val="000000" w:themeColor="text1"/>
          <w:lang w:val="de-DE" w:eastAsia="en-GB"/>
        </w:rPr>
        <w:t>nach den Anforderungen von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2B4AAD">
        <w:rPr>
          <w:rFonts w:ascii="CorpoS" w:eastAsia="Times New Roman" w:hAnsi="CorpoS" w:cs="Times New Roman"/>
          <w:color w:val="000000" w:themeColor="text1"/>
          <w:lang w:val="de-DE" w:eastAsia="en-GB"/>
        </w:rPr>
        <w:t>ECOLAB</w:t>
      </w:r>
      <w:r w:rsidR="009D3386">
        <w:rPr>
          <w:rFonts w:ascii="CorpoS" w:eastAsia="Times New Roman" w:hAnsi="CorpoS" w:cs="Times New Roman"/>
          <w:color w:val="000000" w:themeColor="text1"/>
          <w:lang w:val="de-DE" w:eastAsia="en-GB"/>
        </w:rPr>
        <w:t>, eine</w:t>
      </w:r>
      <w:r w:rsidR="002B3429">
        <w:rPr>
          <w:rFonts w:ascii="CorpoS" w:eastAsia="Times New Roman" w:hAnsi="CorpoS" w:cs="Times New Roman"/>
          <w:color w:val="000000" w:themeColor="text1"/>
          <w:lang w:val="de-DE" w:eastAsia="en-GB"/>
        </w:rPr>
        <w:t>m</w:t>
      </w:r>
      <w:r w:rsidR="009D338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Anbieter von Produkten und Diensten für die industrielle Reinigung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="00E759D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Da die neue SKINTOP HYGIENIC </w:t>
      </w:r>
      <w:r w:rsidR="0003316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NPT </w:t>
      </w:r>
      <w:r w:rsidR="00927893">
        <w:rPr>
          <w:rFonts w:ascii="CorpoS" w:eastAsia="Times New Roman" w:hAnsi="CorpoS" w:cs="Times New Roman"/>
          <w:color w:val="000000" w:themeColor="text1"/>
          <w:lang w:val="de-DE" w:eastAsia="en-GB"/>
        </w:rPr>
        <w:t>überdies</w:t>
      </w:r>
      <w:r w:rsidR="00E759D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die</w:t>
      </w:r>
      <w:r w:rsidR="00E759D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Standards </w:t>
      </w:r>
      <w:r w:rsidR="0092789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der US-amerikanischen </w:t>
      </w:r>
      <w:r w:rsidR="00927893" w:rsidRPr="0092789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National </w:t>
      </w:r>
      <w:proofErr w:type="spellStart"/>
      <w:r w:rsidR="00927893" w:rsidRPr="00927893">
        <w:rPr>
          <w:rFonts w:ascii="CorpoS" w:eastAsia="Times New Roman" w:hAnsi="CorpoS" w:cs="Times New Roman"/>
          <w:color w:val="000000" w:themeColor="text1"/>
          <w:lang w:val="de-DE" w:eastAsia="en-GB"/>
        </w:rPr>
        <w:t>Sanitation</w:t>
      </w:r>
      <w:proofErr w:type="spellEnd"/>
      <w:r w:rsidR="00927893" w:rsidRPr="0092789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proofErr w:type="spellStart"/>
      <w:r w:rsidR="00927893" w:rsidRPr="00927893">
        <w:rPr>
          <w:rFonts w:ascii="CorpoS" w:eastAsia="Times New Roman" w:hAnsi="CorpoS" w:cs="Times New Roman"/>
          <w:color w:val="000000" w:themeColor="text1"/>
          <w:lang w:val="de-DE" w:eastAsia="en-GB"/>
        </w:rPr>
        <w:t>Foundation</w:t>
      </w:r>
      <w:proofErr w:type="spellEnd"/>
      <w:r w:rsidR="009D338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92789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(NSF) </w:t>
      </w:r>
      <w:r w:rsidR="00E759D2">
        <w:rPr>
          <w:rFonts w:ascii="CorpoS" w:eastAsia="Times New Roman" w:hAnsi="CorpoS" w:cs="Times New Roman"/>
          <w:color w:val="000000" w:themeColor="text1"/>
          <w:lang w:val="de-DE" w:eastAsia="en-GB"/>
        </w:rPr>
        <w:t>erfüllt</w:t>
      </w:r>
      <w:r w:rsidR="007A486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und </w:t>
      </w:r>
      <w:r w:rsidR="00927893">
        <w:rPr>
          <w:rFonts w:ascii="CorpoS" w:eastAsia="Times New Roman" w:hAnsi="CorpoS" w:cs="Times New Roman"/>
          <w:color w:val="000000" w:themeColor="text1"/>
          <w:lang w:val="de-DE" w:eastAsia="en-GB"/>
        </w:rPr>
        <w:t>zudem</w:t>
      </w:r>
      <w:r w:rsidR="007A486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UL-zertifiziert ist</w:t>
      </w:r>
      <w:r w:rsidR="00E759D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</w:t>
      </w:r>
      <w:r w:rsidR="00927893">
        <w:rPr>
          <w:rFonts w:ascii="CorpoS" w:eastAsia="Times New Roman" w:hAnsi="CorpoS" w:cs="Times New Roman"/>
          <w:color w:val="000000" w:themeColor="text1"/>
          <w:lang w:val="de-DE" w:eastAsia="en-GB"/>
        </w:rPr>
        <w:t>ist sie ein</w:t>
      </w:r>
      <w:r w:rsidR="007A486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Allroundprodukt sowohl </w:t>
      </w:r>
      <w:r w:rsidR="00E759D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für europäische, exportorientierte </w:t>
      </w:r>
      <w:r w:rsidR="0092789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Anlagenbauer </w:t>
      </w:r>
      <w:r w:rsidR="00B425BB">
        <w:rPr>
          <w:rFonts w:ascii="CorpoS" w:eastAsia="Times New Roman" w:hAnsi="CorpoS" w:cs="Times New Roman"/>
          <w:color w:val="000000" w:themeColor="text1"/>
          <w:lang w:val="de-DE" w:eastAsia="en-GB"/>
        </w:rPr>
        <w:t>als auch</w:t>
      </w:r>
      <w:r w:rsidR="00E759D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für Anlagenbauer </w:t>
      </w:r>
      <w:r w:rsidR="00B425B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mit Sitz </w:t>
      </w:r>
      <w:r w:rsidR="00E759D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in </w:t>
      </w:r>
      <w:r w:rsidR="00E92D11">
        <w:rPr>
          <w:rFonts w:ascii="CorpoS" w:eastAsia="Times New Roman" w:hAnsi="CorpoS" w:cs="Times New Roman"/>
          <w:color w:val="000000" w:themeColor="text1"/>
          <w:lang w:val="de-DE" w:eastAsia="en-GB"/>
        </w:rPr>
        <w:t>Übersee</w:t>
      </w:r>
      <w:r w:rsidR="00E759D2">
        <w:rPr>
          <w:rFonts w:ascii="CorpoS" w:eastAsia="Times New Roman" w:hAnsi="CorpoS" w:cs="Times New Roman"/>
          <w:color w:val="000000" w:themeColor="text1"/>
          <w:lang w:val="de-DE" w:eastAsia="en-GB"/>
        </w:rPr>
        <w:t>.</w:t>
      </w:r>
      <w:r w:rsidR="00B425B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</w:p>
    <w:p w:rsidR="00BF099A" w:rsidRDefault="00BF099A" w:rsidP="00BF099A">
      <w:pPr>
        <w:jc w:val="both"/>
        <w:rPr>
          <w:rFonts w:ascii="CorpoS" w:hAnsi="CorpoS"/>
          <w:lang w:val="de-DE"/>
        </w:rPr>
      </w:pPr>
    </w:p>
    <w:p w:rsidR="000E264C" w:rsidRPr="000E264C" w:rsidRDefault="000E264C" w:rsidP="00BF099A">
      <w:pPr>
        <w:jc w:val="both"/>
        <w:rPr>
          <w:rFonts w:ascii="CorpoS" w:hAnsi="CorpoS"/>
          <w:b/>
          <w:lang w:val="de-DE"/>
        </w:rPr>
      </w:pPr>
      <w:r w:rsidRPr="000E264C">
        <w:rPr>
          <w:rFonts w:ascii="CorpoS" w:hAnsi="CorpoS"/>
          <w:b/>
          <w:lang w:val="de-DE"/>
        </w:rPr>
        <w:t>Auch in EMV-Ausführung</w:t>
      </w:r>
    </w:p>
    <w:p w:rsidR="00405F9D" w:rsidRDefault="007A486D" w:rsidP="00BF099A">
      <w:pPr>
        <w:jc w:val="both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>Wie bei LAPP üblich</w:t>
      </w:r>
      <w:r w:rsidR="00B10165">
        <w:rPr>
          <w:rFonts w:ascii="CorpoS" w:hAnsi="CorpoS"/>
          <w:lang w:val="de-DE"/>
        </w:rPr>
        <w:t>,</w:t>
      </w:r>
      <w:r w:rsidR="00405F9D">
        <w:rPr>
          <w:rFonts w:ascii="CorpoS" w:hAnsi="CorpoS"/>
          <w:lang w:val="de-DE"/>
        </w:rPr>
        <w:t xml:space="preserve"> </w:t>
      </w:r>
      <w:r w:rsidR="00033162">
        <w:rPr>
          <w:rFonts w:ascii="CorpoS" w:hAnsi="CorpoS"/>
          <w:lang w:val="de-DE"/>
        </w:rPr>
        <w:t>gibt es die</w:t>
      </w:r>
      <w:r w:rsidR="00B10165">
        <w:rPr>
          <w:rFonts w:ascii="CorpoS" w:hAnsi="CorpoS"/>
          <w:lang w:val="de-DE"/>
        </w:rPr>
        <w:t xml:space="preserve"> </w:t>
      </w:r>
      <w:r w:rsidR="00033162">
        <w:rPr>
          <w:rFonts w:ascii="CorpoS" w:hAnsi="CorpoS"/>
          <w:lang w:val="de-DE"/>
        </w:rPr>
        <w:t xml:space="preserve">Kabeleinführung </w:t>
      </w:r>
      <w:r w:rsidR="0003316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SKINTOP HYGIENIC NPT in allen gängigen Durchmessern </w:t>
      </w:r>
      <w:r w:rsidR="00B1016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mit den passenden Gegenmuttern </w:t>
      </w:r>
      <w:r w:rsidR="0003316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sowie </w:t>
      </w:r>
      <w:r w:rsidR="00E17DF7">
        <w:rPr>
          <w:rFonts w:ascii="CorpoS" w:eastAsia="Times New Roman" w:hAnsi="CorpoS" w:cs="Times New Roman"/>
          <w:color w:val="000000" w:themeColor="text1"/>
          <w:lang w:val="de-DE" w:eastAsia="en-GB"/>
        </w:rPr>
        <w:t>unter der Bezeichnung SKINTOP HYGIENIC SC NPT als EMV-sichere Version, die</w:t>
      </w:r>
      <w:r w:rsidR="00E17DF7" w:rsidDel="0008125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proofErr w:type="spellStart"/>
      <w:r w:rsidR="00E17DF7">
        <w:rPr>
          <w:rFonts w:ascii="CorpoS" w:eastAsia="Times New Roman" w:hAnsi="CorpoS" w:cs="Times New Roman"/>
          <w:color w:val="000000" w:themeColor="text1"/>
          <w:lang w:val="de-DE" w:eastAsia="en-GB"/>
        </w:rPr>
        <w:t>S</w:t>
      </w:r>
      <w:r w:rsidR="002B4AAD">
        <w:rPr>
          <w:rFonts w:ascii="CorpoS" w:eastAsia="Times New Roman" w:hAnsi="CorpoS" w:cs="Times New Roman"/>
          <w:color w:val="000000" w:themeColor="text1"/>
          <w:lang w:val="de-DE" w:eastAsia="en-GB"/>
        </w:rPr>
        <w:t>töremmision</w:t>
      </w:r>
      <w:r w:rsidR="00E17DF7">
        <w:rPr>
          <w:rFonts w:ascii="CorpoS" w:eastAsia="Times New Roman" w:hAnsi="CorpoS" w:cs="Times New Roman"/>
          <w:color w:val="000000" w:themeColor="text1"/>
          <w:lang w:val="de-DE" w:eastAsia="en-GB"/>
        </w:rPr>
        <w:t>en</w:t>
      </w:r>
      <w:proofErr w:type="spellEnd"/>
      <w:r w:rsidR="00E17DF7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zuverlässig</w:t>
      </w:r>
      <w:r w:rsidR="002B4AA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ableite</w:t>
      </w:r>
      <w:r w:rsidR="00E17DF7">
        <w:rPr>
          <w:rFonts w:ascii="CorpoS" w:eastAsia="Times New Roman" w:hAnsi="CorpoS" w:cs="Times New Roman"/>
          <w:color w:val="000000" w:themeColor="text1"/>
          <w:lang w:val="de-DE" w:eastAsia="en-GB"/>
        </w:rPr>
        <w:t>t</w:t>
      </w:r>
      <w:r w:rsidR="00033162">
        <w:rPr>
          <w:rFonts w:ascii="CorpoS" w:eastAsia="Times New Roman" w:hAnsi="CorpoS" w:cs="Times New Roman"/>
          <w:color w:val="000000" w:themeColor="text1"/>
          <w:lang w:val="de-DE" w:eastAsia="en-GB"/>
        </w:rPr>
        <w:t>.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Für Anlagen, wo die Kabeleinführung </w:t>
      </w:r>
      <w:r w:rsidR="00B1016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lediglich in der Spritzzone oder in der Nicht-Produktzone zum Einsatz kommt, bietet LAPP mit der SKINTOP INOX NPT eine </w:t>
      </w:r>
      <w:r w:rsidR="002B4AA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kompaktere </w:t>
      </w:r>
      <w:r w:rsidR="00B1016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Variante ebenfalls mit NPT-Gewinde an, auch diese auf Wunsch </w:t>
      </w:r>
      <w:r w:rsidR="002B4AA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als </w:t>
      </w:r>
      <w:r w:rsidR="00B1016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EMV-Ausführung als SKINTOP HYGIENIC SC NPT. </w:t>
      </w:r>
    </w:p>
    <w:p w:rsidR="00BF099A" w:rsidRDefault="00BF099A" w:rsidP="00BF099A">
      <w:pPr>
        <w:jc w:val="both"/>
        <w:rPr>
          <w:rFonts w:ascii="CorpoS" w:hAnsi="CorpoS"/>
          <w:lang w:val="de-DE"/>
        </w:rPr>
      </w:pPr>
    </w:p>
    <w:p w:rsidR="003B32B4" w:rsidRPr="0003203B" w:rsidRDefault="003B32B4" w:rsidP="00924FA0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color w:val="404040" w:themeColor="text1" w:themeTint="BF"/>
          <w:lang w:val="de-DE"/>
        </w:rPr>
      </w:pPr>
    </w:p>
    <w:p w:rsidR="00161B33" w:rsidRPr="0003203B" w:rsidRDefault="00161B33" w:rsidP="00924FA0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color w:val="404040" w:themeColor="text1" w:themeTint="BF"/>
          <w:lang w:val="de-DE"/>
        </w:rPr>
      </w:pPr>
    </w:p>
    <w:p w:rsidR="001268EC" w:rsidRPr="0008125D" w:rsidRDefault="00BF099A" w:rsidP="006B7203">
      <w:pPr>
        <w:pStyle w:val="StandardWeb"/>
        <w:spacing w:before="0" w:beforeAutospacing="0" w:after="0" w:afterAutospacing="0"/>
        <w:rPr>
          <w:rFonts w:ascii="CorpoS" w:hAnsi="CorpoS"/>
          <w:b/>
          <w:lang w:val="de-DE"/>
        </w:rPr>
      </w:pPr>
      <w:r>
        <w:rPr>
          <w:rStyle w:val="Fett"/>
          <w:rFonts w:ascii="CorpoS" w:hAnsi="CorpoS"/>
          <w:iCs/>
          <w:color w:val="000000" w:themeColor="text1"/>
          <w:lang w:val="de-DE"/>
        </w:rPr>
        <w:t xml:space="preserve">Das </w:t>
      </w:r>
      <w:r w:rsidR="001268EC" w:rsidRPr="0003203B">
        <w:rPr>
          <w:rStyle w:val="Fett"/>
          <w:rFonts w:ascii="CorpoS" w:hAnsi="CorpoS"/>
          <w:iCs/>
          <w:color w:val="000000" w:themeColor="text1"/>
          <w:lang w:val="de-DE"/>
        </w:rPr>
        <w:t>Bild in d</w:t>
      </w:r>
      <w:r w:rsidR="006B7203" w:rsidRPr="0003203B">
        <w:rPr>
          <w:rStyle w:val="Fett"/>
          <w:rFonts w:ascii="CorpoS" w:hAnsi="CorpoS"/>
          <w:iCs/>
          <w:color w:val="000000" w:themeColor="text1"/>
          <w:lang w:val="de-DE"/>
        </w:rPr>
        <w:t>ruckfähiger Qualität finden Sie</w:t>
      </w:r>
      <w:r w:rsidR="006B7203" w:rsidRPr="0003203B">
        <w:rPr>
          <w:rStyle w:val="Fett"/>
          <w:rFonts w:ascii="CorpoS" w:hAnsi="CorpoS"/>
          <w:iCs/>
          <w:color w:val="404040" w:themeColor="text1" w:themeTint="BF"/>
          <w:lang w:val="de-DE"/>
        </w:rPr>
        <w:t xml:space="preserve"> </w:t>
      </w:r>
      <w:hyperlink r:id="rId9" w:history="1">
        <w:r w:rsidR="0008125D" w:rsidRPr="00A426B2">
          <w:rPr>
            <w:rStyle w:val="Hyperlink"/>
            <w:rFonts w:ascii="CorpoS" w:hAnsi="CorpoS"/>
            <w:b/>
            <w:lang w:val="de-DE"/>
          </w:rPr>
          <w:t>hier</w:t>
        </w:r>
      </w:hyperlink>
    </w:p>
    <w:p w:rsidR="00CD2380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BF099A" w:rsidRPr="0003203B" w:rsidRDefault="00BF099A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CD2380" w:rsidRPr="0003203B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71719B" w:rsidRDefault="0071719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03203B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:rsidR="0066552D" w:rsidRPr="0003203B" w:rsidRDefault="0066552D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66552D" w:rsidRDefault="0066552D" w:rsidP="0066552D">
      <w:pPr>
        <w:pStyle w:val="StandardWeb"/>
        <w:spacing w:before="0" w:beforeAutospacing="0" w:after="0" w:afterAutospacing="0"/>
        <w:rPr>
          <w:bCs/>
          <w:lang w:val="de-DE"/>
        </w:rPr>
      </w:pPr>
      <w:r>
        <w:rPr>
          <w:rFonts w:ascii="CorpoS" w:hAnsi="CorpoS"/>
          <w:bCs/>
          <w:iCs/>
          <w:lang w:val="de-DE"/>
        </w:rPr>
        <w:t>LAPP Austria GmbH</w:t>
      </w:r>
    </w:p>
    <w:p w:rsidR="0066552D" w:rsidRDefault="0066552D" w:rsidP="0066552D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proofErr w:type="spellStart"/>
      <w:r>
        <w:rPr>
          <w:rFonts w:ascii="CorpoS" w:hAnsi="CorpoS"/>
          <w:iCs/>
          <w:lang w:val="de-DE"/>
        </w:rPr>
        <w:t>Bremenstraße</w:t>
      </w:r>
      <w:proofErr w:type="spellEnd"/>
      <w:r>
        <w:rPr>
          <w:rFonts w:ascii="CorpoS" w:hAnsi="CorpoS"/>
          <w:iCs/>
          <w:lang w:val="de-DE"/>
        </w:rPr>
        <w:t xml:space="preserve"> 8</w:t>
      </w:r>
    </w:p>
    <w:p w:rsidR="0066552D" w:rsidRDefault="0066552D" w:rsidP="0066552D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A – 4030 Linz</w:t>
      </w:r>
    </w:p>
    <w:p w:rsidR="0066552D" w:rsidRDefault="0066552D" w:rsidP="0066552D">
      <w:pPr>
        <w:pStyle w:val="StandardWeb"/>
        <w:spacing w:before="0" w:beforeAutospacing="0" w:after="0" w:afterAutospacing="0"/>
        <w:rPr>
          <w:rFonts w:ascii="CorpoS" w:hAnsi="CorpoS"/>
          <w:b/>
          <w:bCs/>
          <w:iCs/>
          <w:lang w:val="de-DE"/>
        </w:rPr>
      </w:pPr>
    </w:p>
    <w:p w:rsidR="0066552D" w:rsidRDefault="0066552D" w:rsidP="0066552D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 xml:space="preserve">Melanie Dörner </w:t>
      </w:r>
    </w:p>
    <w:p w:rsidR="0066552D" w:rsidRDefault="0066552D" w:rsidP="0066552D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Tel. +43 (0) 732 781272 201</w:t>
      </w:r>
      <w:r>
        <w:rPr>
          <w:rFonts w:ascii="CorpoS" w:hAnsi="CorpoS"/>
          <w:iCs/>
          <w:lang w:val="de-DE"/>
        </w:rPr>
        <w:br/>
      </w:r>
      <w:hyperlink r:id="rId10" w:history="1">
        <w:r>
          <w:rPr>
            <w:rStyle w:val="Hyperlink"/>
            <w:rFonts w:ascii="CorpoS" w:hAnsi="CorpoS"/>
            <w:iCs/>
            <w:lang w:val="de-DE"/>
          </w:rPr>
          <w:t>melanie.doerner@lappaustria.at</w:t>
        </w:r>
      </w:hyperlink>
    </w:p>
    <w:p w:rsidR="0066552D" w:rsidRDefault="0066552D" w:rsidP="0066552D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www.lappaustria.at</w:t>
      </w:r>
    </w:p>
    <w:p w:rsidR="0071719B" w:rsidRPr="0003203B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:rsidR="0071719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lang w:val="de-DE"/>
        </w:rPr>
      </w:pPr>
    </w:p>
    <w:p w:rsidR="0066552D" w:rsidRPr="0003203B" w:rsidRDefault="0066552D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71719B" w:rsidRPr="0003203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71719B" w:rsidRPr="0003203B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03203B">
        <w:rPr>
          <w:rStyle w:val="Fett"/>
          <w:rFonts w:ascii="CorpoS" w:hAnsi="CorpoS"/>
          <w:iCs/>
          <w:lang w:val="de-DE"/>
        </w:rPr>
        <w:t xml:space="preserve">Über </w:t>
      </w:r>
      <w:r w:rsidR="00A86403" w:rsidRPr="0003203B">
        <w:rPr>
          <w:rStyle w:val="Fett"/>
          <w:rFonts w:ascii="CorpoS" w:hAnsi="CorpoS"/>
          <w:iCs/>
          <w:lang w:val="de-DE"/>
        </w:rPr>
        <w:t>LAPP</w:t>
      </w:r>
      <w:r w:rsidRPr="0003203B">
        <w:rPr>
          <w:rStyle w:val="Fett"/>
          <w:rFonts w:ascii="CorpoS" w:hAnsi="CorpoS"/>
          <w:iCs/>
          <w:lang w:val="de-DE"/>
        </w:rPr>
        <w:t>:</w:t>
      </w:r>
    </w:p>
    <w:p w:rsidR="0071719B" w:rsidRPr="0003203B" w:rsidRDefault="00606909" w:rsidP="0071719B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03203B">
        <w:rPr>
          <w:rStyle w:val="Hervorhebung"/>
          <w:rFonts w:ascii="CorpoS" w:hAnsi="CorpoS"/>
          <w:i w:val="0"/>
          <w:lang w:val="de-DE"/>
        </w:rPr>
        <w:t xml:space="preserve">LAPP </w:t>
      </w:r>
      <w:r w:rsidR="0071719B" w:rsidRPr="0003203B">
        <w:rPr>
          <w:rStyle w:val="Hervorhebung"/>
          <w:rFonts w:ascii="CorpoS" w:hAnsi="CorpoS"/>
          <w:i w:val="0"/>
          <w:lang w:val="de-DE"/>
        </w:rPr>
        <w:t>mit Sitz in Stuttgart ist einer der führenden Anbieter von integrierten Lösungen und Markenprodukten im Bereich der Kabel- und Verbindungstechnologie. Zum Portfolio de</w:t>
      </w:r>
      <w:r w:rsidRPr="0003203B">
        <w:rPr>
          <w:rStyle w:val="Hervorhebung"/>
          <w:rFonts w:ascii="CorpoS" w:hAnsi="CorpoS"/>
          <w:i w:val="0"/>
          <w:lang w:val="de-DE"/>
        </w:rPr>
        <w:t>s</w:t>
      </w:r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 </w:t>
      </w:r>
      <w:r w:rsidRPr="0003203B">
        <w:rPr>
          <w:rStyle w:val="Hervorhebung"/>
          <w:rFonts w:ascii="CorpoS" w:hAnsi="CorpoS"/>
          <w:i w:val="0"/>
          <w:lang w:val="de-DE"/>
        </w:rPr>
        <w:t xml:space="preserve">Unternehmens </w:t>
      </w:r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gehören Kabel und hochflexible Leitungen, Industriesteckverbinder und Verschraubungstechnik, kundenindividuelle Konfektionslösungen, Automatisierungstechnik und </w:t>
      </w:r>
      <w:proofErr w:type="spellStart"/>
      <w:r w:rsidR="0071719B" w:rsidRPr="0003203B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 w:rsidRPr="0003203B">
        <w:rPr>
          <w:rStyle w:val="Hervorhebung"/>
          <w:rFonts w:ascii="CorpoS" w:hAnsi="CorpoS"/>
          <w:i w:val="0"/>
          <w:lang w:val="de-DE"/>
        </w:rPr>
        <w:t xml:space="preserve">LAPPs </w:t>
      </w:r>
      <w:r w:rsidR="0071719B" w:rsidRPr="0003203B">
        <w:rPr>
          <w:rStyle w:val="Hervorhebung"/>
          <w:rFonts w:ascii="CorpoS" w:hAnsi="CorpoS"/>
          <w:i w:val="0"/>
          <w:lang w:val="de-DE"/>
        </w:rPr>
        <w:t>Kernmarkt ist der Maschinen- und Anlagenbau. Weitere wichtige Absatzmärkte sind die Lebensmittelindustrie, der Energiesektor und Mobilität.</w:t>
      </w:r>
    </w:p>
    <w:p w:rsidR="0071719B" w:rsidRPr="0003203B" w:rsidRDefault="00606909" w:rsidP="0071719B">
      <w:pPr>
        <w:pStyle w:val="StandardWeb"/>
        <w:rPr>
          <w:rFonts w:ascii="CorpoS" w:hAnsi="CorpoS"/>
          <w:lang w:val="de-DE"/>
        </w:rPr>
      </w:pPr>
      <w:r w:rsidRPr="0003203B">
        <w:rPr>
          <w:rStyle w:val="Hervorhebung"/>
          <w:rFonts w:ascii="CorpoS" w:hAnsi="CorpoS"/>
          <w:i w:val="0"/>
          <w:lang w:val="de-DE"/>
        </w:rPr>
        <w:t xml:space="preserve">Das </w:t>
      </w:r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Unternehmen wurde 1959 gegründet und befindet sich bis heute vollständig in Familienbesitz. Im Geschäftsjahr 2016/17 erwirtschaftete </w:t>
      </w:r>
      <w:r w:rsidRPr="0003203B">
        <w:rPr>
          <w:rStyle w:val="Hervorhebung"/>
          <w:rFonts w:ascii="CorpoS" w:hAnsi="CorpoS"/>
          <w:i w:val="0"/>
          <w:lang w:val="de-DE"/>
        </w:rPr>
        <w:t xml:space="preserve">es </w:t>
      </w:r>
      <w:r w:rsidR="0071719B" w:rsidRPr="0003203B">
        <w:rPr>
          <w:rStyle w:val="Hervorhebung"/>
          <w:rFonts w:ascii="CorpoS" w:hAnsi="CorpoS"/>
          <w:i w:val="0"/>
          <w:lang w:val="de-DE"/>
        </w:rPr>
        <w:t>einen konsolidierten Umsatz von 1.027 Mio. Euro. Lapp beschäftigt weltweit rund 3.770 Mitarbeiter, verfügt über 17 Fertigungsstandorte sowie rund 40 Vertriebsgesellschaften und kooperiert mit rund 100 Auslandsvertretungen.</w:t>
      </w:r>
    </w:p>
    <w:p w:rsidR="000865D7" w:rsidRPr="0003203B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:rsidR="000865D7" w:rsidRPr="0003203B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bookmarkStart w:id="0" w:name="_Hlk506988042"/>
    </w:p>
    <w:p w:rsidR="006F48C4" w:rsidRPr="0003203B" w:rsidRDefault="006F48C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bookmarkStart w:id="1" w:name="_GoBack"/>
      <w:bookmarkEnd w:id="1"/>
    </w:p>
    <w:p w:rsidR="006F48C4" w:rsidRPr="0003203B" w:rsidRDefault="0066552D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</w:t>
      </w:r>
      <w:r w:rsidR="006F48C4"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</w:p>
    <w:p w:rsidR="006F48C4" w:rsidRPr="0003203B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18"/>
          <w:lang w:val="en-GB" w:eastAsia="en-GB"/>
        </w:rPr>
      </w:pPr>
    </w:p>
    <w:p w:rsidR="000E70DF" w:rsidRPr="0003203B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  <w:bookmarkEnd w:id="0"/>
    </w:p>
    <w:sectPr w:rsidR="000E70DF" w:rsidRPr="0003203B" w:rsidSect="00550679">
      <w:head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759F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759FA7" w16cid:durableId="1F1FBF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71" w:rsidRDefault="00ED0571" w:rsidP="000E70DF">
      <w:r>
        <w:separator/>
      </w:r>
    </w:p>
  </w:endnote>
  <w:endnote w:type="continuationSeparator" w:id="0">
    <w:p w:rsidR="00ED0571" w:rsidRDefault="00ED0571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altName w:val="Arial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71" w:rsidRDefault="00ED0571" w:rsidP="000E70DF">
      <w:r>
        <w:separator/>
      </w:r>
    </w:p>
  </w:footnote>
  <w:footnote w:type="continuationSeparator" w:id="0">
    <w:p w:rsidR="00ED0571" w:rsidRDefault="00ED0571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DF" w:rsidRDefault="005E3932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9CDFFC4" wp14:editId="5AF7DEB8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70DF" w:rsidRDefault="000E70DF">
    <w:pPr>
      <w:pStyle w:val="Kopfzeile"/>
    </w:pPr>
  </w:p>
  <w:p w:rsidR="005E3932" w:rsidRDefault="005E3932">
    <w:pPr>
      <w:pStyle w:val="Kopfzeile"/>
    </w:pPr>
  </w:p>
  <w:p w:rsidR="00B6459E" w:rsidRPr="000065AA" w:rsidRDefault="006F1509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:rsidR="003E67C9" w:rsidRDefault="003E67C9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rnd Müller">
    <w15:presenceInfo w15:providerId="Windows Live" w15:userId="d7807d9278bfe3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0693C"/>
    <w:rsid w:val="0003203B"/>
    <w:rsid w:val="00033162"/>
    <w:rsid w:val="00045876"/>
    <w:rsid w:val="000701CF"/>
    <w:rsid w:val="00076318"/>
    <w:rsid w:val="0008125D"/>
    <w:rsid w:val="000865D7"/>
    <w:rsid w:val="000B15C0"/>
    <w:rsid w:val="000D2FAC"/>
    <w:rsid w:val="000E264C"/>
    <w:rsid w:val="000E2D73"/>
    <w:rsid w:val="000E2FEF"/>
    <w:rsid w:val="000E70DF"/>
    <w:rsid w:val="000F5174"/>
    <w:rsid w:val="00102B8F"/>
    <w:rsid w:val="001268EC"/>
    <w:rsid w:val="00127521"/>
    <w:rsid w:val="00153B6F"/>
    <w:rsid w:val="00161B33"/>
    <w:rsid w:val="00170EFF"/>
    <w:rsid w:val="00184B76"/>
    <w:rsid w:val="00190606"/>
    <w:rsid w:val="001941E6"/>
    <w:rsid w:val="001A04B5"/>
    <w:rsid w:val="001A69EC"/>
    <w:rsid w:val="001B0504"/>
    <w:rsid w:val="001D28E5"/>
    <w:rsid w:val="001F0907"/>
    <w:rsid w:val="001F7605"/>
    <w:rsid w:val="002005AD"/>
    <w:rsid w:val="0024603D"/>
    <w:rsid w:val="002506BD"/>
    <w:rsid w:val="00256EC3"/>
    <w:rsid w:val="002612C7"/>
    <w:rsid w:val="00262679"/>
    <w:rsid w:val="002963CE"/>
    <w:rsid w:val="002B26DA"/>
    <w:rsid w:val="002B3429"/>
    <w:rsid w:val="002B4AAD"/>
    <w:rsid w:val="002C7EA6"/>
    <w:rsid w:val="002D43CB"/>
    <w:rsid w:val="002D47B2"/>
    <w:rsid w:val="002E184A"/>
    <w:rsid w:val="002E1CA4"/>
    <w:rsid w:val="002F7F9C"/>
    <w:rsid w:val="00317434"/>
    <w:rsid w:val="00322BE8"/>
    <w:rsid w:val="003335A5"/>
    <w:rsid w:val="00334767"/>
    <w:rsid w:val="00344434"/>
    <w:rsid w:val="00352763"/>
    <w:rsid w:val="00372190"/>
    <w:rsid w:val="00372605"/>
    <w:rsid w:val="00380196"/>
    <w:rsid w:val="003977F6"/>
    <w:rsid w:val="003B1AEF"/>
    <w:rsid w:val="003B32B4"/>
    <w:rsid w:val="003B4C6A"/>
    <w:rsid w:val="003C131B"/>
    <w:rsid w:val="003E4214"/>
    <w:rsid w:val="003E67C9"/>
    <w:rsid w:val="003E6947"/>
    <w:rsid w:val="003F1BDE"/>
    <w:rsid w:val="00405F9D"/>
    <w:rsid w:val="00423386"/>
    <w:rsid w:val="00432CAE"/>
    <w:rsid w:val="004345F5"/>
    <w:rsid w:val="00436D65"/>
    <w:rsid w:val="00491FB0"/>
    <w:rsid w:val="0049203D"/>
    <w:rsid w:val="004D2135"/>
    <w:rsid w:val="004D3889"/>
    <w:rsid w:val="004E3536"/>
    <w:rsid w:val="004E6204"/>
    <w:rsid w:val="004F1652"/>
    <w:rsid w:val="00503824"/>
    <w:rsid w:val="005129C3"/>
    <w:rsid w:val="005275E8"/>
    <w:rsid w:val="00527FF2"/>
    <w:rsid w:val="00544D57"/>
    <w:rsid w:val="00550679"/>
    <w:rsid w:val="00567D9B"/>
    <w:rsid w:val="00575D4C"/>
    <w:rsid w:val="005779F5"/>
    <w:rsid w:val="005B0B72"/>
    <w:rsid w:val="005B0D69"/>
    <w:rsid w:val="005C5615"/>
    <w:rsid w:val="005E3932"/>
    <w:rsid w:val="00606909"/>
    <w:rsid w:val="0062478C"/>
    <w:rsid w:val="0066552D"/>
    <w:rsid w:val="006826B6"/>
    <w:rsid w:val="006B7203"/>
    <w:rsid w:val="006F1509"/>
    <w:rsid w:val="006F395A"/>
    <w:rsid w:val="006F48C4"/>
    <w:rsid w:val="006F6B3B"/>
    <w:rsid w:val="006F76D9"/>
    <w:rsid w:val="00702238"/>
    <w:rsid w:val="007069AA"/>
    <w:rsid w:val="0071719B"/>
    <w:rsid w:val="00724321"/>
    <w:rsid w:val="00740676"/>
    <w:rsid w:val="0077114A"/>
    <w:rsid w:val="00771C81"/>
    <w:rsid w:val="00780BD3"/>
    <w:rsid w:val="00794484"/>
    <w:rsid w:val="007A06FF"/>
    <w:rsid w:val="007A3CD9"/>
    <w:rsid w:val="007A486D"/>
    <w:rsid w:val="007B1E5D"/>
    <w:rsid w:val="007C6BC2"/>
    <w:rsid w:val="007D60FF"/>
    <w:rsid w:val="007E6EBE"/>
    <w:rsid w:val="008606CF"/>
    <w:rsid w:val="008640AC"/>
    <w:rsid w:val="0088374F"/>
    <w:rsid w:val="0089639F"/>
    <w:rsid w:val="008A35EE"/>
    <w:rsid w:val="008A5C0F"/>
    <w:rsid w:val="008E7250"/>
    <w:rsid w:val="0090600C"/>
    <w:rsid w:val="00924FA0"/>
    <w:rsid w:val="00927893"/>
    <w:rsid w:val="00974D66"/>
    <w:rsid w:val="00977C06"/>
    <w:rsid w:val="0098184A"/>
    <w:rsid w:val="00994983"/>
    <w:rsid w:val="009A0934"/>
    <w:rsid w:val="009A77C7"/>
    <w:rsid w:val="009B6547"/>
    <w:rsid w:val="009C3BEA"/>
    <w:rsid w:val="009D1276"/>
    <w:rsid w:val="009D3386"/>
    <w:rsid w:val="009F3046"/>
    <w:rsid w:val="00A00190"/>
    <w:rsid w:val="00A16E3A"/>
    <w:rsid w:val="00A426B2"/>
    <w:rsid w:val="00A46BBB"/>
    <w:rsid w:val="00A51E78"/>
    <w:rsid w:val="00A86403"/>
    <w:rsid w:val="00AA0C11"/>
    <w:rsid w:val="00AC615B"/>
    <w:rsid w:val="00AC6FE9"/>
    <w:rsid w:val="00AE2AFE"/>
    <w:rsid w:val="00B10165"/>
    <w:rsid w:val="00B125E2"/>
    <w:rsid w:val="00B12CE9"/>
    <w:rsid w:val="00B324C0"/>
    <w:rsid w:val="00B37694"/>
    <w:rsid w:val="00B425BB"/>
    <w:rsid w:val="00B60A84"/>
    <w:rsid w:val="00B63494"/>
    <w:rsid w:val="00B6459E"/>
    <w:rsid w:val="00B65C77"/>
    <w:rsid w:val="00B73C23"/>
    <w:rsid w:val="00BA2731"/>
    <w:rsid w:val="00BA2738"/>
    <w:rsid w:val="00BA3070"/>
    <w:rsid w:val="00BC2034"/>
    <w:rsid w:val="00BE57C5"/>
    <w:rsid w:val="00BF099A"/>
    <w:rsid w:val="00C05BE9"/>
    <w:rsid w:val="00C10E2A"/>
    <w:rsid w:val="00C42673"/>
    <w:rsid w:val="00C6081B"/>
    <w:rsid w:val="00CD2380"/>
    <w:rsid w:val="00CD3B19"/>
    <w:rsid w:val="00CD60C2"/>
    <w:rsid w:val="00CD674C"/>
    <w:rsid w:val="00CE7772"/>
    <w:rsid w:val="00D12432"/>
    <w:rsid w:val="00D26C79"/>
    <w:rsid w:val="00D36D64"/>
    <w:rsid w:val="00DD3997"/>
    <w:rsid w:val="00E04ECF"/>
    <w:rsid w:val="00E17DF7"/>
    <w:rsid w:val="00E27F38"/>
    <w:rsid w:val="00E34970"/>
    <w:rsid w:val="00E420C9"/>
    <w:rsid w:val="00E629BB"/>
    <w:rsid w:val="00E759D2"/>
    <w:rsid w:val="00E92D11"/>
    <w:rsid w:val="00EA0BF0"/>
    <w:rsid w:val="00EB3A01"/>
    <w:rsid w:val="00ED0571"/>
    <w:rsid w:val="00F0670D"/>
    <w:rsid w:val="00F314F9"/>
    <w:rsid w:val="00F61F28"/>
    <w:rsid w:val="00F82642"/>
    <w:rsid w:val="00FA1EC9"/>
    <w:rsid w:val="00FA2040"/>
    <w:rsid w:val="00FC13D5"/>
    <w:rsid w:val="00FD271A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26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lanie.doerner@lappaustria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ppkabel.de/fileadmin/DAM/Global_Media_Folder/news/press/2018/skintop_hygienic_sc_neu.jpg" TargetMode="Externa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2F5F42-5CD9-4C05-B33C-E5F18701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Dörner Melanie</cp:lastModifiedBy>
  <cp:revision>6</cp:revision>
  <dcterms:created xsi:type="dcterms:W3CDTF">2018-09-11T07:16:00Z</dcterms:created>
  <dcterms:modified xsi:type="dcterms:W3CDTF">2018-09-24T08:29:00Z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