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F53397" w14:textId="77777777" w:rsidR="00623EEF" w:rsidRPr="006434B1" w:rsidRDefault="006230FE" w:rsidP="00623EEF">
      <w:pPr>
        <w:rPr>
          <w:rFonts w:ascii="CorpoS" w:eastAsia="Times New Roman" w:hAnsi="CorpoS" w:cs="Times New Roman"/>
          <w:b/>
          <w:bCs/>
          <w:color w:val="000000" w:themeColor="text1"/>
          <w:lang w:val="de-DE" w:eastAsia="en-GB"/>
        </w:rPr>
      </w:pPr>
      <w:r>
        <w:rPr>
          <w:rFonts w:ascii="CorpoS" w:eastAsia="Times New Roman" w:hAnsi="CorpoS" w:cs="Times New Roman"/>
          <w:b/>
          <w:bCs/>
          <w:color w:val="000000" w:themeColor="text1"/>
          <w:lang w:val="de-DE" w:eastAsia="en-GB"/>
        </w:rPr>
        <w:t>Umsatzplus von 6,</w:t>
      </w:r>
      <w:r w:rsidR="00527A66">
        <w:rPr>
          <w:rFonts w:ascii="CorpoS" w:eastAsia="Times New Roman" w:hAnsi="CorpoS" w:cs="Times New Roman"/>
          <w:b/>
          <w:bCs/>
          <w:color w:val="000000" w:themeColor="text1"/>
          <w:lang w:val="de-DE" w:eastAsia="en-GB"/>
        </w:rPr>
        <w:t>0</w:t>
      </w:r>
      <w:r>
        <w:rPr>
          <w:rFonts w:ascii="CorpoS" w:eastAsia="Times New Roman" w:hAnsi="CorpoS" w:cs="Times New Roman"/>
          <w:b/>
          <w:bCs/>
          <w:color w:val="000000" w:themeColor="text1"/>
          <w:lang w:val="de-DE" w:eastAsia="en-GB"/>
        </w:rPr>
        <w:t xml:space="preserve"> Prozent. 9,5 Prozent mehr Mitarbeiter</w:t>
      </w:r>
    </w:p>
    <w:p w14:paraId="3FC8EB24" w14:textId="77777777" w:rsidR="00623EEF" w:rsidRPr="006434B1" w:rsidRDefault="001F0F7E" w:rsidP="00623EEF">
      <w:pPr>
        <w:rPr>
          <w:rFonts w:ascii="CorpoS" w:eastAsia="Times New Roman" w:hAnsi="CorpoS" w:cs="Times New Roman"/>
          <w:color w:val="000000" w:themeColor="text1"/>
          <w:sz w:val="40"/>
          <w:lang w:val="de-DE" w:eastAsia="en-GB"/>
        </w:rPr>
      </w:pPr>
      <w:r>
        <w:rPr>
          <w:rFonts w:ascii="CorpoS" w:eastAsia="Times New Roman" w:hAnsi="CorpoS" w:cs="Times New Roman"/>
          <w:b/>
          <w:bCs/>
          <w:color w:val="000000" w:themeColor="text1"/>
          <w:sz w:val="40"/>
          <w:lang w:val="de-DE" w:eastAsia="en-GB"/>
        </w:rPr>
        <w:t>LAPP wächst gegen den Trend</w:t>
      </w:r>
    </w:p>
    <w:p w14:paraId="19F1A244" w14:textId="77777777" w:rsidR="00D12432" w:rsidRPr="006434B1" w:rsidRDefault="00D12432">
      <w:pPr>
        <w:rPr>
          <w:rFonts w:ascii="CorpoS" w:hAnsi="CorpoS"/>
          <w:b/>
          <w:color w:val="000000" w:themeColor="text1"/>
          <w:sz w:val="36"/>
          <w:lang w:val="de-DE"/>
        </w:rPr>
      </w:pPr>
    </w:p>
    <w:p w14:paraId="7B69070A" w14:textId="77777777" w:rsidR="00623EEF" w:rsidRPr="006434B1" w:rsidRDefault="00623EEF" w:rsidP="00623EEF">
      <w:pPr>
        <w:spacing w:before="240"/>
        <w:rPr>
          <w:rFonts w:ascii="CorpoS" w:eastAsia="Times New Roman" w:hAnsi="CorpoS" w:cs="Times New Roman"/>
          <w:color w:val="000000" w:themeColor="text1"/>
          <w:lang w:val="de-DE" w:eastAsia="en-GB"/>
        </w:rPr>
      </w:pPr>
      <w:r w:rsidRPr="006434B1">
        <w:rPr>
          <w:rFonts w:ascii="CorpoS" w:eastAsia="Times New Roman" w:hAnsi="CorpoS" w:cs="Times New Roman"/>
          <w:color w:val="000000" w:themeColor="text1"/>
          <w:lang w:val="de-DE" w:eastAsia="en-GB"/>
        </w:rPr>
        <w:t xml:space="preserve">Stuttgart, </w:t>
      </w:r>
      <w:r w:rsidR="00A27454">
        <w:rPr>
          <w:rFonts w:ascii="CorpoS" w:eastAsia="Times New Roman" w:hAnsi="CorpoS" w:cs="Times New Roman"/>
          <w:color w:val="000000" w:themeColor="text1"/>
          <w:lang w:val="de-DE" w:eastAsia="en-GB"/>
        </w:rPr>
        <w:t>den 10. März</w:t>
      </w:r>
      <w:r w:rsidRPr="006434B1">
        <w:rPr>
          <w:rFonts w:ascii="CorpoS" w:eastAsia="Times New Roman" w:hAnsi="CorpoS" w:cs="Times New Roman"/>
          <w:color w:val="000000" w:themeColor="text1"/>
          <w:lang w:val="de-DE" w:eastAsia="en-GB"/>
        </w:rPr>
        <w:t xml:space="preserve"> 20</w:t>
      </w:r>
      <w:r w:rsidR="006434B1" w:rsidRPr="006434B1">
        <w:rPr>
          <w:rFonts w:ascii="CorpoS" w:eastAsia="Times New Roman" w:hAnsi="CorpoS" w:cs="Times New Roman"/>
          <w:color w:val="000000" w:themeColor="text1"/>
          <w:lang w:val="de-DE" w:eastAsia="en-GB"/>
        </w:rPr>
        <w:t>20</w:t>
      </w:r>
    </w:p>
    <w:p w14:paraId="074014F4" w14:textId="77777777" w:rsidR="00A27454" w:rsidRDefault="00A27454" w:rsidP="00A27454">
      <w:pPr>
        <w:rPr>
          <w:rFonts w:ascii="CorpoS" w:eastAsia="Times New Roman" w:hAnsi="CorpoS" w:cs="Times New Roman"/>
          <w:color w:val="000000" w:themeColor="text1"/>
          <w:lang w:val="de-DE" w:eastAsia="en-GB"/>
        </w:rPr>
      </w:pPr>
    </w:p>
    <w:p w14:paraId="4070941B" w14:textId="77777777" w:rsidR="00A27454" w:rsidRPr="00A27454" w:rsidRDefault="00A27454" w:rsidP="00A27454">
      <w:pPr>
        <w:rPr>
          <w:rFonts w:ascii="CorpoS" w:eastAsia="Times New Roman" w:hAnsi="CorpoS" w:cs="Times New Roman"/>
          <w:color w:val="000000" w:themeColor="text1"/>
          <w:lang w:val="de-DE" w:eastAsia="en-GB"/>
        </w:rPr>
      </w:pPr>
      <w:r w:rsidRPr="00A27454">
        <w:rPr>
          <w:rFonts w:ascii="CorpoS" w:eastAsia="Times New Roman" w:hAnsi="CorpoS" w:cs="Times New Roman"/>
          <w:color w:val="000000" w:themeColor="text1"/>
          <w:lang w:val="de-DE" w:eastAsia="en-GB"/>
        </w:rPr>
        <w:t xml:space="preserve">LAPP </w:t>
      </w:r>
      <w:r>
        <w:rPr>
          <w:rFonts w:ascii="CorpoS" w:eastAsia="Times New Roman" w:hAnsi="CorpoS" w:cs="Times New Roman"/>
          <w:color w:val="000000" w:themeColor="text1"/>
          <w:lang w:val="de-DE" w:eastAsia="en-GB"/>
        </w:rPr>
        <w:t xml:space="preserve">hat auch das Geschäftsjahr 2018/2019 erfolgreich abgeschlossen. </w:t>
      </w:r>
      <w:r w:rsidR="006D26F8" w:rsidRPr="006D26F8">
        <w:rPr>
          <w:rFonts w:ascii="CorpoS" w:eastAsia="Times New Roman" w:hAnsi="CorpoS" w:cs="Times New Roman"/>
          <w:color w:val="000000" w:themeColor="text1"/>
          <w:lang w:val="de-DE" w:eastAsia="en-GB"/>
        </w:rPr>
        <w:t>Der Umsatz des Weltmarktführers für integrierte Lösungen der Kabel- und Verbindungstechnologie erhöhte sich im abgelaufenen Geschäftsjahr 2018/2019 (1. Oktober bis 30. September) um 6,</w:t>
      </w:r>
      <w:r w:rsidR="00AF0028">
        <w:rPr>
          <w:rFonts w:ascii="CorpoS" w:eastAsia="Times New Roman" w:hAnsi="CorpoS" w:cs="Times New Roman"/>
          <w:color w:val="000000" w:themeColor="text1"/>
          <w:lang w:val="de-DE" w:eastAsia="en-GB"/>
        </w:rPr>
        <w:t>0</w:t>
      </w:r>
      <w:r w:rsidR="00AF0028" w:rsidRPr="006D26F8">
        <w:rPr>
          <w:rFonts w:ascii="CorpoS" w:eastAsia="Times New Roman" w:hAnsi="CorpoS" w:cs="Times New Roman"/>
          <w:color w:val="000000" w:themeColor="text1"/>
          <w:lang w:val="de-DE" w:eastAsia="en-GB"/>
        </w:rPr>
        <w:t xml:space="preserve"> </w:t>
      </w:r>
      <w:r w:rsidR="006D26F8" w:rsidRPr="006D26F8">
        <w:rPr>
          <w:rFonts w:ascii="CorpoS" w:eastAsia="Times New Roman" w:hAnsi="CorpoS" w:cs="Times New Roman"/>
          <w:color w:val="000000" w:themeColor="text1"/>
          <w:lang w:val="de-DE" w:eastAsia="en-GB"/>
        </w:rPr>
        <w:t>Prozent auf 1.22</w:t>
      </w:r>
      <w:r w:rsidR="00AF0028">
        <w:rPr>
          <w:rFonts w:ascii="CorpoS" w:eastAsia="Times New Roman" w:hAnsi="CorpoS" w:cs="Times New Roman"/>
          <w:color w:val="000000" w:themeColor="text1"/>
          <w:lang w:val="de-DE" w:eastAsia="en-GB"/>
        </w:rPr>
        <w:t>2</w:t>
      </w:r>
      <w:r w:rsidR="006D26F8" w:rsidRPr="006D26F8">
        <w:rPr>
          <w:rFonts w:ascii="CorpoS" w:eastAsia="Times New Roman" w:hAnsi="CorpoS" w:cs="Times New Roman"/>
          <w:color w:val="000000" w:themeColor="text1"/>
          <w:lang w:val="de-DE" w:eastAsia="en-GB"/>
        </w:rPr>
        <w:t xml:space="preserve"> Mio. Euro. Die Zahl der Mitarbeiter stieg um 9,5 Prozent auf 4.650 Beschäftigte. Allerdings verringerte sich das Ergebnis vor Steuern um 17,6 Prozent auf 48,3 Mio. Euro. </w:t>
      </w:r>
      <w:r>
        <w:rPr>
          <w:rFonts w:ascii="CorpoS" w:eastAsia="Times New Roman" w:hAnsi="CorpoS" w:cs="Times New Roman"/>
          <w:color w:val="000000" w:themeColor="text1"/>
          <w:lang w:val="de-DE" w:eastAsia="en-GB"/>
        </w:rPr>
        <w:t xml:space="preserve">„Angesichts anhaltender Spannungen im Welthandel und der Eintrübung der Konjunktur, </w:t>
      </w:r>
      <w:r w:rsidR="006805C3">
        <w:rPr>
          <w:rFonts w:ascii="CorpoS" w:eastAsia="Times New Roman" w:hAnsi="CorpoS" w:cs="Times New Roman"/>
          <w:color w:val="000000" w:themeColor="text1"/>
          <w:lang w:val="de-DE" w:eastAsia="en-GB"/>
        </w:rPr>
        <w:t>könne</w:t>
      </w:r>
      <w:r w:rsidR="00E510AC">
        <w:rPr>
          <w:rFonts w:ascii="CorpoS" w:eastAsia="Times New Roman" w:hAnsi="CorpoS" w:cs="Times New Roman"/>
          <w:color w:val="000000" w:themeColor="text1"/>
          <w:lang w:val="de-DE" w:eastAsia="en-GB"/>
        </w:rPr>
        <w:t>n</w:t>
      </w:r>
      <w:r w:rsidR="006805C3">
        <w:rPr>
          <w:rFonts w:ascii="CorpoS" w:eastAsia="Times New Roman" w:hAnsi="CorpoS" w:cs="Times New Roman"/>
          <w:color w:val="000000" w:themeColor="text1"/>
          <w:lang w:val="de-DE" w:eastAsia="en-GB"/>
        </w:rPr>
        <w:t xml:space="preserve"> wir </w:t>
      </w:r>
      <w:r w:rsidR="005D6912">
        <w:rPr>
          <w:rFonts w:ascii="CorpoS" w:eastAsia="Times New Roman" w:hAnsi="CorpoS" w:cs="Times New Roman"/>
          <w:color w:val="000000" w:themeColor="text1"/>
          <w:lang w:val="de-DE" w:eastAsia="en-GB"/>
        </w:rPr>
        <w:t xml:space="preserve">auf das Erreichte </w:t>
      </w:r>
      <w:r w:rsidR="006805C3">
        <w:rPr>
          <w:rFonts w:ascii="CorpoS" w:eastAsia="Times New Roman" w:hAnsi="CorpoS" w:cs="Times New Roman"/>
          <w:color w:val="000000" w:themeColor="text1"/>
          <w:lang w:val="de-DE" w:eastAsia="en-GB"/>
        </w:rPr>
        <w:t>sehr stolz sein</w:t>
      </w:r>
      <w:r w:rsidR="006D26F8">
        <w:rPr>
          <w:rFonts w:ascii="CorpoS" w:eastAsia="Times New Roman" w:hAnsi="CorpoS" w:cs="Times New Roman"/>
          <w:color w:val="000000" w:themeColor="text1"/>
          <w:lang w:val="de-DE" w:eastAsia="en-GB"/>
        </w:rPr>
        <w:t xml:space="preserve">. </w:t>
      </w:r>
      <w:r w:rsidR="00093C7B">
        <w:rPr>
          <w:rFonts w:ascii="CorpoS" w:eastAsia="Times New Roman" w:hAnsi="CorpoS" w:cs="Times New Roman"/>
          <w:color w:val="000000" w:themeColor="text1"/>
          <w:lang w:val="de-DE" w:eastAsia="en-GB"/>
        </w:rPr>
        <w:t>Vor allem unsere Strategie</w:t>
      </w:r>
      <w:r w:rsidR="00D51B14">
        <w:rPr>
          <w:rFonts w:ascii="CorpoS" w:eastAsia="Times New Roman" w:hAnsi="CorpoS" w:cs="Times New Roman"/>
          <w:color w:val="000000" w:themeColor="text1"/>
          <w:lang w:val="de-DE" w:eastAsia="en-GB"/>
        </w:rPr>
        <w:t>,</w:t>
      </w:r>
      <w:r w:rsidR="00093C7B">
        <w:rPr>
          <w:rFonts w:ascii="CorpoS" w:eastAsia="Times New Roman" w:hAnsi="CorpoS" w:cs="Times New Roman"/>
          <w:color w:val="000000" w:themeColor="text1"/>
          <w:lang w:val="de-DE" w:eastAsia="en-GB"/>
        </w:rPr>
        <w:t xml:space="preserve"> die digitale Transformation gemeinsam mit den Kunden voranzutreiben, </w:t>
      </w:r>
      <w:r w:rsidR="003D796A">
        <w:rPr>
          <w:rFonts w:ascii="CorpoS" w:eastAsia="Times New Roman" w:hAnsi="CorpoS" w:cs="Times New Roman"/>
          <w:color w:val="000000" w:themeColor="text1"/>
          <w:lang w:val="de-DE" w:eastAsia="en-GB"/>
        </w:rPr>
        <w:t>trägt erste Früchte</w:t>
      </w:r>
      <w:r w:rsidR="00D51B14">
        <w:rPr>
          <w:rFonts w:ascii="CorpoS" w:eastAsia="Times New Roman" w:hAnsi="CorpoS" w:cs="Times New Roman"/>
          <w:color w:val="000000" w:themeColor="text1"/>
          <w:lang w:val="de-DE" w:eastAsia="en-GB"/>
        </w:rPr>
        <w:t>. Das zeigt uns, dass wir mit innovativen Lösungen auch in schwierigen Zeiten noch wachsen können</w:t>
      </w:r>
      <w:r w:rsidR="006805C3">
        <w:rPr>
          <w:rFonts w:ascii="CorpoS" w:eastAsia="Times New Roman" w:hAnsi="CorpoS" w:cs="Times New Roman"/>
          <w:color w:val="000000" w:themeColor="text1"/>
          <w:lang w:val="de-DE" w:eastAsia="en-GB"/>
        </w:rPr>
        <w:t xml:space="preserve">“, sagt </w:t>
      </w:r>
      <w:r w:rsidR="006805C3" w:rsidRPr="006805C3">
        <w:rPr>
          <w:rFonts w:ascii="CorpoS" w:eastAsia="Times New Roman" w:hAnsi="CorpoS" w:cs="Times New Roman"/>
          <w:color w:val="000000" w:themeColor="text1"/>
          <w:lang w:val="de-DE" w:eastAsia="en-GB"/>
        </w:rPr>
        <w:t>Andreas Lapp, Vorstandsvorsitzender der Lapp Holding AG.</w:t>
      </w:r>
      <w:r w:rsidRPr="00A27454">
        <w:rPr>
          <w:rFonts w:ascii="CorpoS" w:eastAsia="Times New Roman" w:hAnsi="CorpoS" w:cs="Times New Roman"/>
          <w:color w:val="000000" w:themeColor="text1"/>
          <w:lang w:val="de-DE" w:eastAsia="en-GB"/>
        </w:rPr>
        <w:t xml:space="preserve"> Die größten Zuwächse erzielte das Familienunternehmen mit Stammsitz in Stuttgart in Europa. </w:t>
      </w:r>
      <w:r w:rsidR="00F94B8E">
        <w:rPr>
          <w:rFonts w:ascii="CorpoS" w:eastAsia="Times New Roman" w:hAnsi="CorpoS" w:cs="Times New Roman"/>
          <w:color w:val="000000" w:themeColor="text1"/>
          <w:lang w:val="de-DE" w:eastAsia="en-GB"/>
        </w:rPr>
        <w:t xml:space="preserve">Aber auch in Amerika und Asien </w:t>
      </w:r>
      <w:r w:rsidR="006C0B56">
        <w:rPr>
          <w:rFonts w:ascii="CorpoS" w:eastAsia="Times New Roman" w:hAnsi="CorpoS" w:cs="Times New Roman"/>
          <w:color w:val="000000" w:themeColor="text1"/>
          <w:lang w:val="de-DE" w:eastAsia="en-GB"/>
        </w:rPr>
        <w:t xml:space="preserve">konnte LAPP seinen Umsatz weiter steigern. </w:t>
      </w:r>
      <w:r w:rsidR="00A556F7">
        <w:rPr>
          <w:rFonts w:ascii="CorpoS" w:eastAsia="Times New Roman" w:hAnsi="CorpoS" w:cs="Times New Roman"/>
          <w:color w:val="000000" w:themeColor="text1"/>
          <w:lang w:val="de-DE" w:eastAsia="en-GB"/>
        </w:rPr>
        <w:t>Allerdings war im 4. Quartal auch bei LAPP die wirtschaftliche Abschwächung deutlich spürbar.</w:t>
      </w:r>
    </w:p>
    <w:p w14:paraId="39EEA3E1" w14:textId="77777777" w:rsidR="00A27454" w:rsidRPr="00A27454" w:rsidRDefault="00A27454" w:rsidP="00A27454">
      <w:pPr>
        <w:rPr>
          <w:rFonts w:ascii="CorpoS" w:eastAsia="Times New Roman" w:hAnsi="CorpoS" w:cs="Times New Roman"/>
          <w:color w:val="000000" w:themeColor="text1"/>
          <w:lang w:val="de-DE" w:eastAsia="en-GB"/>
        </w:rPr>
      </w:pPr>
    </w:p>
    <w:p w14:paraId="1311C0F0" w14:textId="77777777" w:rsidR="003D796A" w:rsidRDefault="003D796A" w:rsidP="00A27454">
      <w:pPr>
        <w:rPr>
          <w:rFonts w:ascii="CorpoS" w:eastAsia="Times New Roman" w:hAnsi="CorpoS" w:cs="Times New Roman"/>
          <w:b/>
          <w:bCs/>
          <w:color w:val="000000" w:themeColor="text1"/>
          <w:lang w:val="de-DE" w:eastAsia="en-GB"/>
        </w:rPr>
      </w:pPr>
    </w:p>
    <w:p w14:paraId="2B2374A1" w14:textId="77777777" w:rsidR="00A27454" w:rsidRPr="00E24FFE" w:rsidRDefault="000C5BD3" w:rsidP="00A27454">
      <w:pPr>
        <w:rPr>
          <w:rFonts w:ascii="CorpoS" w:eastAsia="Times New Roman" w:hAnsi="CorpoS" w:cs="Times New Roman"/>
          <w:b/>
          <w:bCs/>
          <w:color w:val="000000" w:themeColor="text1"/>
          <w:lang w:val="de-DE" w:eastAsia="en-GB"/>
        </w:rPr>
      </w:pPr>
      <w:r>
        <w:rPr>
          <w:rFonts w:ascii="CorpoS" w:eastAsia="Times New Roman" w:hAnsi="CorpoS" w:cs="Times New Roman"/>
          <w:b/>
          <w:bCs/>
          <w:color w:val="000000" w:themeColor="text1"/>
          <w:lang w:val="de-DE" w:eastAsia="en-GB"/>
        </w:rPr>
        <w:t xml:space="preserve">Kräftiger </w:t>
      </w:r>
      <w:r w:rsidR="00A27454" w:rsidRPr="00E24FFE">
        <w:rPr>
          <w:rFonts w:ascii="CorpoS" w:eastAsia="Times New Roman" w:hAnsi="CorpoS" w:cs="Times New Roman"/>
          <w:b/>
          <w:bCs/>
          <w:color w:val="000000" w:themeColor="text1"/>
          <w:lang w:val="de-DE" w:eastAsia="en-GB"/>
        </w:rPr>
        <w:t>Umsatzanstieg</w:t>
      </w:r>
      <w:r w:rsidR="00E24FFE" w:rsidRPr="00E24FFE">
        <w:rPr>
          <w:rFonts w:ascii="CorpoS" w:eastAsia="Times New Roman" w:hAnsi="CorpoS" w:cs="Times New Roman"/>
          <w:b/>
          <w:bCs/>
          <w:color w:val="000000" w:themeColor="text1"/>
          <w:lang w:val="de-DE" w:eastAsia="en-GB"/>
        </w:rPr>
        <w:t xml:space="preserve"> </w:t>
      </w:r>
      <w:r w:rsidR="00AF0028">
        <w:rPr>
          <w:rFonts w:ascii="CorpoS" w:eastAsia="Times New Roman" w:hAnsi="CorpoS" w:cs="Times New Roman"/>
          <w:b/>
          <w:bCs/>
          <w:color w:val="000000" w:themeColor="text1"/>
          <w:lang w:val="de-DE" w:eastAsia="en-GB"/>
        </w:rPr>
        <w:t>durch Wachstumsinitiativen und Zukäufe</w:t>
      </w:r>
    </w:p>
    <w:p w14:paraId="0A3E1C3C" w14:textId="77777777" w:rsidR="0037028C" w:rsidRDefault="00E24FFE" w:rsidP="00A27454">
      <w:pPr>
        <w:rPr>
          <w:rFonts w:ascii="CorpoS" w:eastAsia="Times New Roman" w:hAnsi="CorpoS" w:cs="Times New Roman"/>
          <w:color w:val="000000" w:themeColor="text1"/>
          <w:lang w:val="de-DE" w:eastAsia="en-GB"/>
        </w:rPr>
      </w:pPr>
      <w:r>
        <w:rPr>
          <w:rFonts w:ascii="CorpoS" w:eastAsia="Times New Roman" w:hAnsi="CorpoS" w:cs="Times New Roman"/>
          <w:color w:val="000000" w:themeColor="text1"/>
          <w:lang w:val="de-DE" w:eastAsia="en-GB"/>
        </w:rPr>
        <w:t>Der Umsatzanstieg wurde durch drei Faktoren beeinflusst</w:t>
      </w:r>
      <w:r w:rsidR="00F4467A">
        <w:rPr>
          <w:rFonts w:ascii="CorpoS" w:eastAsia="Times New Roman" w:hAnsi="CorpoS" w:cs="Times New Roman"/>
          <w:color w:val="000000" w:themeColor="text1"/>
          <w:lang w:val="de-DE" w:eastAsia="en-GB"/>
        </w:rPr>
        <w:t>. Die Gründe:</w:t>
      </w:r>
    </w:p>
    <w:p w14:paraId="0BCDD1D0" w14:textId="77777777" w:rsidR="00C47C3E" w:rsidRPr="00804AF3" w:rsidRDefault="00C47C3E" w:rsidP="00C47C3E">
      <w:pPr>
        <w:pStyle w:val="Listenabsatz"/>
        <w:numPr>
          <w:ilvl w:val="0"/>
          <w:numId w:val="1"/>
        </w:numPr>
        <w:rPr>
          <w:rFonts w:ascii="CorpoS" w:eastAsia="Times New Roman" w:hAnsi="CorpoS" w:cs="Times New Roman"/>
          <w:color w:val="000000" w:themeColor="text1"/>
          <w:lang w:val="de-DE" w:eastAsia="en-GB"/>
        </w:rPr>
      </w:pPr>
      <w:r>
        <w:rPr>
          <w:rFonts w:ascii="CorpoS" w:eastAsia="Times New Roman" w:hAnsi="CorpoS" w:cs="Times New Roman"/>
          <w:color w:val="000000" w:themeColor="text1"/>
          <w:lang w:val="de-DE" w:eastAsia="en-GB"/>
        </w:rPr>
        <w:t xml:space="preserve">Strategische Vertriebsinitiativen waren Wachstumsmotor im vergangenen Geschäftsjahr. Beispiele hierfür waren die Weiterentwicklung des Projektgeschäfts sowie die Umsatzsteigerungen im </w:t>
      </w:r>
      <w:r w:rsidR="00527A66">
        <w:rPr>
          <w:rFonts w:ascii="CorpoS" w:eastAsia="Times New Roman" w:hAnsi="CorpoS" w:cs="Times New Roman"/>
          <w:color w:val="000000" w:themeColor="text1"/>
          <w:lang w:val="de-DE" w:eastAsia="en-GB"/>
        </w:rPr>
        <w:t>Marktsegment Industrielle K</w:t>
      </w:r>
      <w:r>
        <w:rPr>
          <w:rFonts w:ascii="CorpoS" w:eastAsia="Times New Roman" w:hAnsi="CorpoS" w:cs="Times New Roman"/>
          <w:color w:val="000000" w:themeColor="text1"/>
          <w:lang w:val="de-DE" w:eastAsia="en-GB"/>
        </w:rPr>
        <w:t xml:space="preserve">ommunikation.  </w:t>
      </w:r>
    </w:p>
    <w:p w14:paraId="71F6CBE3" w14:textId="77777777" w:rsidR="00C47C3E" w:rsidRDefault="00C47C3E" w:rsidP="00C47C3E">
      <w:pPr>
        <w:pStyle w:val="Listenabsatz"/>
        <w:numPr>
          <w:ilvl w:val="0"/>
          <w:numId w:val="1"/>
        </w:numPr>
        <w:rPr>
          <w:rFonts w:ascii="CorpoS" w:eastAsia="Times New Roman" w:hAnsi="CorpoS" w:cs="Times New Roman"/>
          <w:color w:val="000000" w:themeColor="text1"/>
          <w:lang w:val="de-DE" w:eastAsia="en-GB"/>
        </w:rPr>
      </w:pPr>
      <w:proofErr w:type="spellStart"/>
      <w:r w:rsidRPr="00CF0E19">
        <w:rPr>
          <w:rFonts w:ascii="CorpoS" w:eastAsia="Times New Roman" w:hAnsi="CorpoS" w:cs="Times New Roman"/>
          <w:color w:val="000000" w:themeColor="text1"/>
          <w:lang w:eastAsia="en-GB"/>
        </w:rPr>
        <w:t>Akquis</w:t>
      </w:r>
      <w:r w:rsidR="00804AF3" w:rsidRPr="00CF0E19">
        <w:rPr>
          <w:rFonts w:ascii="CorpoS" w:eastAsia="Times New Roman" w:hAnsi="CorpoS" w:cs="Times New Roman"/>
          <w:color w:val="000000" w:themeColor="text1"/>
          <w:lang w:eastAsia="en-GB"/>
        </w:rPr>
        <w:t>iti</w:t>
      </w:r>
      <w:r w:rsidRPr="00CF0E19">
        <w:rPr>
          <w:rFonts w:ascii="CorpoS" w:eastAsia="Times New Roman" w:hAnsi="CorpoS" w:cs="Times New Roman"/>
          <w:color w:val="000000" w:themeColor="text1"/>
          <w:lang w:eastAsia="en-GB"/>
        </w:rPr>
        <w:t>on</w:t>
      </w:r>
      <w:proofErr w:type="spellEnd"/>
      <w:r w:rsidRPr="00CF0E19">
        <w:rPr>
          <w:rFonts w:ascii="CorpoS" w:eastAsia="Times New Roman" w:hAnsi="CorpoS" w:cs="Times New Roman"/>
          <w:color w:val="000000" w:themeColor="text1"/>
          <w:lang w:eastAsia="en-GB"/>
        </w:rPr>
        <w:t xml:space="preserve"> von CEAM </w:t>
      </w:r>
      <w:proofErr w:type="spellStart"/>
      <w:r w:rsidRPr="00CF0E19">
        <w:rPr>
          <w:rFonts w:ascii="CorpoS" w:eastAsia="Times New Roman" w:hAnsi="CorpoS" w:cs="Times New Roman"/>
          <w:color w:val="000000" w:themeColor="text1"/>
          <w:lang w:eastAsia="en-GB"/>
        </w:rPr>
        <w:t>Cavi</w:t>
      </w:r>
      <w:proofErr w:type="spellEnd"/>
      <w:r w:rsidRPr="00CF0E19">
        <w:rPr>
          <w:rFonts w:ascii="CorpoS" w:eastAsia="Times New Roman" w:hAnsi="CorpoS" w:cs="Times New Roman"/>
          <w:color w:val="000000" w:themeColor="text1"/>
          <w:lang w:eastAsia="en-GB"/>
        </w:rPr>
        <w:t xml:space="preserve"> </w:t>
      </w:r>
      <w:proofErr w:type="spellStart"/>
      <w:r w:rsidRPr="00CF0E19">
        <w:rPr>
          <w:rFonts w:ascii="CorpoS" w:eastAsia="Times New Roman" w:hAnsi="CorpoS" w:cs="Times New Roman"/>
          <w:color w:val="000000" w:themeColor="text1"/>
          <w:lang w:eastAsia="en-GB"/>
        </w:rPr>
        <w:t>Speciali</w:t>
      </w:r>
      <w:proofErr w:type="spellEnd"/>
      <w:r w:rsidRPr="00CF0E19">
        <w:rPr>
          <w:rFonts w:ascii="CorpoS" w:eastAsia="Times New Roman" w:hAnsi="CorpoS" w:cs="Times New Roman"/>
          <w:color w:val="000000" w:themeColor="text1"/>
          <w:lang w:eastAsia="en-GB"/>
        </w:rPr>
        <w:t xml:space="preserve"> </w:t>
      </w:r>
      <w:proofErr w:type="spellStart"/>
      <w:r w:rsidRPr="00CF0E19">
        <w:rPr>
          <w:rFonts w:ascii="CorpoS" w:eastAsia="Times New Roman" w:hAnsi="CorpoS" w:cs="Times New Roman"/>
          <w:color w:val="000000" w:themeColor="text1"/>
          <w:lang w:eastAsia="en-GB"/>
        </w:rPr>
        <w:t>Srl</w:t>
      </w:r>
      <w:proofErr w:type="spellEnd"/>
      <w:r w:rsidRPr="00CF0E19">
        <w:rPr>
          <w:rFonts w:ascii="CorpoS" w:eastAsia="Times New Roman" w:hAnsi="CorpoS" w:cs="Times New Roman"/>
          <w:color w:val="000000" w:themeColor="text1"/>
          <w:lang w:eastAsia="en-GB"/>
        </w:rPr>
        <w:t xml:space="preserve">. </w:t>
      </w:r>
      <w:r>
        <w:rPr>
          <w:rFonts w:ascii="CorpoS" w:eastAsia="Times New Roman" w:hAnsi="CorpoS" w:cs="Times New Roman"/>
          <w:color w:val="000000" w:themeColor="text1"/>
          <w:lang w:val="de-DE" w:eastAsia="en-GB"/>
        </w:rPr>
        <w:t>Das italienische Unternehmen wurde im Geschäftsjahr 2018/2019 erstmals voll konsolidiert und unterstützte die positive Entwicklung mit 8,2 Mio. Euro Zusatzumsatz.</w:t>
      </w:r>
    </w:p>
    <w:p w14:paraId="23F8AD91" w14:textId="77777777" w:rsidR="00F4467A" w:rsidRPr="00804AF3" w:rsidRDefault="00C47C3E" w:rsidP="00C47C3E">
      <w:pPr>
        <w:pStyle w:val="Listenabsatz"/>
        <w:numPr>
          <w:ilvl w:val="0"/>
          <w:numId w:val="1"/>
        </w:numPr>
        <w:rPr>
          <w:rFonts w:ascii="CorpoS" w:eastAsia="Times New Roman" w:hAnsi="CorpoS" w:cs="Times New Roman"/>
          <w:color w:val="000000" w:themeColor="text1"/>
          <w:lang w:val="de-DE" w:eastAsia="en-GB"/>
        </w:rPr>
      </w:pPr>
      <w:r>
        <w:rPr>
          <w:rFonts w:ascii="CorpoS" w:eastAsia="Times New Roman" w:hAnsi="CorpoS" w:cs="Times New Roman"/>
          <w:color w:val="000000" w:themeColor="text1"/>
          <w:lang w:val="de-DE" w:eastAsia="en-GB"/>
        </w:rPr>
        <w:t>Kupferpreise und Wechselkurse hatten weniger Einfluss:</w:t>
      </w:r>
      <w:r w:rsidR="00804AF3">
        <w:rPr>
          <w:rFonts w:ascii="CorpoS" w:eastAsia="Times New Roman" w:hAnsi="CorpoS" w:cs="Times New Roman"/>
          <w:color w:val="000000" w:themeColor="text1"/>
          <w:lang w:val="de-DE" w:eastAsia="en-GB"/>
        </w:rPr>
        <w:t xml:space="preserve"> </w:t>
      </w:r>
      <w:r w:rsidR="0037028C" w:rsidRPr="00804AF3">
        <w:rPr>
          <w:rFonts w:ascii="CorpoS" w:eastAsia="Times New Roman" w:hAnsi="CorpoS" w:cs="Times New Roman"/>
          <w:color w:val="000000" w:themeColor="text1"/>
          <w:lang w:val="de-DE" w:eastAsia="en-GB"/>
        </w:rPr>
        <w:t>Erklärung: Der tatsächliche Preis eines Kabels wird immer tagesaktuell auf Basis des aktuellen Kupferkurses berechnet. Da der Preis im Jahresdurchschnitt um -3,8 Prozent sank (547 Euro/100 kg)</w:t>
      </w:r>
      <w:r w:rsidR="00F4467A" w:rsidRPr="00804AF3">
        <w:rPr>
          <w:rFonts w:ascii="CorpoS" w:eastAsia="Times New Roman" w:hAnsi="CorpoS" w:cs="Times New Roman"/>
          <w:color w:val="000000" w:themeColor="text1"/>
          <w:lang w:val="de-DE" w:eastAsia="en-GB"/>
        </w:rPr>
        <w:t>, reduzierte sich auch der Gesamtumsatz um -1,1 Prozent.</w:t>
      </w:r>
      <w:r w:rsidR="00804AF3">
        <w:rPr>
          <w:rFonts w:ascii="CorpoS" w:eastAsia="Times New Roman" w:hAnsi="CorpoS" w:cs="Times New Roman"/>
          <w:color w:val="000000" w:themeColor="text1"/>
          <w:lang w:val="de-DE" w:eastAsia="en-GB"/>
        </w:rPr>
        <w:t xml:space="preserve"> </w:t>
      </w:r>
      <w:r w:rsidR="00F4467A" w:rsidRPr="00804AF3">
        <w:rPr>
          <w:rFonts w:ascii="CorpoS" w:eastAsia="Times New Roman" w:hAnsi="CorpoS" w:cs="Times New Roman"/>
          <w:color w:val="000000" w:themeColor="text1"/>
          <w:lang w:val="de-DE" w:eastAsia="en-GB"/>
        </w:rPr>
        <w:t xml:space="preserve">Die Wechselkursschwankungen schlugen </w:t>
      </w:r>
      <w:r w:rsidRPr="00804AF3">
        <w:rPr>
          <w:rFonts w:ascii="CorpoS" w:eastAsia="Times New Roman" w:hAnsi="CorpoS" w:cs="Times New Roman"/>
          <w:color w:val="000000" w:themeColor="text1"/>
          <w:lang w:val="de-DE" w:eastAsia="en-GB"/>
        </w:rPr>
        <w:t xml:space="preserve">leicht </w:t>
      </w:r>
      <w:r w:rsidR="00F4467A" w:rsidRPr="00804AF3">
        <w:rPr>
          <w:rFonts w:ascii="CorpoS" w:eastAsia="Times New Roman" w:hAnsi="CorpoS" w:cs="Times New Roman"/>
          <w:color w:val="000000" w:themeColor="text1"/>
          <w:lang w:val="de-DE" w:eastAsia="en-GB"/>
        </w:rPr>
        <w:t xml:space="preserve">mit </w:t>
      </w:r>
      <w:r w:rsidR="00F00B00" w:rsidRPr="00804AF3">
        <w:rPr>
          <w:rFonts w:ascii="CorpoS" w:eastAsia="Times New Roman" w:hAnsi="CorpoS" w:cs="Times New Roman"/>
          <w:color w:val="000000" w:themeColor="text1"/>
          <w:lang w:val="de-DE" w:eastAsia="en-GB"/>
        </w:rPr>
        <w:t>+</w:t>
      </w:r>
      <w:r w:rsidR="00F4467A" w:rsidRPr="00804AF3">
        <w:rPr>
          <w:rFonts w:ascii="CorpoS" w:eastAsia="Times New Roman" w:hAnsi="CorpoS" w:cs="Times New Roman"/>
          <w:color w:val="000000" w:themeColor="text1"/>
          <w:lang w:val="de-DE" w:eastAsia="en-GB"/>
        </w:rPr>
        <w:t>0,2 Prozent zu Buche.</w:t>
      </w:r>
    </w:p>
    <w:p w14:paraId="16274EF2" w14:textId="65511FDD" w:rsidR="00A27454" w:rsidRPr="00A27454" w:rsidRDefault="00C47C3E" w:rsidP="00A27454">
      <w:pPr>
        <w:rPr>
          <w:rFonts w:ascii="CorpoS" w:eastAsia="Times New Roman" w:hAnsi="CorpoS" w:cs="Times New Roman"/>
          <w:color w:val="000000" w:themeColor="text1"/>
          <w:lang w:val="de-DE" w:eastAsia="en-GB"/>
        </w:rPr>
      </w:pPr>
      <w:r w:rsidRPr="00C47C3E" w:rsidDel="00C47C3E">
        <w:rPr>
          <w:rFonts w:ascii="CorpoS" w:eastAsia="Times New Roman" w:hAnsi="CorpoS" w:cs="Times New Roman"/>
          <w:color w:val="000000" w:themeColor="text1"/>
          <w:lang w:val="de-DE" w:eastAsia="en-GB"/>
        </w:rPr>
        <w:t xml:space="preserve"> </w:t>
      </w:r>
      <w:r w:rsidR="00A27454" w:rsidRPr="00A27454">
        <w:rPr>
          <w:rFonts w:ascii="CorpoS" w:eastAsia="Times New Roman" w:hAnsi="CorpoS" w:cs="Times New Roman"/>
          <w:color w:val="000000" w:themeColor="text1"/>
          <w:lang w:val="de-DE" w:eastAsia="en-GB"/>
        </w:rPr>
        <w:t>„</w:t>
      </w:r>
      <w:r w:rsidR="00A13CC2" w:rsidRPr="00A13CC2">
        <w:rPr>
          <w:rFonts w:ascii="CorpoS" w:eastAsia="Times New Roman" w:hAnsi="CorpoS" w:cs="Times New Roman"/>
          <w:color w:val="000000" w:themeColor="text1"/>
          <w:lang w:val="de-DE" w:eastAsia="en-GB"/>
        </w:rPr>
        <w:t xml:space="preserve">LAPP ist gegen den Trend gewachsen. Wäre der Kupferpreis im Jahresdurchschnitt nicht gefallen, hätten wir sogar ein operatives Wachstum von 6,9 Prozent vorweisen können,“ </w:t>
      </w:r>
      <w:r w:rsidR="00A27454" w:rsidRPr="00A27454">
        <w:rPr>
          <w:rFonts w:ascii="CorpoS" w:eastAsia="Times New Roman" w:hAnsi="CorpoS" w:cs="Times New Roman"/>
          <w:color w:val="000000" w:themeColor="text1"/>
          <w:lang w:val="de-DE" w:eastAsia="en-GB"/>
        </w:rPr>
        <w:t>betont Finanzvorstand Dr. Ralf Zander.</w:t>
      </w:r>
    </w:p>
    <w:p w14:paraId="7D0C6763" w14:textId="77777777" w:rsidR="00A27454" w:rsidRPr="00A27454" w:rsidRDefault="00A27454" w:rsidP="00A27454">
      <w:pPr>
        <w:rPr>
          <w:rFonts w:ascii="CorpoS" w:eastAsia="Times New Roman" w:hAnsi="CorpoS" w:cs="Times New Roman"/>
          <w:color w:val="000000" w:themeColor="text1"/>
          <w:lang w:val="de-DE" w:eastAsia="en-GB"/>
        </w:rPr>
      </w:pPr>
    </w:p>
    <w:p w14:paraId="5FE73A1F" w14:textId="77777777" w:rsidR="003D796A" w:rsidRDefault="003D796A" w:rsidP="00A27454">
      <w:pPr>
        <w:rPr>
          <w:rFonts w:ascii="CorpoS" w:eastAsia="Times New Roman" w:hAnsi="CorpoS" w:cs="Times New Roman"/>
          <w:b/>
          <w:bCs/>
          <w:color w:val="000000" w:themeColor="text1"/>
          <w:lang w:val="de-DE" w:eastAsia="en-GB"/>
        </w:rPr>
      </w:pPr>
    </w:p>
    <w:p w14:paraId="44ADAC86" w14:textId="77777777" w:rsidR="00A27454" w:rsidRPr="00FB45FE" w:rsidRDefault="00FB45FE" w:rsidP="00A27454">
      <w:pPr>
        <w:rPr>
          <w:rFonts w:ascii="CorpoS" w:eastAsia="Times New Roman" w:hAnsi="CorpoS" w:cs="Times New Roman"/>
          <w:b/>
          <w:bCs/>
          <w:color w:val="000000" w:themeColor="text1"/>
          <w:lang w:val="de-DE" w:eastAsia="en-GB"/>
        </w:rPr>
      </w:pPr>
      <w:r w:rsidRPr="00FB45FE">
        <w:rPr>
          <w:rFonts w:ascii="CorpoS" w:eastAsia="Times New Roman" w:hAnsi="CorpoS" w:cs="Times New Roman"/>
          <w:b/>
          <w:bCs/>
          <w:color w:val="000000" w:themeColor="text1"/>
          <w:lang w:val="de-DE" w:eastAsia="en-GB"/>
        </w:rPr>
        <w:t>Erfolgreich</w:t>
      </w:r>
      <w:r w:rsidR="00A27454" w:rsidRPr="00FB45FE">
        <w:rPr>
          <w:rFonts w:ascii="CorpoS" w:eastAsia="Times New Roman" w:hAnsi="CorpoS" w:cs="Times New Roman"/>
          <w:b/>
          <w:bCs/>
          <w:color w:val="000000" w:themeColor="text1"/>
          <w:lang w:val="de-DE" w:eastAsia="en-GB"/>
        </w:rPr>
        <w:t xml:space="preserve"> in EMEA </w:t>
      </w:r>
    </w:p>
    <w:p w14:paraId="55C074C8" w14:textId="77777777" w:rsidR="00A27454" w:rsidRPr="00A27454" w:rsidRDefault="00A27454" w:rsidP="00A27454">
      <w:pPr>
        <w:rPr>
          <w:rFonts w:ascii="CorpoS" w:eastAsia="Times New Roman" w:hAnsi="CorpoS" w:cs="Times New Roman"/>
          <w:color w:val="000000" w:themeColor="text1"/>
          <w:lang w:val="de-DE" w:eastAsia="en-GB"/>
        </w:rPr>
      </w:pPr>
      <w:r w:rsidRPr="00A27454">
        <w:rPr>
          <w:rFonts w:ascii="CorpoS" w:eastAsia="Times New Roman" w:hAnsi="CorpoS" w:cs="Times New Roman"/>
          <w:color w:val="000000" w:themeColor="text1"/>
          <w:lang w:val="de-DE" w:eastAsia="en-GB"/>
        </w:rPr>
        <w:t xml:space="preserve">Besonders </w:t>
      </w:r>
      <w:r w:rsidR="00FB45FE">
        <w:rPr>
          <w:rFonts w:ascii="CorpoS" w:eastAsia="Times New Roman" w:hAnsi="CorpoS" w:cs="Times New Roman"/>
          <w:color w:val="000000" w:themeColor="text1"/>
          <w:lang w:val="de-DE" w:eastAsia="en-GB"/>
        </w:rPr>
        <w:t xml:space="preserve">gestützt wurde das Umsatzwachstum durch die </w:t>
      </w:r>
      <w:r w:rsidRPr="00A27454">
        <w:rPr>
          <w:rFonts w:ascii="CorpoS" w:eastAsia="Times New Roman" w:hAnsi="CorpoS" w:cs="Times New Roman"/>
          <w:color w:val="000000" w:themeColor="text1"/>
          <w:lang w:val="de-DE" w:eastAsia="en-GB"/>
        </w:rPr>
        <w:t>Region EMEA (Europa, Naher Osten und Afrika)</w:t>
      </w:r>
      <w:r w:rsidR="00FB45FE">
        <w:rPr>
          <w:rFonts w:ascii="CorpoS" w:eastAsia="Times New Roman" w:hAnsi="CorpoS" w:cs="Times New Roman"/>
          <w:color w:val="000000" w:themeColor="text1"/>
          <w:lang w:val="de-DE" w:eastAsia="en-GB"/>
        </w:rPr>
        <w:t xml:space="preserve">, die </w:t>
      </w:r>
      <w:r w:rsidR="00A556F7">
        <w:rPr>
          <w:rFonts w:ascii="CorpoS" w:eastAsia="Times New Roman" w:hAnsi="CorpoS" w:cs="Times New Roman"/>
          <w:color w:val="000000" w:themeColor="text1"/>
          <w:lang w:val="de-DE" w:eastAsia="en-GB"/>
        </w:rPr>
        <w:t xml:space="preserve">73 Prozent </w:t>
      </w:r>
      <w:r w:rsidR="00FB45FE">
        <w:rPr>
          <w:rFonts w:ascii="CorpoS" w:eastAsia="Times New Roman" w:hAnsi="CorpoS" w:cs="Times New Roman"/>
          <w:color w:val="000000" w:themeColor="text1"/>
          <w:lang w:val="de-DE" w:eastAsia="en-GB"/>
        </w:rPr>
        <w:t>des weltweiten Umsatzes erwirtschaftete.</w:t>
      </w:r>
      <w:r w:rsidRPr="00A27454">
        <w:rPr>
          <w:rFonts w:ascii="CorpoS" w:eastAsia="Times New Roman" w:hAnsi="CorpoS" w:cs="Times New Roman"/>
          <w:color w:val="000000" w:themeColor="text1"/>
          <w:lang w:val="de-DE" w:eastAsia="en-GB"/>
        </w:rPr>
        <w:t xml:space="preserve"> Hier erhöhte sich der Umsatz um </w:t>
      </w:r>
      <w:r w:rsidR="00A556F7">
        <w:rPr>
          <w:rFonts w:ascii="CorpoS" w:eastAsia="Times New Roman" w:hAnsi="CorpoS" w:cs="Times New Roman"/>
          <w:color w:val="000000" w:themeColor="text1"/>
          <w:lang w:val="de-DE" w:eastAsia="en-GB"/>
        </w:rPr>
        <w:t xml:space="preserve">knapp </w:t>
      </w:r>
      <w:r w:rsidR="008126F2">
        <w:rPr>
          <w:rFonts w:ascii="CorpoS" w:eastAsia="Times New Roman" w:hAnsi="CorpoS" w:cs="Times New Roman"/>
          <w:color w:val="000000" w:themeColor="text1"/>
          <w:lang w:val="de-DE" w:eastAsia="en-GB"/>
        </w:rPr>
        <w:t>8</w:t>
      </w:r>
      <w:r w:rsidR="00A556F7">
        <w:rPr>
          <w:rFonts w:ascii="CorpoS" w:eastAsia="Times New Roman" w:hAnsi="CorpoS" w:cs="Times New Roman"/>
          <w:color w:val="000000" w:themeColor="text1"/>
          <w:lang w:val="de-DE" w:eastAsia="en-GB"/>
        </w:rPr>
        <w:t xml:space="preserve"> </w:t>
      </w:r>
      <w:r w:rsidRPr="00A27454">
        <w:rPr>
          <w:rFonts w:ascii="CorpoS" w:eastAsia="Times New Roman" w:hAnsi="CorpoS" w:cs="Times New Roman"/>
          <w:color w:val="000000" w:themeColor="text1"/>
          <w:lang w:val="de-DE" w:eastAsia="en-GB"/>
        </w:rPr>
        <w:t xml:space="preserve">Prozent auf </w:t>
      </w:r>
      <w:r w:rsidR="008126F2">
        <w:rPr>
          <w:rFonts w:ascii="CorpoS" w:eastAsia="Times New Roman" w:hAnsi="CorpoS" w:cs="Times New Roman"/>
          <w:color w:val="000000" w:themeColor="text1"/>
          <w:lang w:val="de-DE" w:eastAsia="en-GB"/>
        </w:rPr>
        <w:t>889,9</w:t>
      </w:r>
      <w:r w:rsidRPr="00A27454">
        <w:rPr>
          <w:rFonts w:ascii="CorpoS" w:eastAsia="Times New Roman" w:hAnsi="CorpoS" w:cs="Times New Roman"/>
          <w:color w:val="000000" w:themeColor="text1"/>
          <w:lang w:val="de-DE" w:eastAsia="en-GB"/>
        </w:rPr>
        <w:t xml:space="preserve"> Mio. Euro. </w:t>
      </w:r>
      <w:r w:rsidR="008126F2">
        <w:rPr>
          <w:rFonts w:ascii="CorpoS" w:eastAsia="Times New Roman" w:hAnsi="CorpoS" w:cs="Times New Roman"/>
          <w:color w:val="000000" w:themeColor="text1"/>
          <w:lang w:val="de-DE" w:eastAsia="en-GB"/>
        </w:rPr>
        <w:t>P</w:t>
      </w:r>
      <w:r w:rsidR="005B1FBE">
        <w:rPr>
          <w:rFonts w:ascii="CorpoS" w:eastAsia="Times New Roman" w:hAnsi="CorpoS" w:cs="Times New Roman"/>
          <w:color w:val="000000" w:themeColor="text1"/>
          <w:lang w:val="de-DE" w:eastAsia="en-GB"/>
        </w:rPr>
        <w:t xml:space="preserve">ositiv entwickelte sich auch der Umsatz in Deutschland mit </w:t>
      </w:r>
      <w:r w:rsidR="008126F2">
        <w:rPr>
          <w:rFonts w:ascii="CorpoS" w:eastAsia="Times New Roman" w:hAnsi="CorpoS" w:cs="Times New Roman"/>
          <w:color w:val="000000" w:themeColor="text1"/>
          <w:lang w:val="de-DE" w:eastAsia="en-GB"/>
        </w:rPr>
        <w:t>359,8</w:t>
      </w:r>
      <w:r w:rsidRPr="00A27454">
        <w:rPr>
          <w:rFonts w:ascii="CorpoS" w:eastAsia="Times New Roman" w:hAnsi="CorpoS" w:cs="Times New Roman"/>
          <w:color w:val="000000" w:themeColor="text1"/>
          <w:lang w:val="de-DE" w:eastAsia="en-GB"/>
        </w:rPr>
        <w:t xml:space="preserve"> Mio.</w:t>
      </w:r>
      <w:r w:rsidR="008126F2">
        <w:rPr>
          <w:rFonts w:ascii="CorpoS" w:eastAsia="Times New Roman" w:hAnsi="CorpoS" w:cs="Times New Roman"/>
          <w:color w:val="000000" w:themeColor="text1"/>
          <w:lang w:val="de-DE" w:eastAsia="en-GB"/>
        </w:rPr>
        <w:t xml:space="preserve"> Euro</w:t>
      </w:r>
      <w:r w:rsidRPr="00A27454">
        <w:rPr>
          <w:rFonts w:ascii="CorpoS" w:eastAsia="Times New Roman" w:hAnsi="CorpoS" w:cs="Times New Roman"/>
          <w:color w:val="000000" w:themeColor="text1"/>
          <w:lang w:val="de-DE" w:eastAsia="en-GB"/>
        </w:rPr>
        <w:t xml:space="preserve"> </w:t>
      </w:r>
      <w:r w:rsidR="005B1FBE">
        <w:rPr>
          <w:rFonts w:ascii="CorpoS" w:eastAsia="Times New Roman" w:hAnsi="CorpoS" w:cs="Times New Roman"/>
          <w:color w:val="000000" w:themeColor="text1"/>
          <w:lang w:val="de-DE" w:eastAsia="en-GB"/>
        </w:rPr>
        <w:t xml:space="preserve">(+ </w:t>
      </w:r>
      <w:r w:rsidR="008126F2">
        <w:rPr>
          <w:rFonts w:ascii="CorpoS" w:eastAsia="Times New Roman" w:hAnsi="CorpoS" w:cs="Times New Roman"/>
          <w:color w:val="000000" w:themeColor="text1"/>
          <w:lang w:val="de-DE" w:eastAsia="en-GB"/>
        </w:rPr>
        <w:t>3,4 Prozent</w:t>
      </w:r>
      <w:r w:rsidR="005B1FBE">
        <w:rPr>
          <w:rFonts w:ascii="CorpoS" w:eastAsia="Times New Roman" w:hAnsi="CorpoS" w:cs="Times New Roman"/>
          <w:color w:val="000000" w:themeColor="text1"/>
          <w:lang w:val="de-DE" w:eastAsia="en-GB"/>
        </w:rPr>
        <w:t>).</w:t>
      </w:r>
      <w:r w:rsidRPr="00A27454">
        <w:rPr>
          <w:rFonts w:ascii="CorpoS" w:eastAsia="Times New Roman" w:hAnsi="CorpoS" w:cs="Times New Roman"/>
          <w:color w:val="000000" w:themeColor="text1"/>
          <w:lang w:val="de-DE" w:eastAsia="en-GB"/>
        </w:rPr>
        <w:t xml:space="preserve"> Die Region Mittel- und Nordamerika erzielte </w:t>
      </w:r>
      <w:r w:rsidR="008126F2">
        <w:rPr>
          <w:rFonts w:ascii="CorpoS" w:eastAsia="Times New Roman" w:hAnsi="CorpoS" w:cs="Times New Roman"/>
          <w:color w:val="000000" w:themeColor="text1"/>
          <w:lang w:val="de-DE" w:eastAsia="en-GB"/>
        </w:rPr>
        <w:t>118,9</w:t>
      </w:r>
      <w:r w:rsidRPr="00A27454">
        <w:rPr>
          <w:rFonts w:ascii="CorpoS" w:eastAsia="Times New Roman" w:hAnsi="CorpoS" w:cs="Times New Roman"/>
          <w:color w:val="000000" w:themeColor="text1"/>
          <w:lang w:val="de-DE" w:eastAsia="en-GB"/>
        </w:rPr>
        <w:t xml:space="preserve"> Mio. Euro </w:t>
      </w:r>
      <w:r w:rsidR="005B1FBE">
        <w:rPr>
          <w:rFonts w:ascii="CorpoS" w:eastAsia="Times New Roman" w:hAnsi="CorpoS" w:cs="Times New Roman"/>
          <w:color w:val="000000" w:themeColor="text1"/>
          <w:lang w:val="de-DE" w:eastAsia="en-GB"/>
        </w:rPr>
        <w:t xml:space="preserve">(+ </w:t>
      </w:r>
      <w:r w:rsidR="008126F2">
        <w:rPr>
          <w:rFonts w:ascii="CorpoS" w:eastAsia="Times New Roman" w:hAnsi="CorpoS" w:cs="Times New Roman"/>
          <w:color w:val="000000" w:themeColor="text1"/>
          <w:lang w:val="de-DE" w:eastAsia="en-GB"/>
        </w:rPr>
        <w:t xml:space="preserve">4 </w:t>
      </w:r>
      <w:r w:rsidRPr="00A27454">
        <w:rPr>
          <w:rFonts w:ascii="CorpoS" w:eastAsia="Times New Roman" w:hAnsi="CorpoS" w:cs="Times New Roman"/>
          <w:color w:val="000000" w:themeColor="text1"/>
          <w:lang w:val="de-DE" w:eastAsia="en-GB"/>
        </w:rPr>
        <w:t>Prozent</w:t>
      </w:r>
      <w:r w:rsidR="005B1FBE">
        <w:rPr>
          <w:rFonts w:ascii="CorpoS" w:eastAsia="Times New Roman" w:hAnsi="CorpoS" w:cs="Times New Roman"/>
          <w:color w:val="000000" w:themeColor="text1"/>
          <w:lang w:val="de-DE" w:eastAsia="en-GB"/>
        </w:rPr>
        <w:t>)</w:t>
      </w:r>
      <w:r w:rsidRPr="00A27454">
        <w:rPr>
          <w:rFonts w:ascii="CorpoS" w:eastAsia="Times New Roman" w:hAnsi="CorpoS" w:cs="Times New Roman"/>
          <w:color w:val="000000" w:themeColor="text1"/>
          <w:lang w:val="de-DE" w:eastAsia="en-GB"/>
        </w:rPr>
        <w:t xml:space="preserve">. </w:t>
      </w:r>
      <w:r w:rsidR="007D6248" w:rsidRPr="007D6248">
        <w:rPr>
          <w:rFonts w:ascii="CorpoS" w:eastAsia="Times New Roman" w:hAnsi="CorpoS" w:cs="Times New Roman"/>
          <w:color w:val="000000" w:themeColor="text1"/>
          <w:lang w:val="de-DE" w:eastAsia="en-GB"/>
        </w:rPr>
        <w:t xml:space="preserve">Die Region APAC (Asia Pacific </w:t>
      </w:r>
      <w:r w:rsidR="007D6248" w:rsidRPr="007D6248">
        <w:rPr>
          <w:rFonts w:ascii="CorpoS" w:eastAsia="Times New Roman" w:hAnsi="CorpoS" w:cs="Times New Roman"/>
          <w:color w:val="000000" w:themeColor="text1"/>
          <w:lang w:val="de-DE" w:eastAsia="en-GB"/>
        </w:rPr>
        <w:lastRenderedPageBreak/>
        <w:t xml:space="preserve">einschließlich Australien und Neuseeland) </w:t>
      </w:r>
      <w:r w:rsidR="007D6248">
        <w:rPr>
          <w:rFonts w:ascii="CorpoS" w:eastAsia="Times New Roman" w:hAnsi="CorpoS" w:cs="Times New Roman"/>
          <w:color w:val="000000" w:themeColor="text1"/>
          <w:lang w:val="de-DE" w:eastAsia="en-GB"/>
        </w:rPr>
        <w:t xml:space="preserve">blieb leicht hinter den Erwartungen zurück und </w:t>
      </w:r>
      <w:r w:rsidR="007D6248" w:rsidRPr="008126F2">
        <w:rPr>
          <w:rFonts w:ascii="CorpoS" w:eastAsia="Times New Roman" w:hAnsi="CorpoS" w:cs="Times New Roman"/>
          <w:color w:val="000000" w:themeColor="text1"/>
          <w:lang w:val="de-DE" w:eastAsia="en-GB"/>
        </w:rPr>
        <w:t>verbesserte ihren Umsatz</w:t>
      </w:r>
      <w:r w:rsidR="008126F2" w:rsidRPr="008126F2">
        <w:rPr>
          <w:rFonts w:ascii="CorpoS" w:eastAsia="Times New Roman" w:hAnsi="CorpoS" w:cs="Times New Roman"/>
          <w:color w:val="000000" w:themeColor="text1"/>
          <w:lang w:val="de-DE" w:eastAsia="en-GB"/>
        </w:rPr>
        <w:t xml:space="preserve"> auf 213,2</w:t>
      </w:r>
      <w:r w:rsidR="007D6248" w:rsidRPr="008126F2">
        <w:rPr>
          <w:rFonts w:ascii="CorpoS" w:eastAsia="Times New Roman" w:hAnsi="CorpoS" w:cs="Times New Roman"/>
          <w:color w:val="000000" w:themeColor="text1"/>
          <w:lang w:val="de-DE" w:eastAsia="en-GB"/>
        </w:rPr>
        <w:t xml:space="preserve"> Mio. Euro (+</w:t>
      </w:r>
      <w:r w:rsidR="008126F2" w:rsidRPr="008126F2">
        <w:rPr>
          <w:rFonts w:ascii="CorpoS" w:eastAsia="Times New Roman" w:hAnsi="CorpoS" w:cs="Times New Roman"/>
          <w:color w:val="000000" w:themeColor="text1"/>
          <w:lang w:val="de-DE" w:eastAsia="en-GB"/>
        </w:rPr>
        <w:t xml:space="preserve"> 1</w:t>
      </w:r>
      <w:r w:rsidR="007D6248" w:rsidRPr="008126F2">
        <w:rPr>
          <w:rFonts w:ascii="CorpoS" w:eastAsia="Times New Roman" w:hAnsi="CorpoS" w:cs="Times New Roman"/>
          <w:color w:val="000000" w:themeColor="text1"/>
          <w:lang w:val="de-DE" w:eastAsia="en-GB"/>
        </w:rPr>
        <w:t xml:space="preserve"> </w:t>
      </w:r>
      <w:r w:rsidR="008126F2" w:rsidRPr="008126F2">
        <w:rPr>
          <w:rFonts w:ascii="CorpoS" w:eastAsia="Times New Roman" w:hAnsi="CorpoS" w:cs="Times New Roman"/>
          <w:color w:val="000000" w:themeColor="text1"/>
          <w:lang w:val="de-DE" w:eastAsia="en-GB"/>
        </w:rPr>
        <w:t>Prozent</w:t>
      </w:r>
      <w:r w:rsidR="007D6248" w:rsidRPr="008126F2">
        <w:rPr>
          <w:rFonts w:ascii="CorpoS" w:eastAsia="Times New Roman" w:hAnsi="CorpoS" w:cs="Times New Roman"/>
          <w:color w:val="000000" w:themeColor="text1"/>
          <w:lang w:val="de-DE" w:eastAsia="en-GB"/>
        </w:rPr>
        <w:t>).</w:t>
      </w:r>
    </w:p>
    <w:p w14:paraId="534D1045" w14:textId="77777777" w:rsidR="00A27454" w:rsidRPr="00A27454" w:rsidRDefault="00A27454" w:rsidP="00A27454">
      <w:pPr>
        <w:rPr>
          <w:rFonts w:ascii="CorpoS" w:eastAsia="Times New Roman" w:hAnsi="CorpoS" w:cs="Times New Roman"/>
          <w:color w:val="000000" w:themeColor="text1"/>
          <w:lang w:val="de-DE" w:eastAsia="en-GB"/>
        </w:rPr>
      </w:pPr>
    </w:p>
    <w:p w14:paraId="4E760B52" w14:textId="77777777" w:rsidR="003D796A" w:rsidRDefault="003D796A" w:rsidP="00A27454">
      <w:pPr>
        <w:rPr>
          <w:rFonts w:ascii="CorpoS" w:eastAsia="Times New Roman" w:hAnsi="CorpoS" w:cs="Times New Roman"/>
          <w:b/>
          <w:bCs/>
          <w:color w:val="000000" w:themeColor="text1"/>
          <w:lang w:val="de-DE" w:eastAsia="en-GB"/>
        </w:rPr>
      </w:pPr>
    </w:p>
    <w:p w14:paraId="219D23FB" w14:textId="77777777" w:rsidR="00A27454" w:rsidRPr="00D2456F" w:rsidRDefault="00A27454" w:rsidP="00A27454">
      <w:pPr>
        <w:rPr>
          <w:rFonts w:ascii="CorpoS" w:eastAsia="Times New Roman" w:hAnsi="CorpoS" w:cs="Times New Roman"/>
          <w:b/>
          <w:bCs/>
          <w:color w:val="000000" w:themeColor="text1"/>
          <w:lang w:val="de-DE" w:eastAsia="en-GB"/>
        </w:rPr>
      </w:pPr>
      <w:r w:rsidRPr="00D2456F">
        <w:rPr>
          <w:rFonts w:ascii="CorpoS" w:eastAsia="Times New Roman" w:hAnsi="CorpoS" w:cs="Times New Roman"/>
          <w:b/>
          <w:bCs/>
          <w:color w:val="000000" w:themeColor="text1"/>
          <w:lang w:val="de-DE" w:eastAsia="en-GB"/>
        </w:rPr>
        <w:t xml:space="preserve">Solide </w:t>
      </w:r>
      <w:r w:rsidR="00D2456F" w:rsidRPr="00D2456F">
        <w:rPr>
          <w:rFonts w:ascii="CorpoS" w:eastAsia="Times New Roman" w:hAnsi="CorpoS" w:cs="Times New Roman"/>
          <w:b/>
          <w:bCs/>
          <w:color w:val="000000" w:themeColor="text1"/>
          <w:lang w:val="de-DE" w:eastAsia="en-GB"/>
        </w:rPr>
        <w:t xml:space="preserve">und robuste </w:t>
      </w:r>
      <w:r w:rsidRPr="00D2456F">
        <w:rPr>
          <w:rFonts w:ascii="CorpoS" w:eastAsia="Times New Roman" w:hAnsi="CorpoS" w:cs="Times New Roman"/>
          <w:b/>
          <w:bCs/>
          <w:color w:val="000000" w:themeColor="text1"/>
          <w:lang w:val="de-DE" w:eastAsia="en-GB"/>
        </w:rPr>
        <w:t>Finanzlage</w:t>
      </w:r>
    </w:p>
    <w:p w14:paraId="247A09D6" w14:textId="672ED067" w:rsidR="00D2456F" w:rsidRDefault="007D6248" w:rsidP="00A27454">
      <w:pPr>
        <w:rPr>
          <w:rFonts w:ascii="CorpoS" w:eastAsia="Times New Roman" w:hAnsi="CorpoS" w:cs="Times New Roman"/>
          <w:color w:val="000000" w:themeColor="text1"/>
          <w:lang w:val="de-DE" w:eastAsia="en-GB"/>
        </w:rPr>
      </w:pPr>
      <w:r>
        <w:rPr>
          <w:rFonts w:ascii="CorpoS" w:eastAsia="Times New Roman" w:hAnsi="CorpoS" w:cs="Times New Roman"/>
          <w:color w:val="000000" w:themeColor="text1"/>
          <w:lang w:val="de-DE" w:eastAsia="en-GB"/>
        </w:rPr>
        <w:t>„</w:t>
      </w:r>
      <w:r w:rsidR="00DC1044">
        <w:rPr>
          <w:rFonts w:ascii="CorpoS" w:eastAsia="Times New Roman" w:hAnsi="CorpoS" w:cs="Times New Roman"/>
          <w:color w:val="000000" w:themeColor="text1"/>
          <w:lang w:val="de-DE" w:eastAsia="en-GB"/>
        </w:rPr>
        <w:t>Trotz der negativen Konjunktureinflüsse stellt sich d</w:t>
      </w:r>
      <w:r>
        <w:rPr>
          <w:rFonts w:ascii="CorpoS" w:eastAsia="Times New Roman" w:hAnsi="CorpoS" w:cs="Times New Roman"/>
          <w:color w:val="000000" w:themeColor="text1"/>
          <w:lang w:val="de-DE" w:eastAsia="en-GB"/>
        </w:rPr>
        <w:t xml:space="preserve">ie Vermögens- und Finanzlage </w:t>
      </w:r>
      <w:r w:rsidR="00DC1044">
        <w:rPr>
          <w:rFonts w:ascii="CorpoS" w:eastAsia="Times New Roman" w:hAnsi="CorpoS" w:cs="Times New Roman"/>
          <w:color w:val="000000" w:themeColor="text1"/>
          <w:lang w:val="de-DE" w:eastAsia="en-GB"/>
        </w:rPr>
        <w:t>von LAPP</w:t>
      </w:r>
      <w:r>
        <w:rPr>
          <w:rFonts w:ascii="CorpoS" w:eastAsia="Times New Roman" w:hAnsi="CorpoS" w:cs="Times New Roman"/>
          <w:color w:val="000000" w:themeColor="text1"/>
          <w:lang w:val="de-DE" w:eastAsia="en-GB"/>
        </w:rPr>
        <w:t xml:space="preserve"> ausgesprochen </w:t>
      </w:r>
      <w:r w:rsidR="00D2456F">
        <w:rPr>
          <w:rFonts w:ascii="CorpoS" w:eastAsia="Times New Roman" w:hAnsi="CorpoS" w:cs="Times New Roman"/>
          <w:color w:val="000000" w:themeColor="text1"/>
          <w:lang w:val="de-DE" w:eastAsia="en-GB"/>
        </w:rPr>
        <w:t xml:space="preserve">solide und </w:t>
      </w:r>
      <w:r>
        <w:rPr>
          <w:rFonts w:ascii="CorpoS" w:eastAsia="Times New Roman" w:hAnsi="CorpoS" w:cs="Times New Roman"/>
          <w:color w:val="000000" w:themeColor="text1"/>
          <w:lang w:val="de-DE" w:eastAsia="en-GB"/>
        </w:rPr>
        <w:t>robust dar</w:t>
      </w:r>
      <w:r w:rsidR="00DC1044">
        <w:rPr>
          <w:rFonts w:ascii="CorpoS" w:eastAsia="Times New Roman" w:hAnsi="CorpoS" w:cs="Times New Roman"/>
          <w:color w:val="000000" w:themeColor="text1"/>
          <w:lang w:val="de-DE" w:eastAsia="en-GB"/>
        </w:rPr>
        <w:t xml:space="preserve">“, </w:t>
      </w:r>
      <w:r w:rsidR="00D2456F">
        <w:rPr>
          <w:rFonts w:ascii="CorpoS" w:eastAsia="Times New Roman" w:hAnsi="CorpoS" w:cs="Times New Roman"/>
          <w:color w:val="000000" w:themeColor="text1"/>
          <w:lang w:val="de-DE" w:eastAsia="en-GB"/>
        </w:rPr>
        <w:t>bekräftigt</w:t>
      </w:r>
      <w:r w:rsidR="00DC1044">
        <w:rPr>
          <w:rFonts w:ascii="CorpoS" w:eastAsia="Times New Roman" w:hAnsi="CorpoS" w:cs="Times New Roman"/>
          <w:color w:val="000000" w:themeColor="text1"/>
          <w:lang w:val="de-DE" w:eastAsia="en-GB"/>
        </w:rPr>
        <w:t xml:space="preserve"> Dr. Zander.</w:t>
      </w:r>
      <w:r>
        <w:rPr>
          <w:rFonts w:ascii="CorpoS" w:eastAsia="Times New Roman" w:hAnsi="CorpoS" w:cs="Times New Roman"/>
          <w:color w:val="000000" w:themeColor="text1"/>
          <w:lang w:val="de-DE" w:eastAsia="en-GB"/>
        </w:rPr>
        <w:t xml:space="preserve"> </w:t>
      </w:r>
      <w:r w:rsidR="00A27454" w:rsidRPr="00A27454">
        <w:rPr>
          <w:rFonts w:ascii="CorpoS" w:eastAsia="Times New Roman" w:hAnsi="CorpoS" w:cs="Times New Roman"/>
          <w:color w:val="000000" w:themeColor="text1"/>
          <w:lang w:val="de-DE" w:eastAsia="en-GB"/>
        </w:rPr>
        <w:t xml:space="preserve">Das Ergebnis vor Zinsen, Steuern und Abschreibungen (EBITDA) </w:t>
      </w:r>
      <w:r w:rsidR="00DC1044">
        <w:rPr>
          <w:rFonts w:ascii="CorpoS" w:eastAsia="Times New Roman" w:hAnsi="CorpoS" w:cs="Times New Roman"/>
          <w:color w:val="000000" w:themeColor="text1"/>
          <w:lang w:val="de-DE" w:eastAsia="en-GB"/>
        </w:rPr>
        <w:t>lag bei 78,2 Mio. Euro (Vorjahr:</w:t>
      </w:r>
      <w:r w:rsidR="00A27454" w:rsidRPr="00A27454">
        <w:rPr>
          <w:rFonts w:ascii="CorpoS" w:eastAsia="Times New Roman" w:hAnsi="CorpoS" w:cs="Times New Roman"/>
          <w:color w:val="000000" w:themeColor="text1"/>
          <w:lang w:val="de-DE" w:eastAsia="en-GB"/>
        </w:rPr>
        <w:t xml:space="preserve"> 89,6 Mio. Euro). Das Ergebnis vor Steuern (EBT) </w:t>
      </w:r>
      <w:r w:rsidR="00DC1044">
        <w:rPr>
          <w:rFonts w:ascii="CorpoS" w:eastAsia="Times New Roman" w:hAnsi="CorpoS" w:cs="Times New Roman"/>
          <w:color w:val="000000" w:themeColor="text1"/>
          <w:lang w:val="de-DE" w:eastAsia="en-GB"/>
        </w:rPr>
        <w:t>beträgt 48,3 Mio. Euro (Vorjahr:</w:t>
      </w:r>
      <w:r w:rsidR="00A27454" w:rsidRPr="00A27454">
        <w:rPr>
          <w:rFonts w:ascii="CorpoS" w:eastAsia="Times New Roman" w:hAnsi="CorpoS" w:cs="Times New Roman"/>
          <w:color w:val="000000" w:themeColor="text1"/>
          <w:lang w:val="de-DE" w:eastAsia="en-GB"/>
        </w:rPr>
        <w:t xml:space="preserve"> 58,6 Mio. Euro). </w:t>
      </w:r>
      <w:r w:rsidR="00AD5F46">
        <w:rPr>
          <w:rFonts w:ascii="CorpoS" w:eastAsia="Times New Roman" w:hAnsi="CorpoS" w:cs="Times New Roman"/>
          <w:color w:val="000000" w:themeColor="text1"/>
          <w:lang w:val="de-DE" w:eastAsia="en-GB"/>
        </w:rPr>
        <w:t>Das</w:t>
      </w:r>
      <w:r w:rsidR="00AD5F46" w:rsidRPr="00A27454">
        <w:rPr>
          <w:rFonts w:ascii="CorpoS" w:eastAsia="Times New Roman" w:hAnsi="CorpoS" w:cs="Times New Roman"/>
          <w:color w:val="000000" w:themeColor="text1"/>
          <w:lang w:val="de-DE" w:eastAsia="en-GB"/>
        </w:rPr>
        <w:t xml:space="preserve"> </w:t>
      </w:r>
      <w:r w:rsidR="00A27454" w:rsidRPr="00A27454">
        <w:rPr>
          <w:rFonts w:ascii="CorpoS" w:eastAsia="Times New Roman" w:hAnsi="CorpoS" w:cs="Times New Roman"/>
          <w:color w:val="000000" w:themeColor="text1"/>
          <w:lang w:val="de-DE" w:eastAsia="en-GB"/>
        </w:rPr>
        <w:t xml:space="preserve">Eigenkapital ist </w:t>
      </w:r>
      <w:r w:rsidR="00D2456F">
        <w:rPr>
          <w:rFonts w:ascii="CorpoS" w:eastAsia="Times New Roman" w:hAnsi="CorpoS" w:cs="Times New Roman"/>
          <w:color w:val="000000" w:themeColor="text1"/>
          <w:lang w:val="de-DE" w:eastAsia="en-GB"/>
        </w:rPr>
        <w:t>um 18,3 Mio. Euro auf 338,5 Mio. Euro gestiegen. Damit liegt die Eigenkapitalquote mit 48 Prozent (Vorjahr 48,9 Prozent) auf konstant hohem Niveau.</w:t>
      </w:r>
    </w:p>
    <w:p w14:paraId="78D80C50" w14:textId="77777777" w:rsidR="00246C1E" w:rsidRDefault="00246C1E" w:rsidP="00A27454">
      <w:pPr>
        <w:rPr>
          <w:rFonts w:ascii="CorpoS" w:eastAsia="Times New Roman" w:hAnsi="CorpoS" w:cs="Times New Roman"/>
          <w:color w:val="000000" w:themeColor="text1"/>
          <w:lang w:val="de-DE" w:eastAsia="en-GB"/>
        </w:rPr>
      </w:pPr>
    </w:p>
    <w:p w14:paraId="147FE207" w14:textId="72868E88" w:rsidR="00A27454" w:rsidRPr="00AF435C" w:rsidRDefault="00246C1E" w:rsidP="00A27454">
      <w:pPr>
        <w:rPr>
          <w:rFonts w:ascii="CorpoS" w:eastAsia="Times New Roman" w:hAnsi="CorpoS" w:cs="Times New Roman"/>
          <w:b/>
          <w:bCs/>
          <w:color w:val="000000" w:themeColor="text1"/>
          <w:lang w:val="de-DE" w:eastAsia="en-GB"/>
        </w:rPr>
      </w:pPr>
      <w:r>
        <w:rPr>
          <w:rFonts w:ascii="CorpoS" w:eastAsia="Times New Roman" w:hAnsi="CorpoS" w:cs="Times New Roman"/>
          <w:noProof/>
          <w:color w:val="000000" w:themeColor="text1"/>
          <w:lang w:val="de-DE" w:eastAsia="de-DE"/>
        </w:rPr>
        <w:drawing>
          <wp:inline distT="0" distB="0" distL="0" distR="0" wp14:anchorId="02B530F0" wp14:editId="5871D076">
            <wp:extent cx="5322570" cy="3667125"/>
            <wp:effectExtent l="0" t="0" r="0"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2570" cy="3667125"/>
                    </a:xfrm>
                    <a:prstGeom prst="rect">
                      <a:avLst/>
                    </a:prstGeom>
                    <a:noFill/>
                  </pic:spPr>
                </pic:pic>
              </a:graphicData>
            </a:graphic>
          </wp:inline>
        </w:drawing>
      </w:r>
      <w:r w:rsidR="00C9580E">
        <w:rPr>
          <w:rFonts w:ascii="CorpoS" w:eastAsia="Times New Roman" w:hAnsi="CorpoS" w:cs="Times New Roman"/>
          <w:b/>
          <w:bCs/>
          <w:color w:val="000000" w:themeColor="text1"/>
          <w:lang w:val="de-DE" w:eastAsia="en-GB"/>
        </w:rPr>
        <w:t>Qualifizierungsoffensive</w:t>
      </w:r>
      <w:r w:rsidR="00AF435C">
        <w:rPr>
          <w:rFonts w:ascii="CorpoS" w:eastAsia="Times New Roman" w:hAnsi="CorpoS" w:cs="Times New Roman"/>
          <w:b/>
          <w:bCs/>
          <w:color w:val="000000" w:themeColor="text1"/>
          <w:lang w:val="de-DE" w:eastAsia="en-GB"/>
        </w:rPr>
        <w:t xml:space="preserve"> bei Mitarb</w:t>
      </w:r>
      <w:r w:rsidR="00563F08">
        <w:rPr>
          <w:rFonts w:ascii="CorpoS" w:eastAsia="Times New Roman" w:hAnsi="CorpoS" w:cs="Times New Roman"/>
          <w:b/>
          <w:bCs/>
          <w:color w:val="000000" w:themeColor="text1"/>
          <w:lang w:val="de-DE" w:eastAsia="en-GB"/>
        </w:rPr>
        <w:t>ei</w:t>
      </w:r>
      <w:r w:rsidR="00AF435C">
        <w:rPr>
          <w:rFonts w:ascii="CorpoS" w:eastAsia="Times New Roman" w:hAnsi="CorpoS" w:cs="Times New Roman"/>
          <w:b/>
          <w:bCs/>
          <w:color w:val="000000" w:themeColor="text1"/>
          <w:lang w:val="de-DE" w:eastAsia="en-GB"/>
        </w:rPr>
        <w:t>tern</w:t>
      </w:r>
    </w:p>
    <w:p w14:paraId="090EF333" w14:textId="77777777" w:rsidR="00C9580E" w:rsidRDefault="000F2EFD" w:rsidP="00A27454">
      <w:pPr>
        <w:rPr>
          <w:rFonts w:ascii="CorpoS" w:eastAsia="Times New Roman" w:hAnsi="CorpoS" w:cs="Times New Roman"/>
          <w:color w:val="000000" w:themeColor="text1"/>
          <w:lang w:val="de-DE" w:eastAsia="en-GB"/>
        </w:rPr>
      </w:pPr>
      <w:r w:rsidRPr="000F2EFD">
        <w:rPr>
          <w:rFonts w:ascii="CorpoS" w:eastAsia="Times New Roman" w:hAnsi="CorpoS" w:cs="Times New Roman"/>
          <w:color w:val="000000" w:themeColor="text1"/>
          <w:lang w:val="de-DE" w:eastAsia="en-GB"/>
        </w:rPr>
        <w:t>„Nur mit den Menschen im Mittelpunkt kann die Erfolgsgeschichte von LAPP fortgeschrieben werden</w:t>
      </w:r>
      <w:r>
        <w:rPr>
          <w:rFonts w:ascii="CorpoS" w:eastAsia="Times New Roman" w:hAnsi="CorpoS" w:cs="Times New Roman"/>
          <w:color w:val="000000" w:themeColor="text1"/>
          <w:lang w:val="de-DE" w:eastAsia="en-GB"/>
        </w:rPr>
        <w:t>,</w:t>
      </w:r>
      <w:r w:rsidRPr="000F2EFD">
        <w:rPr>
          <w:rFonts w:ascii="CorpoS" w:eastAsia="Times New Roman" w:hAnsi="CorpoS" w:cs="Times New Roman"/>
          <w:color w:val="000000" w:themeColor="text1"/>
          <w:lang w:val="de-DE" w:eastAsia="en-GB"/>
        </w:rPr>
        <w:t>“ betont Dr. Hilmar Döring, Vorstand für Personal und Organisationsentwicklung</w:t>
      </w:r>
      <w:r>
        <w:rPr>
          <w:rFonts w:ascii="CorpoS" w:eastAsia="Times New Roman" w:hAnsi="CorpoS" w:cs="Times New Roman"/>
          <w:color w:val="000000" w:themeColor="text1"/>
          <w:lang w:val="de-DE" w:eastAsia="en-GB"/>
        </w:rPr>
        <w:t xml:space="preserve">. </w:t>
      </w:r>
      <w:r w:rsidR="00A27454" w:rsidRPr="00A27454">
        <w:rPr>
          <w:rFonts w:ascii="CorpoS" w:eastAsia="Times New Roman" w:hAnsi="CorpoS" w:cs="Times New Roman"/>
          <w:color w:val="000000" w:themeColor="text1"/>
          <w:lang w:val="de-DE" w:eastAsia="en-GB"/>
        </w:rPr>
        <w:t xml:space="preserve">Weltweit wuchs die Zahl der Mitarbeiter um rund </w:t>
      </w:r>
      <w:r>
        <w:rPr>
          <w:rFonts w:ascii="CorpoS" w:eastAsia="Times New Roman" w:hAnsi="CorpoS" w:cs="Times New Roman"/>
          <w:color w:val="000000" w:themeColor="text1"/>
          <w:lang w:val="de-DE" w:eastAsia="en-GB"/>
        </w:rPr>
        <w:t xml:space="preserve">9,5 Prozent </w:t>
      </w:r>
      <w:r w:rsidR="00A27454" w:rsidRPr="00A27454">
        <w:rPr>
          <w:rFonts w:ascii="CorpoS" w:eastAsia="Times New Roman" w:hAnsi="CorpoS" w:cs="Times New Roman"/>
          <w:color w:val="000000" w:themeColor="text1"/>
          <w:lang w:val="de-DE" w:eastAsia="en-GB"/>
        </w:rPr>
        <w:t>auf 4.</w:t>
      </w:r>
      <w:r>
        <w:rPr>
          <w:rFonts w:ascii="CorpoS" w:eastAsia="Times New Roman" w:hAnsi="CorpoS" w:cs="Times New Roman"/>
          <w:color w:val="000000" w:themeColor="text1"/>
          <w:lang w:val="de-DE" w:eastAsia="en-GB"/>
        </w:rPr>
        <w:t>650</w:t>
      </w:r>
      <w:r w:rsidR="00A27454" w:rsidRPr="00A27454">
        <w:rPr>
          <w:rFonts w:ascii="CorpoS" w:eastAsia="Times New Roman" w:hAnsi="CorpoS" w:cs="Times New Roman"/>
          <w:color w:val="000000" w:themeColor="text1"/>
          <w:lang w:val="de-DE" w:eastAsia="en-GB"/>
        </w:rPr>
        <w:t xml:space="preserve"> Beschäftigte. Überdurchschnittlich hoch</w:t>
      </w:r>
      <w:r>
        <w:rPr>
          <w:rFonts w:ascii="CorpoS" w:eastAsia="Times New Roman" w:hAnsi="CorpoS" w:cs="Times New Roman"/>
          <w:color w:val="000000" w:themeColor="text1"/>
          <w:lang w:val="de-DE" w:eastAsia="en-GB"/>
        </w:rPr>
        <w:t xml:space="preserve"> </w:t>
      </w:r>
      <w:r w:rsidR="00A27454" w:rsidRPr="00A27454">
        <w:rPr>
          <w:rFonts w:ascii="CorpoS" w:eastAsia="Times New Roman" w:hAnsi="CorpoS" w:cs="Times New Roman"/>
          <w:color w:val="000000" w:themeColor="text1"/>
          <w:lang w:val="de-DE" w:eastAsia="en-GB"/>
        </w:rPr>
        <w:t>war der Mitarbeiteraufbau in der Region EMEA</w:t>
      </w:r>
      <w:r>
        <w:rPr>
          <w:rFonts w:ascii="CorpoS" w:eastAsia="Times New Roman" w:hAnsi="CorpoS" w:cs="Times New Roman"/>
          <w:color w:val="000000" w:themeColor="text1"/>
          <w:lang w:val="de-DE" w:eastAsia="en-GB"/>
        </w:rPr>
        <w:t xml:space="preserve"> (</w:t>
      </w:r>
      <w:r w:rsidR="00557564">
        <w:rPr>
          <w:rFonts w:ascii="CorpoS" w:eastAsia="Times New Roman" w:hAnsi="CorpoS" w:cs="Times New Roman"/>
          <w:color w:val="000000" w:themeColor="text1"/>
          <w:lang w:val="de-DE" w:eastAsia="en-GB"/>
        </w:rPr>
        <w:t xml:space="preserve">+10,9 </w:t>
      </w:r>
      <w:r>
        <w:rPr>
          <w:rFonts w:ascii="CorpoS" w:eastAsia="Times New Roman" w:hAnsi="CorpoS" w:cs="Times New Roman"/>
          <w:color w:val="000000" w:themeColor="text1"/>
          <w:lang w:val="de-DE" w:eastAsia="en-GB"/>
        </w:rPr>
        <w:t>Prozent).</w:t>
      </w:r>
      <w:r w:rsidR="00AF435C">
        <w:rPr>
          <w:rFonts w:ascii="CorpoS" w:eastAsia="Times New Roman" w:hAnsi="CorpoS" w:cs="Times New Roman"/>
          <w:color w:val="000000" w:themeColor="text1"/>
          <w:lang w:val="de-DE" w:eastAsia="en-GB"/>
        </w:rPr>
        <w:t xml:space="preserve"> </w:t>
      </w:r>
    </w:p>
    <w:p w14:paraId="1D94980A" w14:textId="77777777" w:rsidR="00C9580E" w:rsidRDefault="00C9580E" w:rsidP="00A27454">
      <w:pPr>
        <w:rPr>
          <w:rFonts w:ascii="CorpoS" w:eastAsia="Times New Roman" w:hAnsi="CorpoS" w:cs="Times New Roman"/>
          <w:color w:val="000000" w:themeColor="text1"/>
          <w:lang w:val="de-DE" w:eastAsia="en-GB"/>
        </w:rPr>
      </w:pPr>
    </w:p>
    <w:p w14:paraId="03859554" w14:textId="14466E38" w:rsidR="00AB24F4" w:rsidRPr="00AB24F4" w:rsidRDefault="00AB24F4" w:rsidP="00AB24F4">
      <w:pPr>
        <w:rPr>
          <w:rFonts w:ascii="CorpoS" w:eastAsia="Times New Roman" w:hAnsi="CorpoS" w:cs="Times New Roman"/>
          <w:color w:val="000000" w:themeColor="text1"/>
          <w:lang w:val="de-DE" w:eastAsia="en-GB"/>
        </w:rPr>
      </w:pPr>
      <w:r w:rsidRPr="00AB24F4">
        <w:rPr>
          <w:rFonts w:ascii="CorpoS" w:eastAsia="Times New Roman" w:hAnsi="CorpoS" w:cs="Times New Roman"/>
          <w:color w:val="000000" w:themeColor="text1"/>
          <w:lang w:val="de-DE" w:eastAsia="en-GB"/>
        </w:rPr>
        <w:t>Schwerpunkt im abgelaufenen Geschäftsjahr war eine weltweite Qualifizierungsoffensive zum Thema Industrielle Kommunikation. LAPP bildet alle Mitarbeiter mit Kundenkontakt in diesem zukunftsträchtigen Themenfeld aus und unterstützt auch seine Kunden, sich optimal im Dschungel der Technologien und Protokolle zurechtzufinden. Dafür wurden Maßnahmen aufgelegt wie Webinare, klassische Präsenzseminare und</w:t>
      </w:r>
      <w:r>
        <w:rPr>
          <w:rFonts w:ascii="CorpoS" w:eastAsia="Times New Roman" w:hAnsi="CorpoS" w:cs="Times New Roman"/>
          <w:color w:val="000000" w:themeColor="text1"/>
          <w:lang w:val="de-DE" w:eastAsia="en-GB"/>
        </w:rPr>
        <w:t xml:space="preserve"> </w:t>
      </w:r>
      <w:r w:rsidRPr="00AB24F4">
        <w:rPr>
          <w:rFonts w:ascii="CorpoS" w:eastAsia="Times New Roman" w:hAnsi="CorpoS" w:cs="Times New Roman"/>
          <w:color w:val="000000" w:themeColor="text1"/>
          <w:lang w:val="de-DE" w:eastAsia="en-GB"/>
        </w:rPr>
        <w:t xml:space="preserve">Bootcamps. Die E-Learnings hat LAPP in Zusammenarbeit mit dem Fraunhofer-Institut für Eingebettete Systeme und Kommunikationstechnik entwickelt. Alle Module gibt es in zehn Sprachen. Die Abschlussquote bei den E-Learnings liegt bei über 85 Prozent. Zusätzlich wurde ein </w:t>
      </w:r>
      <w:r w:rsidRPr="00AB24F4">
        <w:rPr>
          <w:rFonts w:ascii="CorpoS" w:eastAsia="Times New Roman" w:hAnsi="CorpoS" w:cs="Times New Roman"/>
          <w:color w:val="000000" w:themeColor="text1"/>
          <w:lang w:val="de-DE" w:eastAsia="en-GB"/>
        </w:rPr>
        <w:lastRenderedPageBreak/>
        <w:t>zertifiziertes globales Experten-Programm zum Thema Industrielle Kommunikation aufgelegt. Dessen Module hat LAPP in Zusammenarbeit mit dem Institut für Steuerungstechnik der Werkzeugmaschinen und Fertigungseinrichtungen der Universität Stuttgart erarbeitet. Zielgruppe sind LAPP-Mitarbeiter mit Expertenwissen, die nun intensiv weiterqualifiziert werden. Aus 15 Ländern wurden hierfür LAPP-Experten nominiert. Sie sollen zukünftig Kunden bei Aufgaben helfen, die eine besondere Expertise im Bereich der Industriellen Kommunikation erfordern.</w:t>
      </w:r>
    </w:p>
    <w:p w14:paraId="6013A9D3" w14:textId="77777777" w:rsidR="00AF435C" w:rsidRDefault="00AF435C" w:rsidP="00A27454">
      <w:pPr>
        <w:rPr>
          <w:rFonts w:ascii="CorpoS" w:eastAsia="Times New Roman" w:hAnsi="CorpoS" w:cs="Times New Roman"/>
          <w:color w:val="000000" w:themeColor="text1"/>
          <w:lang w:val="de-DE" w:eastAsia="en-GB"/>
        </w:rPr>
      </w:pPr>
    </w:p>
    <w:p w14:paraId="6D66FBC3" w14:textId="77777777" w:rsidR="00D2456F" w:rsidRPr="009D3A0D" w:rsidRDefault="00D2456F" w:rsidP="00D2456F">
      <w:pPr>
        <w:rPr>
          <w:rFonts w:ascii="CorpoS" w:eastAsia="Times New Roman" w:hAnsi="CorpoS" w:cs="Times New Roman"/>
          <w:b/>
          <w:bCs/>
          <w:color w:val="000000" w:themeColor="text1"/>
          <w:lang w:val="de-DE" w:eastAsia="en-GB"/>
        </w:rPr>
      </w:pPr>
      <w:r w:rsidRPr="009D3A0D">
        <w:rPr>
          <w:rFonts w:ascii="CorpoS" w:eastAsia="Times New Roman" w:hAnsi="CorpoS" w:cs="Times New Roman"/>
          <w:b/>
          <w:bCs/>
          <w:color w:val="000000" w:themeColor="text1"/>
          <w:lang w:val="de-DE" w:eastAsia="en-GB"/>
        </w:rPr>
        <w:t>Investitionen in die Zukunft</w:t>
      </w:r>
    </w:p>
    <w:p w14:paraId="22D54833" w14:textId="74404490" w:rsidR="009D3A0D" w:rsidRDefault="00C1423D" w:rsidP="00D2456F">
      <w:pPr>
        <w:rPr>
          <w:rFonts w:ascii="CorpoS" w:eastAsia="Times New Roman" w:hAnsi="CorpoS" w:cs="Times New Roman"/>
          <w:color w:val="000000" w:themeColor="text1"/>
          <w:lang w:val="de-DE" w:eastAsia="en-GB"/>
        </w:rPr>
      </w:pPr>
      <w:r>
        <w:rPr>
          <w:rFonts w:ascii="CorpoS" w:eastAsia="Times New Roman" w:hAnsi="CorpoS" w:cs="Times New Roman"/>
          <w:color w:val="000000" w:themeColor="text1"/>
          <w:lang w:val="de-DE" w:eastAsia="en-GB"/>
        </w:rPr>
        <w:t xml:space="preserve">Auch im abgelaufenen Geschäftsjahr 2018/2019 hat </w:t>
      </w:r>
      <w:r w:rsidR="00D2456F" w:rsidRPr="00D2456F">
        <w:rPr>
          <w:rFonts w:ascii="CorpoS" w:eastAsia="Times New Roman" w:hAnsi="CorpoS" w:cs="Times New Roman"/>
          <w:color w:val="000000" w:themeColor="text1"/>
          <w:lang w:val="de-DE" w:eastAsia="en-GB"/>
        </w:rPr>
        <w:t xml:space="preserve">LAPP seine Investitionen </w:t>
      </w:r>
      <w:r>
        <w:rPr>
          <w:rFonts w:ascii="CorpoS" w:eastAsia="Times New Roman" w:hAnsi="CorpoS" w:cs="Times New Roman"/>
          <w:color w:val="000000" w:themeColor="text1"/>
          <w:lang w:val="de-DE" w:eastAsia="en-GB"/>
        </w:rPr>
        <w:t xml:space="preserve">weiter </w:t>
      </w:r>
      <w:r w:rsidR="009D3A0D">
        <w:rPr>
          <w:rFonts w:ascii="CorpoS" w:eastAsia="Times New Roman" w:hAnsi="CorpoS" w:cs="Times New Roman"/>
          <w:color w:val="000000" w:themeColor="text1"/>
          <w:lang w:val="de-DE" w:eastAsia="en-GB"/>
        </w:rPr>
        <w:t xml:space="preserve">um 12,9 Mio. Euro auf 43,9 Mio. Euro gesteigert. </w:t>
      </w:r>
      <w:r w:rsidR="006D5D93">
        <w:rPr>
          <w:rFonts w:ascii="CorpoS" w:eastAsia="Times New Roman" w:hAnsi="CorpoS" w:cs="Times New Roman"/>
          <w:color w:val="000000" w:themeColor="text1"/>
          <w:lang w:val="de-DE" w:eastAsia="en-GB"/>
        </w:rPr>
        <w:t>I</w:t>
      </w:r>
      <w:r w:rsidR="008C2331">
        <w:rPr>
          <w:rFonts w:ascii="CorpoS" w:eastAsia="Times New Roman" w:hAnsi="CorpoS" w:cs="Times New Roman"/>
          <w:color w:val="000000" w:themeColor="text1"/>
          <w:lang w:val="de-DE" w:eastAsia="en-GB"/>
        </w:rPr>
        <w:t xml:space="preserve">n Software- und Digitalisierungsprojekte </w:t>
      </w:r>
      <w:r w:rsidR="006D5D93">
        <w:rPr>
          <w:rFonts w:ascii="CorpoS" w:eastAsia="Times New Roman" w:hAnsi="CorpoS" w:cs="Times New Roman"/>
          <w:color w:val="000000" w:themeColor="text1"/>
          <w:lang w:val="de-DE" w:eastAsia="en-GB"/>
        </w:rPr>
        <w:t xml:space="preserve">wurden </w:t>
      </w:r>
      <w:r w:rsidR="00767317">
        <w:rPr>
          <w:rFonts w:ascii="CorpoS" w:eastAsia="Times New Roman" w:hAnsi="CorpoS" w:cs="Times New Roman"/>
          <w:color w:val="000000" w:themeColor="text1"/>
          <w:lang w:val="de-DE" w:eastAsia="en-GB"/>
        </w:rPr>
        <w:t>6,8</w:t>
      </w:r>
      <w:r w:rsidR="00883678">
        <w:rPr>
          <w:rFonts w:ascii="CorpoS" w:eastAsia="Times New Roman" w:hAnsi="CorpoS" w:cs="Times New Roman"/>
          <w:color w:val="000000" w:themeColor="text1"/>
          <w:lang w:val="de-DE" w:eastAsia="en-GB"/>
        </w:rPr>
        <w:t xml:space="preserve"> Mio. Euro </w:t>
      </w:r>
      <w:r w:rsidR="008C2331">
        <w:rPr>
          <w:rFonts w:ascii="CorpoS" w:eastAsia="Times New Roman" w:hAnsi="CorpoS" w:cs="Times New Roman"/>
          <w:color w:val="000000" w:themeColor="text1"/>
          <w:lang w:val="de-DE" w:eastAsia="en-GB"/>
        </w:rPr>
        <w:t xml:space="preserve">investiert. Bei den Sachinvestitionen lagen die Schwerpunkte bei den Vertriebs- und Produktionsgesellschaften. </w:t>
      </w:r>
      <w:r w:rsidR="006D5D93">
        <w:rPr>
          <w:rFonts w:ascii="CorpoS" w:eastAsia="Times New Roman" w:hAnsi="CorpoS" w:cs="Times New Roman"/>
          <w:color w:val="000000" w:themeColor="text1"/>
          <w:lang w:val="de-DE" w:eastAsia="en-GB"/>
        </w:rPr>
        <w:t>In Polen wurde</w:t>
      </w:r>
      <w:r w:rsidR="00883678">
        <w:rPr>
          <w:rFonts w:ascii="CorpoS" w:eastAsia="Times New Roman" w:hAnsi="CorpoS" w:cs="Times New Roman"/>
          <w:color w:val="000000" w:themeColor="text1"/>
          <w:lang w:val="de-DE" w:eastAsia="en-GB"/>
        </w:rPr>
        <w:t xml:space="preserve"> ein neues </w:t>
      </w:r>
      <w:r w:rsidR="00883678" w:rsidRPr="00883678">
        <w:rPr>
          <w:rFonts w:ascii="CorpoS" w:eastAsia="Times New Roman" w:hAnsi="CorpoS" w:cs="Times New Roman"/>
          <w:color w:val="000000" w:themeColor="text1"/>
          <w:lang w:val="de-DE" w:eastAsia="en-GB"/>
        </w:rPr>
        <w:t xml:space="preserve">Logistikzentrum </w:t>
      </w:r>
      <w:r w:rsidR="006D5D93">
        <w:rPr>
          <w:rFonts w:ascii="CorpoS" w:eastAsia="Times New Roman" w:hAnsi="CorpoS" w:cs="Times New Roman"/>
          <w:color w:val="000000" w:themeColor="text1"/>
          <w:lang w:val="de-DE" w:eastAsia="en-GB"/>
        </w:rPr>
        <w:t>mit ei</w:t>
      </w:r>
      <w:r w:rsidR="00A13CC2">
        <w:rPr>
          <w:rFonts w:ascii="CorpoS" w:eastAsia="Times New Roman" w:hAnsi="CorpoS" w:cs="Times New Roman"/>
          <w:color w:val="000000" w:themeColor="text1"/>
          <w:lang w:val="de-DE" w:eastAsia="en-GB"/>
        </w:rPr>
        <w:t>n</w:t>
      </w:r>
      <w:r w:rsidR="006D5D93">
        <w:rPr>
          <w:rFonts w:ascii="CorpoS" w:eastAsia="Times New Roman" w:hAnsi="CorpoS" w:cs="Times New Roman"/>
          <w:color w:val="000000" w:themeColor="text1"/>
          <w:lang w:val="de-DE" w:eastAsia="en-GB"/>
        </w:rPr>
        <w:t xml:space="preserve">er Lagerfläche von über 90.000 Quadratmetern </w:t>
      </w:r>
      <w:r w:rsidR="00883678" w:rsidRPr="00883678">
        <w:rPr>
          <w:rFonts w:ascii="CorpoS" w:eastAsia="Times New Roman" w:hAnsi="CorpoS" w:cs="Times New Roman"/>
          <w:color w:val="000000" w:themeColor="text1"/>
          <w:lang w:val="de-DE" w:eastAsia="en-GB"/>
        </w:rPr>
        <w:t xml:space="preserve">für Infrastrukturleitungen </w:t>
      </w:r>
      <w:r w:rsidR="006D5D93">
        <w:rPr>
          <w:rFonts w:ascii="CorpoS" w:eastAsia="Times New Roman" w:hAnsi="CorpoS" w:cs="Times New Roman"/>
          <w:color w:val="000000" w:themeColor="text1"/>
          <w:lang w:val="de-DE" w:eastAsia="en-GB"/>
        </w:rPr>
        <w:t xml:space="preserve">eröffnet. </w:t>
      </w:r>
      <w:r w:rsidR="00103A78">
        <w:rPr>
          <w:rFonts w:ascii="CorpoS" w:eastAsia="Times New Roman" w:hAnsi="CorpoS" w:cs="Times New Roman"/>
          <w:color w:val="000000" w:themeColor="text1"/>
          <w:lang w:val="de-DE" w:eastAsia="en-GB"/>
        </w:rPr>
        <w:t>Und i</w:t>
      </w:r>
      <w:r w:rsidR="006D5D93">
        <w:rPr>
          <w:rFonts w:ascii="CorpoS" w:eastAsia="Times New Roman" w:hAnsi="CorpoS" w:cs="Times New Roman"/>
          <w:color w:val="000000" w:themeColor="text1"/>
          <w:lang w:val="de-DE" w:eastAsia="en-GB"/>
        </w:rPr>
        <w:t xml:space="preserve">n Indien und Frankreich wurden </w:t>
      </w:r>
      <w:r w:rsidR="00767317">
        <w:rPr>
          <w:rFonts w:ascii="CorpoS" w:eastAsia="Times New Roman" w:hAnsi="CorpoS" w:cs="Times New Roman"/>
          <w:color w:val="000000" w:themeColor="text1"/>
          <w:lang w:val="de-DE" w:eastAsia="en-GB"/>
        </w:rPr>
        <w:t xml:space="preserve">in der Produktion die </w:t>
      </w:r>
      <w:r w:rsidR="006D5D93">
        <w:rPr>
          <w:rFonts w:ascii="CorpoS" w:eastAsia="Times New Roman" w:hAnsi="CorpoS" w:cs="Times New Roman"/>
          <w:color w:val="000000" w:themeColor="text1"/>
          <w:lang w:val="de-DE" w:eastAsia="en-GB"/>
        </w:rPr>
        <w:t xml:space="preserve">Kapazitäten erweitert. </w:t>
      </w:r>
    </w:p>
    <w:p w14:paraId="6B3F96C7" w14:textId="77777777" w:rsidR="008C2331" w:rsidRDefault="008C2331" w:rsidP="00A27454">
      <w:pPr>
        <w:rPr>
          <w:rFonts w:ascii="CorpoS" w:eastAsia="Times New Roman" w:hAnsi="CorpoS" w:cs="Times New Roman"/>
          <w:color w:val="000000" w:themeColor="text1"/>
          <w:lang w:val="de-DE" w:eastAsia="en-GB"/>
        </w:rPr>
      </w:pPr>
    </w:p>
    <w:p w14:paraId="018850B9" w14:textId="77777777" w:rsidR="00A27454" w:rsidRPr="00BB4357" w:rsidRDefault="006800B0" w:rsidP="00A27454">
      <w:pPr>
        <w:rPr>
          <w:rFonts w:ascii="CorpoS" w:eastAsia="Times New Roman" w:hAnsi="CorpoS" w:cs="Times New Roman"/>
          <w:b/>
          <w:bCs/>
          <w:color w:val="000000" w:themeColor="text1"/>
          <w:lang w:val="de-DE" w:eastAsia="en-GB"/>
        </w:rPr>
      </w:pPr>
      <w:r>
        <w:rPr>
          <w:rFonts w:ascii="CorpoS" w:eastAsia="Times New Roman" w:hAnsi="CorpoS" w:cs="Times New Roman"/>
          <w:b/>
          <w:bCs/>
          <w:color w:val="000000" w:themeColor="text1"/>
          <w:lang w:val="de-DE" w:eastAsia="en-GB"/>
        </w:rPr>
        <w:t xml:space="preserve">Viele </w:t>
      </w:r>
      <w:r w:rsidR="00A27454" w:rsidRPr="00BB4357">
        <w:rPr>
          <w:rFonts w:ascii="CorpoS" w:eastAsia="Times New Roman" w:hAnsi="CorpoS" w:cs="Times New Roman"/>
          <w:b/>
          <w:bCs/>
          <w:color w:val="000000" w:themeColor="text1"/>
          <w:lang w:val="de-DE" w:eastAsia="en-GB"/>
        </w:rPr>
        <w:t>Erfolgsfaktoren</w:t>
      </w:r>
    </w:p>
    <w:p w14:paraId="658D8992" w14:textId="77777777" w:rsidR="00A1026E" w:rsidRDefault="00A27454" w:rsidP="00A27454">
      <w:pPr>
        <w:rPr>
          <w:rFonts w:ascii="CorpoS" w:eastAsia="Times New Roman" w:hAnsi="CorpoS" w:cs="Times New Roman"/>
          <w:color w:val="000000" w:themeColor="text1"/>
          <w:lang w:val="de-DE" w:eastAsia="en-GB"/>
        </w:rPr>
      </w:pPr>
      <w:r w:rsidRPr="00A27454">
        <w:rPr>
          <w:rFonts w:ascii="CorpoS" w:eastAsia="Times New Roman" w:hAnsi="CorpoS" w:cs="Times New Roman"/>
          <w:color w:val="000000" w:themeColor="text1"/>
          <w:lang w:val="de-DE" w:eastAsia="en-GB"/>
        </w:rPr>
        <w:t xml:space="preserve">Das abgelaufene Geschäftsjahr </w:t>
      </w:r>
      <w:r w:rsidR="00A1026E">
        <w:rPr>
          <w:rFonts w:ascii="CorpoS" w:eastAsia="Times New Roman" w:hAnsi="CorpoS" w:cs="Times New Roman"/>
          <w:color w:val="000000" w:themeColor="text1"/>
          <w:lang w:val="de-DE" w:eastAsia="en-GB"/>
        </w:rPr>
        <w:t xml:space="preserve">2018/2019 war geprägt von </w:t>
      </w:r>
      <w:r w:rsidR="00F20FEB">
        <w:rPr>
          <w:rFonts w:ascii="CorpoS" w:eastAsia="Times New Roman" w:hAnsi="CorpoS" w:cs="Times New Roman"/>
          <w:color w:val="000000" w:themeColor="text1"/>
          <w:lang w:val="de-DE" w:eastAsia="en-GB"/>
        </w:rPr>
        <w:t>den Themen rund um die</w:t>
      </w:r>
      <w:r w:rsidR="00A1026E">
        <w:rPr>
          <w:rFonts w:ascii="CorpoS" w:eastAsia="Times New Roman" w:hAnsi="CorpoS" w:cs="Times New Roman"/>
          <w:color w:val="000000" w:themeColor="text1"/>
          <w:lang w:val="de-DE" w:eastAsia="en-GB"/>
        </w:rPr>
        <w:t xml:space="preserve"> digitale Transformation</w:t>
      </w:r>
      <w:r w:rsidR="00F20FEB">
        <w:rPr>
          <w:rFonts w:ascii="CorpoS" w:eastAsia="Times New Roman" w:hAnsi="CorpoS" w:cs="Times New Roman"/>
          <w:color w:val="000000" w:themeColor="text1"/>
          <w:lang w:val="de-DE" w:eastAsia="en-GB"/>
        </w:rPr>
        <w:t>. Zum einen ging es um die Digitalisierung im Unternehmen selbst und um</w:t>
      </w:r>
      <w:r w:rsidR="00A1026E">
        <w:rPr>
          <w:rFonts w:ascii="CorpoS" w:eastAsia="Times New Roman" w:hAnsi="CorpoS" w:cs="Times New Roman"/>
          <w:color w:val="000000" w:themeColor="text1"/>
          <w:lang w:val="de-DE" w:eastAsia="en-GB"/>
        </w:rPr>
        <w:t xml:space="preserve"> </w:t>
      </w:r>
      <w:r w:rsidR="00F20FEB">
        <w:rPr>
          <w:rFonts w:ascii="CorpoS" w:eastAsia="Times New Roman" w:hAnsi="CorpoS" w:cs="Times New Roman"/>
          <w:color w:val="000000" w:themeColor="text1"/>
          <w:lang w:val="de-DE" w:eastAsia="en-GB"/>
        </w:rPr>
        <w:t xml:space="preserve">smarte und </w:t>
      </w:r>
      <w:r w:rsidR="00A1026E">
        <w:rPr>
          <w:rFonts w:ascii="CorpoS" w:eastAsia="Times New Roman" w:hAnsi="CorpoS" w:cs="Times New Roman"/>
          <w:color w:val="000000" w:themeColor="text1"/>
          <w:lang w:val="de-DE" w:eastAsia="en-GB"/>
        </w:rPr>
        <w:t>innovative Lösung</w:t>
      </w:r>
      <w:r w:rsidR="00F20FEB">
        <w:rPr>
          <w:rFonts w:ascii="CorpoS" w:eastAsia="Times New Roman" w:hAnsi="CorpoS" w:cs="Times New Roman"/>
          <w:color w:val="000000" w:themeColor="text1"/>
          <w:lang w:val="de-DE" w:eastAsia="en-GB"/>
        </w:rPr>
        <w:t>en</w:t>
      </w:r>
      <w:r w:rsidR="00A1026E">
        <w:rPr>
          <w:rFonts w:ascii="CorpoS" w:eastAsia="Times New Roman" w:hAnsi="CorpoS" w:cs="Times New Roman"/>
          <w:color w:val="000000" w:themeColor="text1"/>
          <w:lang w:val="de-DE" w:eastAsia="en-GB"/>
        </w:rPr>
        <w:t xml:space="preserve"> für die Kunden.</w:t>
      </w:r>
    </w:p>
    <w:p w14:paraId="01E38102" w14:textId="77777777" w:rsidR="004C3981" w:rsidRDefault="00A80852" w:rsidP="00DA27A0">
      <w:pPr>
        <w:pStyle w:val="Listenabsatz"/>
        <w:numPr>
          <w:ilvl w:val="0"/>
          <w:numId w:val="2"/>
        </w:numPr>
        <w:rPr>
          <w:rFonts w:ascii="CorpoS" w:eastAsia="Times New Roman" w:hAnsi="CorpoS" w:cs="Times New Roman"/>
          <w:color w:val="000000" w:themeColor="text1"/>
          <w:lang w:val="de-DE" w:eastAsia="en-GB"/>
        </w:rPr>
      </w:pPr>
      <w:r>
        <w:rPr>
          <w:rFonts w:ascii="CorpoS" w:eastAsia="Times New Roman" w:hAnsi="CorpoS" w:cs="Times New Roman"/>
          <w:color w:val="000000" w:themeColor="text1"/>
          <w:lang w:val="de-DE" w:eastAsia="en-GB"/>
        </w:rPr>
        <w:t>Der Bereich Industrial Communication wuchs</w:t>
      </w:r>
      <w:r w:rsidR="00727E97">
        <w:rPr>
          <w:rFonts w:ascii="CorpoS" w:eastAsia="Times New Roman" w:hAnsi="CorpoS" w:cs="Times New Roman"/>
          <w:color w:val="000000" w:themeColor="text1"/>
          <w:lang w:val="de-DE" w:eastAsia="en-GB"/>
        </w:rPr>
        <w:t xml:space="preserve"> bei den Ethernet-basierten Produkten. </w:t>
      </w:r>
      <w:r w:rsidR="004C3981">
        <w:rPr>
          <w:rFonts w:ascii="CorpoS" w:eastAsia="Times New Roman" w:hAnsi="CorpoS" w:cs="Times New Roman"/>
          <w:color w:val="000000" w:themeColor="text1"/>
          <w:lang w:val="de-DE" w:eastAsia="en-GB"/>
        </w:rPr>
        <w:t xml:space="preserve">Im Portfolio von LAPP sind vollständige Kommunikationslösungen für die Smart Factory. Hierfür wurde das Angebot an aktiven Komponenten mit </w:t>
      </w:r>
      <w:r w:rsidR="00727E97">
        <w:rPr>
          <w:rFonts w:ascii="CorpoS" w:eastAsia="Times New Roman" w:hAnsi="CorpoS" w:cs="Times New Roman"/>
          <w:color w:val="000000" w:themeColor="text1"/>
          <w:lang w:val="de-DE" w:eastAsia="en-GB"/>
        </w:rPr>
        <w:t>den</w:t>
      </w:r>
      <w:r w:rsidR="00AA20F1" w:rsidRPr="00AA20F1">
        <w:rPr>
          <w:rFonts w:ascii="CorpoS" w:eastAsia="Times New Roman" w:hAnsi="CorpoS" w:cs="Times New Roman"/>
          <w:color w:val="000000" w:themeColor="text1"/>
          <w:lang w:val="de-DE" w:eastAsia="en-GB"/>
        </w:rPr>
        <w:t xml:space="preserve"> ETHERLINE</w:t>
      </w:r>
      <w:r w:rsidR="00AA20F1" w:rsidRPr="00515B62">
        <w:rPr>
          <w:rFonts w:ascii="CorpoS" w:eastAsia="Times New Roman" w:hAnsi="CorpoS" w:cs="Times New Roman"/>
          <w:color w:val="000000" w:themeColor="text1"/>
          <w:vertAlign w:val="superscript"/>
          <w:lang w:val="de-DE" w:eastAsia="en-GB"/>
        </w:rPr>
        <w:t>®</w:t>
      </w:r>
      <w:r w:rsidR="00AA20F1" w:rsidRPr="00AA20F1">
        <w:rPr>
          <w:rFonts w:ascii="CorpoS" w:eastAsia="Times New Roman" w:hAnsi="CorpoS" w:cs="Times New Roman"/>
          <w:color w:val="000000" w:themeColor="text1"/>
          <w:lang w:val="de-DE" w:eastAsia="en-GB"/>
        </w:rPr>
        <w:t xml:space="preserve"> ACCESS Switches</w:t>
      </w:r>
      <w:r w:rsidR="00727E97">
        <w:rPr>
          <w:rFonts w:ascii="CorpoS" w:eastAsia="Times New Roman" w:hAnsi="CorpoS" w:cs="Times New Roman"/>
          <w:color w:val="000000" w:themeColor="text1"/>
          <w:lang w:val="de-DE" w:eastAsia="en-GB"/>
        </w:rPr>
        <w:t>,</w:t>
      </w:r>
      <w:r w:rsidR="00AA20F1" w:rsidRPr="00AA20F1">
        <w:rPr>
          <w:rFonts w:ascii="CorpoS" w:eastAsia="Times New Roman" w:hAnsi="CorpoS" w:cs="Times New Roman"/>
          <w:color w:val="000000" w:themeColor="text1"/>
          <w:lang w:val="de-DE" w:eastAsia="en-GB"/>
        </w:rPr>
        <w:t xml:space="preserve"> </w:t>
      </w:r>
      <w:r w:rsidR="00727E97">
        <w:rPr>
          <w:rFonts w:ascii="CorpoS" w:eastAsia="Times New Roman" w:hAnsi="CorpoS" w:cs="Times New Roman"/>
          <w:color w:val="000000" w:themeColor="text1"/>
          <w:lang w:val="de-DE" w:eastAsia="en-GB"/>
        </w:rPr>
        <w:t>weiter ausgebaut</w:t>
      </w:r>
      <w:r w:rsidR="00DA27A0">
        <w:rPr>
          <w:rFonts w:ascii="CorpoS" w:eastAsia="Times New Roman" w:hAnsi="CorpoS" w:cs="Times New Roman"/>
          <w:color w:val="000000" w:themeColor="text1"/>
          <w:lang w:val="de-DE" w:eastAsia="en-GB"/>
        </w:rPr>
        <w:t>. Die Switches gibt es</w:t>
      </w:r>
      <w:r w:rsidR="00727E97">
        <w:rPr>
          <w:rFonts w:ascii="CorpoS" w:eastAsia="Times New Roman" w:hAnsi="CorpoS" w:cs="Times New Roman"/>
          <w:color w:val="000000" w:themeColor="text1"/>
          <w:lang w:val="de-DE" w:eastAsia="en-GB"/>
        </w:rPr>
        <w:t xml:space="preserve"> </w:t>
      </w:r>
      <w:r w:rsidR="00DA27A0" w:rsidRPr="00DA27A0">
        <w:rPr>
          <w:rFonts w:ascii="CorpoS" w:eastAsia="Times New Roman" w:hAnsi="CorpoS" w:cs="Times New Roman"/>
          <w:color w:val="000000" w:themeColor="text1"/>
          <w:lang w:val="de-DE" w:eastAsia="en-GB"/>
        </w:rPr>
        <w:t xml:space="preserve">auch in Kombination mit Ports für Lichtwellenleiter sowie als Variante mit Power </w:t>
      </w:r>
      <w:proofErr w:type="spellStart"/>
      <w:r w:rsidR="00DA27A0" w:rsidRPr="00DA27A0">
        <w:rPr>
          <w:rFonts w:ascii="CorpoS" w:eastAsia="Times New Roman" w:hAnsi="CorpoS" w:cs="Times New Roman"/>
          <w:color w:val="000000" w:themeColor="text1"/>
          <w:lang w:val="de-DE" w:eastAsia="en-GB"/>
        </w:rPr>
        <w:t>over</w:t>
      </w:r>
      <w:proofErr w:type="spellEnd"/>
      <w:r w:rsidR="00DA27A0" w:rsidRPr="00DA27A0">
        <w:rPr>
          <w:rFonts w:ascii="CorpoS" w:eastAsia="Times New Roman" w:hAnsi="CorpoS" w:cs="Times New Roman"/>
          <w:color w:val="000000" w:themeColor="text1"/>
          <w:lang w:val="de-DE" w:eastAsia="en-GB"/>
        </w:rPr>
        <w:t xml:space="preserve"> Ethernet. Besondere Highlights sind die kleinsten </w:t>
      </w:r>
      <w:proofErr w:type="spellStart"/>
      <w:r w:rsidR="00DA27A0" w:rsidRPr="00DA27A0">
        <w:rPr>
          <w:rFonts w:ascii="CorpoS" w:eastAsia="Times New Roman" w:hAnsi="CorpoS" w:cs="Times New Roman"/>
          <w:color w:val="000000" w:themeColor="text1"/>
          <w:lang w:val="de-DE" w:eastAsia="en-GB"/>
        </w:rPr>
        <w:t>Profinet</w:t>
      </w:r>
      <w:proofErr w:type="spellEnd"/>
      <w:r w:rsidR="00DA27A0" w:rsidRPr="00DA27A0">
        <w:rPr>
          <w:rFonts w:ascii="CorpoS" w:eastAsia="Times New Roman" w:hAnsi="CorpoS" w:cs="Times New Roman"/>
          <w:color w:val="000000" w:themeColor="text1"/>
          <w:lang w:val="de-DE" w:eastAsia="en-GB"/>
        </w:rPr>
        <w:t>-Switches am Markt</w:t>
      </w:r>
      <w:r w:rsidR="00DA27A0">
        <w:rPr>
          <w:rFonts w:ascii="CorpoS" w:eastAsia="Times New Roman" w:hAnsi="CorpoS" w:cs="Times New Roman"/>
          <w:color w:val="000000" w:themeColor="text1"/>
          <w:lang w:val="de-DE" w:eastAsia="en-GB"/>
        </w:rPr>
        <w:t>.</w:t>
      </w:r>
      <w:r w:rsidR="006800B0" w:rsidRPr="006800B0">
        <w:rPr>
          <w:lang w:val="de-DE"/>
        </w:rPr>
        <w:t xml:space="preserve"> </w:t>
      </w:r>
      <w:r w:rsidR="006800B0" w:rsidRPr="006800B0">
        <w:rPr>
          <w:rFonts w:ascii="CorpoS" w:eastAsia="Times New Roman" w:hAnsi="CorpoS" w:cs="Times New Roman"/>
          <w:color w:val="000000" w:themeColor="text1"/>
          <w:lang w:val="de-DE" w:eastAsia="en-GB"/>
        </w:rPr>
        <w:t xml:space="preserve">Georg Stawowy, Vorstand </w:t>
      </w:r>
      <w:r w:rsidR="007B46FA">
        <w:rPr>
          <w:rFonts w:ascii="CorpoS" w:eastAsia="Times New Roman" w:hAnsi="CorpoS" w:cs="Times New Roman"/>
          <w:color w:val="000000" w:themeColor="text1"/>
          <w:lang w:val="de-DE" w:eastAsia="en-GB"/>
        </w:rPr>
        <w:t>Innovation und Technik</w:t>
      </w:r>
      <w:r w:rsidR="006800B0" w:rsidRPr="006800B0">
        <w:rPr>
          <w:rFonts w:ascii="CorpoS" w:eastAsia="Times New Roman" w:hAnsi="CorpoS" w:cs="Times New Roman"/>
          <w:color w:val="000000" w:themeColor="text1"/>
          <w:lang w:val="de-DE" w:eastAsia="en-GB"/>
        </w:rPr>
        <w:t xml:space="preserve">: „Wir liefern </w:t>
      </w:r>
      <w:r w:rsidR="006800B0">
        <w:rPr>
          <w:rFonts w:ascii="CorpoS" w:eastAsia="Times New Roman" w:hAnsi="CorpoS" w:cs="Times New Roman"/>
          <w:color w:val="000000" w:themeColor="text1"/>
          <w:lang w:val="de-DE" w:eastAsia="en-GB"/>
        </w:rPr>
        <w:t xml:space="preserve">die </w:t>
      </w:r>
      <w:r w:rsidR="006800B0" w:rsidRPr="006800B0">
        <w:rPr>
          <w:rFonts w:ascii="CorpoS" w:eastAsia="Times New Roman" w:hAnsi="CorpoS" w:cs="Times New Roman"/>
          <w:color w:val="000000" w:themeColor="text1"/>
          <w:lang w:val="de-DE" w:eastAsia="en-GB"/>
        </w:rPr>
        <w:t>Nervenbahnen für die Smart Factory</w:t>
      </w:r>
      <w:r w:rsidR="00BA30F0">
        <w:rPr>
          <w:rFonts w:ascii="CorpoS" w:eastAsia="Times New Roman" w:hAnsi="CorpoS" w:cs="Times New Roman"/>
          <w:color w:val="000000" w:themeColor="text1"/>
          <w:lang w:val="de-DE" w:eastAsia="en-GB"/>
        </w:rPr>
        <w:t xml:space="preserve"> und entwickeln gemeinsam mit den Kunden maßgeschneiderte Lösungen</w:t>
      </w:r>
      <w:r w:rsidR="006800B0" w:rsidRPr="006800B0">
        <w:rPr>
          <w:rFonts w:ascii="CorpoS" w:eastAsia="Times New Roman" w:hAnsi="CorpoS" w:cs="Times New Roman"/>
          <w:color w:val="000000" w:themeColor="text1"/>
          <w:lang w:val="de-DE" w:eastAsia="en-GB"/>
        </w:rPr>
        <w:t>.</w:t>
      </w:r>
      <w:r w:rsidR="00BA30F0">
        <w:rPr>
          <w:rFonts w:ascii="CorpoS" w:eastAsia="Times New Roman" w:hAnsi="CorpoS" w:cs="Times New Roman"/>
          <w:color w:val="000000" w:themeColor="text1"/>
          <w:lang w:val="de-DE" w:eastAsia="en-GB"/>
        </w:rPr>
        <w:t xml:space="preserve"> Das kommt an.</w:t>
      </w:r>
      <w:r w:rsidR="006800B0" w:rsidRPr="006800B0">
        <w:rPr>
          <w:rFonts w:ascii="CorpoS" w:eastAsia="Times New Roman" w:hAnsi="CorpoS" w:cs="Times New Roman"/>
          <w:color w:val="000000" w:themeColor="text1"/>
          <w:lang w:val="de-DE" w:eastAsia="en-GB"/>
        </w:rPr>
        <w:t>“</w:t>
      </w:r>
    </w:p>
    <w:p w14:paraId="0FD8D5F0" w14:textId="4F0E8D23" w:rsidR="005166A7" w:rsidRDefault="00BA30F0" w:rsidP="007326B2">
      <w:pPr>
        <w:pStyle w:val="Listenabsatz"/>
        <w:numPr>
          <w:ilvl w:val="0"/>
          <w:numId w:val="2"/>
        </w:numPr>
        <w:rPr>
          <w:rFonts w:ascii="CorpoS" w:eastAsia="Times New Roman" w:hAnsi="CorpoS" w:cs="Times New Roman"/>
          <w:color w:val="000000" w:themeColor="text1"/>
          <w:lang w:val="de-DE" w:eastAsia="en-GB"/>
        </w:rPr>
      </w:pPr>
      <w:r>
        <w:rPr>
          <w:rFonts w:ascii="CorpoS" w:eastAsia="Times New Roman" w:hAnsi="CorpoS" w:cs="Times New Roman"/>
          <w:color w:val="000000" w:themeColor="text1"/>
          <w:lang w:val="de-DE" w:eastAsia="en-GB"/>
        </w:rPr>
        <w:t xml:space="preserve">LAPP beschäftigt sich </w:t>
      </w:r>
      <w:r w:rsidR="005166A7">
        <w:rPr>
          <w:rFonts w:ascii="CorpoS" w:eastAsia="Times New Roman" w:hAnsi="CorpoS" w:cs="Times New Roman"/>
          <w:color w:val="000000" w:themeColor="text1"/>
          <w:lang w:val="de-DE" w:eastAsia="en-GB"/>
        </w:rPr>
        <w:t xml:space="preserve">auch </w:t>
      </w:r>
      <w:r>
        <w:rPr>
          <w:rFonts w:ascii="CorpoS" w:eastAsia="Times New Roman" w:hAnsi="CorpoS" w:cs="Times New Roman"/>
          <w:color w:val="000000" w:themeColor="text1"/>
          <w:lang w:val="de-DE" w:eastAsia="en-GB"/>
        </w:rPr>
        <w:t xml:space="preserve">intensiv mit der Zukunft der Verbindungstechnologie. Um radikale Innovationen im Unternehmen zu ermöglichen, wurde der </w:t>
      </w:r>
      <w:r w:rsidR="005166A7">
        <w:rPr>
          <w:rFonts w:ascii="CorpoS" w:eastAsia="Times New Roman" w:hAnsi="CorpoS" w:cs="Times New Roman"/>
          <w:color w:val="000000" w:themeColor="text1"/>
          <w:lang w:val="de-DE" w:eastAsia="en-GB"/>
        </w:rPr>
        <w:t>„</w:t>
      </w:r>
      <w:r>
        <w:rPr>
          <w:rFonts w:ascii="CorpoS" w:eastAsia="Times New Roman" w:hAnsi="CorpoS" w:cs="Times New Roman"/>
          <w:color w:val="000000" w:themeColor="text1"/>
          <w:lang w:val="de-DE" w:eastAsia="en-GB"/>
        </w:rPr>
        <w:t>Innovation für Future</w:t>
      </w:r>
      <w:r w:rsidR="005166A7">
        <w:rPr>
          <w:rFonts w:ascii="CorpoS" w:eastAsia="Times New Roman" w:hAnsi="CorpoS" w:cs="Times New Roman"/>
          <w:color w:val="000000" w:themeColor="text1"/>
          <w:lang w:val="de-DE" w:eastAsia="en-GB"/>
        </w:rPr>
        <w:t>“</w:t>
      </w:r>
      <w:r>
        <w:rPr>
          <w:rFonts w:ascii="CorpoS" w:eastAsia="Times New Roman" w:hAnsi="CorpoS" w:cs="Times New Roman"/>
          <w:color w:val="000000" w:themeColor="text1"/>
          <w:lang w:val="de-DE" w:eastAsia="en-GB"/>
        </w:rPr>
        <w:t xml:space="preserve">-Prozess aufgelegt. </w:t>
      </w:r>
      <w:r w:rsidR="00871F6E" w:rsidRPr="00871F6E">
        <w:rPr>
          <w:rFonts w:ascii="CorpoS" w:eastAsia="Times New Roman" w:hAnsi="CorpoS" w:cs="Times New Roman"/>
          <w:color w:val="000000" w:themeColor="text1"/>
          <w:lang w:val="de-DE" w:eastAsia="en-GB"/>
        </w:rPr>
        <w:t>„</w:t>
      </w:r>
      <w:r w:rsidR="00871F6E">
        <w:rPr>
          <w:rFonts w:ascii="CorpoS" w:eastAsia="Times New Roman" w:hAnsi="CorpoS" w:cs="Times New Roman"/>
          <w:color w:val="000000" w:themeColor="text1"/>
          <w:lang w:val="de-DE" w:eastAsia="en-GB"/>
        </w:rPr>
        <w:t xml:space="preserve">Wir haben den Anspruch </w:t>
      </w:r>
      <w:r w:rsidR="00871F6E" w:rsidRPr="00871F6E">
        <w:rPr>
          <w:rFonts w:ascii="CorpoS" w:eastAsia="Times New Roman" w:hAnsi="CorpoS" w:cs="Times New Roman"/>
          <w:color w:val="000000" w:themeColor="text1"/>
          <w:lang w:val="de-DE" w:eastAsia="en-GB"/>
        </w:rPr>
        <w:t>Technologieführer</w:t>
      </w:r>
      <w:r w:rsidR="00871F6E">
        <w:rPr>
          <w:rFonts w:ascii="CorpoS" w:eastAsia="Times New Roman" w:hAnsi="CorpoS" w:cs="Times New Roman"/>
          <w:color w:val="000000" w:themeColor="text1"/>
          <w:lang w:val="de-DE" w:eastAsia="en-GB"/>
        </w:rPr>
        <w:t xml:space="preserve"> zu sein.</w:t>
      </w:r>
      <w:r w:rsidR="00871F6E" w:rsidRPr="00871F6E">
        <w:rPr>
          <w:rFonts w:ascii="CorpoS" w:eastAsia="Times New Roman" w:hAnsi="CorpoS" w:cs="Times New Roman"/>
          <w:color w:val="000000" w:themeColor="text1"/>
          <w:lang w:val="de-DE" w:eastAsia="en-GB"/>
        </w:rPr>
        <w:t>“</w:t>
      </w:r>
      <w:r w:rsidR="00871F6E">
        <w:rPr>
          <w:rFonts w:ascii="CorpoS" w:eastAsia="Times New Roman" w:hAnsi="CorpoS" w:cs="Times New Roman"/>
          <w:color w:val="000000" w:themeColor="text1"/>
          <w:lang w:val="de-DE" w:eastAsia="en-GB"/>
        </w:rPr>
        <w:t xml:space="preserve"> So hat LAPP in seinem </w:t>
      </w:r>
      <w:proofErr w:type="spellStart"/>
      <w:r w:rsidR="00871F6E">
        <w:rPr>
          <w:rFonts w:ascii="CorpoS" w:eastAsia="Times New Roman" w:hAnsi="CorpoS" w:cs="Times New Roman"/>
          <w:color w:val="000000" w:themeColor="text1"/>
          <w:lang w:val="de-DE" w:eastAsia="en-GB"/>
        </w:rPr>
        <w:t>futureLab</w:t>
      </w:r>
      <w:proofErr w:type="spellEnd"/>
      <w:r w:rsidR="00871F6E">
        <w:rPr>
          <w:rFonts w:ascii="CorpoS" w:eastAsia="Times New Roman" w:hAnsi="CorpoS" w:cs="Times New Roman"/>
          <w:color w:val="000000" w:themeColor="text1"/>
          <w:lang w:val="de-DE" w:eastAsia="en-GB"/>
        </w:rPr>
        <w:t xml:space="preserve"> auf der Hannover Messe erstmals eine Lösung für die</w:t>
      </w:r>
      <w:r w:rsidR="00A13CC2">
        <w:rPr>
          <w:rFonts w:ascii="CorpoS" w:eastAsia="Times New Roman" w:hAnsi="CorpoS" w:cs="Times New Roman"/>
          <w:color w:val="000000" w:themeColor="text1"/>
          <w:lang w:val="de-DE" w:eastAsia="en-GB"/>
        </w:rPr>
        <w:t xml:space="preserve"> „vorausschauende Wartung“ (</w:t>
      </w:r>
      <w:proofErr w:type="spellStart"/>
      <w:r w:rsidR="00A13CC2">
        <w:rPr>
          <w:rFonts w:ascii="CorpoS" w:eastAsia="Times New Roman" w:hAnsi="CorpoS" w:cs="Times New Roman"/>
          <w:color w:val="000000" w:themeColor="text1"/>
          <w:lang w:val="de-DE" w:eastAsia="en-GB"/>
        </w:rPr>
        <w:t>Predictive</w:t>
      </w:r>
      <w:proofErr w:type="spellEnd"/>
      <w:r w:rsidR="00A13CC2">
        <w:rPr>
          <w:rFonts w:ascii="CorpoS" w:eastAsia="Times New Roman" w:hAnsi="CorpoS" w:cs="Times New Roman"/>
          <w:color w:val="000000" w:themeColor="text1"/>
          <w:lang w:val="de-DE" w:eastAsia="en-GB"/>
        </w:rPr>
        <w:t xml:space="preserve"> Maintenance)</w:t>
      </w:r>
      <w:r w:rsidR="00A13CC2" w:rsidRPr="00CF0E19" w:rsidDel="00A13CC2">
        <w:rPr>
          <w:rFonts w:ascii="CorpoS" w:eastAsia="Times New Roman" w:hAnsi="CorpoS" w:cs="Times New Roman"/>
          <w:i/>
          <w:color w:val="000000" w:themeColor="text1"/>
          <w:lang w:val="de-DE" w:eastAsia="en-GB"/>
        </w:rPr>
        <w:t xml:space="preserve"> </w:t>
      </w:r>
      <w:r w:rsidR="00871F6E">
        <w:rPr>
          <w:rFonts w:ascii="CorpoS" w:eastAsia="Times New Roman" w:hAnsi="CorpoS" w:cs="Times New Roman"/>
          <w:color w:val="000000" w:themeColor="text1"/>
          <w:lang w:val="de-DE" w:eastAsia="en-GB"/>
        </w:rPr>
        <w:t xml:space="preserve">bei Datenleitungen vorgestellt. </w:t>
      </w:r>
    </w:p>
    <w:p w14:paraId="0C94121D" w14:textId="3D2540EE" w:rsidR="00D5290C" w:rsidRPr="003D796A" w:rsidRDefault="00A80852" w:rsidP="00E15826">
      <w:pPr>
        <w:pStyle w:val="Listenabsatz"/>
        <w:numPr>
          <w:ilvl w:val="0"/>
          <w:numId w:val="2"/>
        </w:numPr>
        <w:rPr>
          <w:rFonts w:ascii="CorpoS" w:eastAsia="Times New Roman" w:hAnsi="CorpoS" w:cs="Times New Roman"/>
          <w:color w:val="000000" w:themeColor="text1"/>
          <w:lang w:val="de-DE" w:eastAsia="en-GB"/>
        </w:rPr>
      </w:pPr>
      <w:r w:rsidRPr="003D796A">
        <w:rPr>
          <w:rFonts w:ascii="CorpoS" w:eastAsia="Times New Roman" w:hAnsi="CorpoS" w:cs="Times New Roman"/>
          <w:color w:val="000000" w:themeColor="text1"/>
          <w:lang w:val="de-DE" w:eastAsia="en-GB"/>
        </w:rPr>
        <w:t>P</w:t>
      </w:r>
      <w:r w:rsidR="005166A7" w:rsidRPr="003D796A">
        <w:rPr>
          <w:rFonts w:ascii="CorpoS" w:eastAsia="Times New Roman" w:hAnsi="CorpoS" w:cs="Times New Roman"/>
          <w:color w:val="000000" w:themeColor="text1"/>
          <w:lang w:val="de-DE" w:eastAsia="en-GB"/>
        </w:rPr>
        <w:t xml:space="preserve">arallel wurde das Produktportfolio </w:t>
      </w:r>
      <w:r w:rsidR="00001757" w:rsidRPr="003D796A">
        <w:rPr>
          <w:rFonts w:ascii="CorpoS" w:eastAsia="Times New Roman" w:hAnsi="CorpoS" w:cs="Times New Roman"/>
          <w:color w:val="000000" w:themeColor="text1"/>
          <w:lang w:val="de-DE" w:eastAsia="en-GB"/>
        </w:rPr>
        <w:t xml:space="preserve">weiter ausgebaut: </w:t>
      </w:r>
      <w:r w:rsidR="0059145D" w:rsidRPr="003D796A">
        <w:rPr>
          <w:rFonts w:ascii="CorpoS" w:eastAsia="Times New Roman" w:hAnsi="CorpoS" w:cs="Times New Roman"/>
          <w:color w:val="000000" w:themeColor="text1"/>
          <w:lang w:val="de-DE" w:eastAsia="en-GB"/>
        </w:rPr>
        <w:t>Im Fokus stehen dabei der stetig wachsende Markt der Servoantriebe.</w:t>
      </w:r>
      <w:r w:rsidR="00E15826" w:rsidRPr="003D796A">
        <w:rPr>
          <w:rFonts w:ascii="CorpoS" w:eastAsia="Times New Roman" w:hAnsi="CorpoS" w:cs="Times New Roman"/>
          <w:color w:val="000000" w:themeColor="text1"/>
          <w:lang w:val="de-DE" w:eastAsia="en-GB"/>
        </w:rPr>
        <w:t xml:space="preserve"> Hier wurde mit dem</w:t>
      </w:r>
      <w:r w:rsidR="00001757" w:rsidRPr="003D796A">
        <w:rPr>
          <w:rFonts w:ascii="CorpoS" w:eastAsia="Times New Roman" w:hAnsi="CorpoS" w:cs="Times New Roman"/>
          <w:color w:val="000000" w:themeColor="text1"/>
          <w:lang w:val="de-DE" w:eastAsia="en-GB"/>
        </w:rPr>
        <w:t xml:space="preserve"> EPIC</w:t>
      </w:r>
      <w:r w:rsidR="004B3E8D" w:rsidRPr="003D796A">
        <w:rPr>
          <w:rFonts w:ascii="CorpoS" w:eastAsia="Times New Roman" w:hAnsi="CorpoS" w:cs="Times New Roman"/>
          <w:color w:val="000000" w:themeColor="text1"/>
          <w:vertAlign w:val="superscript"/>
          <w:lang w:val="de-DE" w:eastAsia="en-GB"/>
        </w:rPr>
        <w:t>®</w:t>
      </w:r>
      <w:r w:rsidR="00001757" w:rsidRPr="003D796A">
        <w:rPr>
          <w:rFonts w:ascii="CorpoS" w:eastAsia="Times New Roman" w:hAnsi="CorpoS" w:cs="Times New Roman"/>
          <w:color w:val="000000" w:themeColor="text1"/>
          <w:lang w:val="de-DE" w:eastAsia="en-GB"/>
        </w:rPr>
        <w:t xml:space="preserve"> Power LS 1 Twist ein Rundstecksystem mit Schnellverschluss</w:t>
      </w:r>
      <w:r w:rsidR="00E15826" w:rsidRPr="003D796A">
        <w:rPr>
          <w:rFonts w:ascii="CorpoS" w:eastAsia="Times New Roman" w:hAnsi="CorpoS" w:cs="Times New Roman"/>
          <w:color w:val="000000" w:themeColor="text1"/>
          <w:lang w:val="de-DE" w:eastAsia="en-GB"/>
        </w:rPr>
        <w:t xml:space="preserve"> vorgestellt</w:t>
      </w:r>
      <w:r w:rsidR="00001757" w:rsidRPr="003D796A">
        <w:rPr>
          <w:rFonts w:ascii="CorpoS" w:eastAsia="Times New Roman" w:hAnsi="CorpoS" w:cs="Times New Roman"/>
          <w:color w:val="000000" w:themeColor="text1"/>
          <w:lang w:val="de-DE" w:eastAsia="en-GB"/>
        </w:rPr>
        <w:t xml:space="preserve">. </w:t>
      </w:r>
      <w:r w:rsidR="00E15826" w:rsidRPr="003D796A">
        <w:rPr>
          <w:rFonts w:ascii="CorpoS" w:eastAsia="Times New Roman" w:hAnsi="CorpoS" w:cs="Times New Roman"/>
          <w:color w:val="000000" w:themeColor="text1"/>
          <w:lang w:val="de-DE" w:eastAsia="en-GB"/>
        </w:rPr>
        <w:t>Speziell dort, wo im Brandfall sowohl Menschen, Tiere als auch hohe Sachwerte durch Brandfolgen in hohem Maße gefährdet, hat LAPP die</w:t>
      </w:r>
      <w:r w:rsidR="00246C1E" w:rsidRPr="003D796A">
        <w:rPr>
          <w:rFonts w:ascii="CorpoS" w:eastAsia="Times New Roman" w:hAnsi="CorpoS" w:cs="Times New Roman"/>
          <w:color w:val="000000" w:themeColor="text1"/>
          <w:lang w:val="de-DE" w:eastAsia="en-GB"/>
        </w:rPr>
        <w:t xml:space="preserve"> </w:t>
      </w:r>
      <w:r w:rsidR="00001757" w:rsidRPr="003D796A">
        <w:rPr>
          <w:rFonts w:ascii="CorpoS" w:eastAsia="Times New Roman" w:hAnsi="CorpoS" w:cs="Times New Roman"/>
          <w:color w:val="000000" w:themeColor="text1"/>
          <w:lang w:val="de-DE" w:eastAsia="en-GB"/>
        </w:rPr>
        <w:t>ÖLFLEX</w:t>
      </w:r>
      <w:r w:rsidR="004B3E8D" w:rsidRPr="003D796A">
        <w:rPr>
          <w:rFonts w:ascii="CorpoS" w:eastAsia="Times New Roman" w:hAnsi="CorpoS" w:cs="Times New Roman"/>
          <w:color w:val="000000" w:themeColor="text1"/>
          <w:vertAlign w:val="superscript"/>
          <w:lang w:val="de-DE" w:eastAsia="en-GB"/>
        </w:rPr>
        <w:t>®</w:t>
      </w:r>
      <w:r w:rsidR="00001757" w:rsidRPr="003D796A">
        <w:rPr>
          <w:rFonts w:ascii="CorpoS" w:eastAsia="Times New Roman" w:hAnsi="CorpoS" w:cs="Times New Roman"/>
          <w:color w:val="000000" w:themeColor="text1"/>
          <w:lang w:val="de-DE" w:eastAsia="en-GB"/>
        </w:rPr>
        <w:t xml:space="preserve"> CLASSIC 128 H BK </w:t>
      </w:r>
      <w:r w:rsidR="00E15826" w:rsidRPr="003D796A">
        <w:rPr>
          <w:rFonts w:ascii="CorpoS" w:eastAsia="Times New Roman" w:hAnsi="CorpoS" w:cs="Times New Roman"/>
          <w:color w:val="000000" w:themeColor="text1"/>
          <w:lang w:val="de-DE" w:eastAsia="en-GB"/>
        </w:rPr>
        <w:t>entwickelt. Sie ist</w:t>
      </w:r>
      <w:r w:rsidR="005D51FC" w:rsidRPr="003D796A">
        <w:rPr>
          <w:rFonts w:ascii="CorpoS" w:eastAsia="Times New Roman" w:hAnsi="CorpoS" w:cs="Times New Roman"/>
          <w:color w:val="000000" w:themeColor="text1"/>
          <w:lang w:val="de-DE" w:eastAsia="en-GB"/>
        </w:rPr>
        <w:t xml:space="preserve"> </w:t>
      </w:r>
      <w:r w:rsidR="00D5290C" w:rsidRPr="003D796A">
        <w:rPr>
          <w:rFonts w:ascii="CorpoS" w:eastAsia="Times New Roman" w:hAnsi="CorpoS" w:cs="Times New Roman"/>
          <w:color w:val="000000" w:themeColor="text1"/>
          <w:lang w:val="de-DE" w:eastAsia="en-GB"/>
        </w:rPr>
        <w:t xml:space="preserve">eine kostengünstige halogenfreie Steuerleitung mit verbessertem Verhalten im Brandfall. </w:t>
      </w:r>
      <w:r w:rsidR="005565FA" w:rsidRPr="003D796A">
        <w:rPr>
          <w:rFonts w:ascii="CorpoS" w:eastAsia="Times New Roman" w:hAnsi="CorpoS" w:cs="Times New Roman"/>
          <w:color w:val="000000" w:themeColor="text1"/>
          <w:lang w:val="de-DE" w:eastAsia="en-GB"/>
        </w:rPr>
        <w:t>Und m</w:t>
      </w:r>
      <w:r w:rsidR="00D5290C" w:rsidRPr="003D796A">
        <w:rPr>
          <w:rFonts w:ascii="CorpoS" w:eastAsia="Times New Roman" w:hAnsi="CorpoS" w:cs="Times New Roman"/>
          <w:color w:val="000000" w:themeColor="text1"/>
          <w:lang w:val="de-DE" w:eastAsia="en-GB"/>
        </w:rPr>
        <w:t>it der patentierten Kabelverschraubung SKINTOP</w:t>
      </w:r>
      <w:r w:rsidR="004B3E8D" w:rsidRPr="003D796A">
        <w:rPr>
          <w:rFonts w:ascii="CorpoS" w:eastAsia="Times New Roman" w:hAnsi="CorpoS" w:cs="Times New Roman"/>
          <w:color w:val="000000" w:themeColor="text1"/>
          <w:vertAlign w:val="superscript"/>
          <w:lang w:val="de-DE" w:eastAsia="en-GB"/>
        </w:rPr>
        <w:t>®</w:t>
      </w:r>
      <w:r w:rsidR="00D5290C" w:rsidRPr="003D796A">
        <w:rPr>
          <w:rFonts w:ascii="CorpoS" w:eastAsia="Times New Roman" w:hAnsi="CorpoS" w:cs="Times New Roman"/>
          <w:color w:val="000000" w:themeColor="text1"/>
          <w:lang w:val="de-DE" w:eastAsia="en-GB"/>
        </w:rPr>
        <w:t xml:space="preserve"> FLAT </w:t>
      </w:r>
      <w:r w:rsidR="005565FA" w:rsidRPr="003D796A">
        <w:rPr>
          <w:rFonts w:ascii="CorpoS" w:eastAsia="Times New Roman" w:hAnsi="CorpoS" w:cs="Times New Roman"/>
          <w:color w:val="000000" w:themeColor="text1"/>
          <w:lang w:val="de-DE" w:eastAsia="en-GB"/>
        </w:rPr>
        <w:t>hat LAPP die erste Kabelverschraubung vorgestellt, die Flachkabel unterschiedlicher Kabelkonturen und -dicken fixiert</w:t>
      </w:r>
      <w:r w:rsidR="00273CFB">
        <w:rPr>
          <w:rFonts w:ascii="CorpoS" w:eastAsia="Times New Roman" w:hAnsi="CorpoS" w:cs="Times New Roman"/>
          <w:color w:val="000000" w:themeColor="text1"/>
          <w:lang w:val="de-DE" w:eastAsia="en-GB"/>
        </w:rPr>
        <w:t xml:space="preserve"> und </w:t>
      </w:r>
      <w:r w:rsidR="000E1681">
        <w:rPr>
          <w:rFonts w:ascii="CorpoS" w:eastAsia="Times New Roman" w:hAnsi="CorpoS" w:cs="Times New Roman"/>
          <w:color w:val="000000" w:themeColor="text1"/>
          <w:lang w:val="de-DE" w:eastAsia="en-GB"/>
        </w:rPr>
        <w:t>ab</w:t>
      </w:r>
      <w:r w:rsidR="00273CFB">
        <w:rPr>
          <w:rFonts w:ascii="CorpoS" w:eastAsia="Times New Roman" w:hAnsi="CorpoS" w:cs="Times New Roman"/>
          <w:color w:val="000000" w:themeColor="text1"/>
          <w:lang w:val="de-DE" w:eastAsia="en-GB"/>
        </w:rPr>
        <w:t>dichtet</w:t>
      </w:r>
      <w:r w:rsidR="005565FA" w:rsidRPr="003D796A">
        <w:rPr>
          <w:rFonts w:ascii="CorpoS" w:eastAsia="Times New Roman" w:hAnsi="CorpoS" w:cs="Times New Roman"/>
          <w:color w:val="000000" w:themeColor="text1"/>
          <w:lang w:val="de-DE" w:eastAsia="en-GB"/>
        </w:rPr>
        <w:t xml:space="preserve">. </w:t>
      </w:r>
    </w:p>
    <w:p w14:paraId="27879650" w14:textId="1E3B00FA" w:rsidR="00870C65" w:rsidRPr="003D796A" w:rsidRDefault="00870C65" w:rsidP="00870C65">
      <w:pPr>
        <w:pStyle w:val="Listenabsatz"/>
        <w:numPr>
          <w:ilvl w:val="0"/>
          <w:numId w:val="2"/>
        </w:numPr>
        <w:rPr>
          <w:rFonts w:ascii="CorpoS" w:eastAsia="Times New Roman" w:hAnsi="CorpoS" w:cs="Times New Roman"/>
          <w:color w:val="000000" w:themeColor="text1"/>
          <w:lang w:val="de-DE" w:eastAsia="en-GB"/>
        </w:rPr>
      </w:pPr>
      <w:r w:rsidRPr="003D796A">
        <w:rPr>
          <w:rFonts w:ascii="CorpoS" w:eastAsia="Times New Roman" w:hAnsi="CorpoS" w:cs="Times New Roman"/>
          <w:color w:val="000000" w:themeColor="text1"/>
          <w:lang w:val="de-DE" w:eastAsia="en-GB"/>
        </w:rPr>
        <w:t xml:space="preserve">LAPP hat an allen Produktionsstandorten die Prozessstabilität und die Produktivität verbessert. In Frankreich und China wurden zwei Smart-Factory-Pilotprojekte realisiert, die die Möglichkeiten und Anforderungen an die globale und digitale Vernetzung der Fertigungsstandorte aufzeigen. Auf dieser Basis wird nun ein sogenanntes Manufacturing </w:t>
      </w:r>
      <w:proofErr w:type="spellStart"/>
      <w:r w:rsidRPr="003D796A">
        <w:rPr>
          <w:rFonts w:ascii="CorpoS" w:eastAsia="Times New Roman" w:hAnsi="CorpoS" w:cs="Times New Roman"/>
          <w:color w:val="000000" w:themeColor="text1"/>
          <w:lang w:val="de-DE" w:eastAsia="en-GB"/>
        </w:rPr>
        <w:t>Execution</w:t>
      </w:r>
      <w:proofErr w:type="spellEnd"/>
      <w:r w:rsidRPr="003D796A">
        <w:rPr>
          <w:rFonts w:ascii="CorpoS" w:eastAsia="Times New Roman" w:hAnsi="CorpoS" w:cs="Times New Roman"/>
          <w:color w:val="000000" w:themeColor="text1"/>
          <w:lang w:val="de-DE" w:eastAsia="en-GB"/>
        </w:rPr>
        <w:t xml:space="preserve"> System gruppenweit ausgerollt.</w:t>
      </w:r>
    </w:p>
    <w:p w14:paraId="179E423F" w14:textId="6A8C0830" w:rsidR="00A27454" w:rsidRPr="003D796A" w:rsidRDefault="001C4FDA" w:rsidP="00926495">
      <w:pPr>
        <w:pStyle w:val="Listenabsatz"/>
        <w:numPr>
          <w:ilvl w:val="0"/>
          <w:numId w:val="2"/>
        </w:numPr>
        <w:rPr>
          <w:rFonts w:ascii="CorpoS" w:eastAsia="Times New Roman" w:hAnsi="CorpoS" w:cs="Times New Roman"/>
          <w:color w:val="000000" w:themeColor="text1"/>
          <w:lang w:val="de-DE" w:eastAsia="en-GB"/>
        </w:rPr>
      </w:pPr>
      <w:r w:rsidRPr="003D796A">
        <w:rPr>
          <w:rFonts w:ascii="CorpoS" w:eastAsia="Times New Roman" w:hAnsi="CorpoS" w:cs="Times New Roman"/>
          <w:color w:val="000000" w:themeColor="text1"/>
          <w:lang w:val="de-DE" w:eastAsia="en-GB"/>
        </w:rPr>
        <w:t>Im vergangenen Herbst ist die Lapp Mobility GmbH an den Start gegangen. Der Bereich wurde bisher von der Lapp System GmbH betreut.</w:t>
      </w:r>
      <w:r w:rsidRPr="003D796A">
        <w:rPr>
          <w:lang w:val="de-DE"/>
        </w:rPr>
        <w:t xml:space="preserve"> </w:t>
      </w:r>
      <w:r w:rsidRPr="003D796A">
        <w:rPr>
          <w:rFonts w:ascii="CorpoS" w:eastAsia="Times New Roman" w:hAnsi="CorpoS" w:cs="Times New Roman"/>
          <w:color w:val="000000" w:themeColor="text1"/>
          <w:lang w:val="de-DE" w:eastAsia="en-GB"/>
        </w:rPr>
        <w:t>Grund für die Ausgliederung ist die Fokussierung auf das stark wachsende Geschäft mit Ladelösungen für die E-Mobilität. Die Lapp Mobility GmbH (LMD) bietet aktuell zwei Kabelversionen für das Laden von E-Fahrzeugen im öffentlichen Raum bzw. an einer ganz normalen Steckdose an. Einzelne Varianten der Kabel haben eine hohe Schutzklasse (IP67) gegen Schmutz und das Eindringen von Wasser. Diese Produkte kommen insbesondere bei Flotten und an öffentlichen Ladestationen zum Einsatz. Der Fokus der Neuentwicklungen für die kommenden Jahre liegt in der Bereitstellung von Ladelösungen für den Heimbereich (Wallboxen)</w:t>
      </w:r>
      <w:r w:rsidR="00F00B00" w:rsidRPr="003D796A">
        <w:rPr>
          <w:rFonts w:ascii="CorpoS" w:eastAsia="Times New Roman" w:hAnsi="CorpoS" w:cs="Times New Roman"/>
          <w:color w:val="000000" w:themeColor="text1"/>
          <w:lang w:val="de-DE" w:eastAsia="en-GB"/>
        </w:rPr>
        <w:t xml:space="preserve">. </w:t>
      </w:r>
      <w:r w:rsidR="004B3E8D" w:rsidRPr="003D796A">
        <w:rPr>
          <w:rFonts w:ascii="CorpoS" w:eastAsia="Times New Roman" w:hAnsi="CorpoS" w:cs="Times New Roman"/>
          <w:color w:val="000000" w:themeColor="text1"/>
          <w:lang w:val="de-DE" w:eastAsia="en-GB"/>
        </w:rPr>
        <w:t>Damit sind neben den Automobilherstellern auch der Großhandel</w:t>
      </w:r>
      <w:r w:rsidR="00D16C97">
        <w:rPr>
          <w:rFonts w:ascii="CorpoS" w:eastAsia="Times New Roman" w:hAnsi="CorpoS" w:cs="Times New Roman"/>
          <w:color w:val="000000" w:themeColor="text1"/>
          <w:lang w:val="de-DE" w:eastAsia="en-GB"/>
        </w:rPr>
        <w:t>,</w:t>
      </w:r>
      <w:r w:rsidR="004B3E8D" w:rsidRPr="003D796A">
        <w:rPr>
          <w:rFonts w:ascii="CorpoS" w:eastAsia="Times New Roman" w:hAnsi="CorpoS" w:cs="Times New Roman"/>
          <w:color w:val="000000" w:themeColor="text1"/>
          <w:lang w:val="de-DE" w:eastAsia="en-GB"/>
        </w:rPr>
        <w:t xml:space="preserve"> Elektroinstallateure und private Besitzer von Elektroautos die Zielkunden.</w:t>
      </w:r>
      <w:r w:rsidR="00246C1E" w:rsidRPr="003D796A">
        <w:rPr>
          <w:rFonts w:ascii="CorpoS" w:eastAsia="Times New Roman" w:hAnsi="CorpoS" w:cs="Times New Roman"/>
          <w:color w:val="000000" w:themeColor="text1"/>
          <w:lang w:val="de-DE" w:eastAsia="en-GB"/>
        </w:rPr>
        <w:t xml:space="preserve"> LAPP geht in diesem Geschäftsbereich </w:t>
      </w:r>
      <w:r w:rsidR="00926495" w:rsidRPr="003D796A">
        <w:rPr>
          <w:rFonts w:ascii="CorpoS" w:eastAsia="Times New Roman" w:hAnsi="CorpoS" w:cs="Times New Roman"/>
          <w:color w:val="000000" w:themeColor="text1"/>
          <w:lang w:val="de-DE" w:eastAsia="en-GB"/>
        </w:rPr>
        <w:t xml:space="preserve">weiter </w:t>
      </w:r>
      <w:r w:rsidR="00246C1E" w:rsidRPr="003D796A">
        <w:rPr>
          <w:rFonts w:ascii="CorpoS" w:eastAsia="Times New Roman" w:hAnsi="CorpoS" w:cs="Times New Roman"/>
          <w:color w:val="000000" w:themeColor="text1"/>
          <w:lang w:val="de-DE" w:eastAsia="en-GB"/>
        </w:rPr>
        <w:t>von einem überproportionalen Wachstum aus.</w:t>
      </w:r>
      <w:r w:rsidR="00246C1E" w:rsidRPr="003D796A" w:rsidDel="004B3E8D">
        <w:rPr>
          <w:rFonts w:ascii="CorpoS" w:eastAsia="Times New Roman" w:hAnsi="CorpoS" w:cs="Times New Roman"/>
          <w:color w:val="000000" w:themeColor="text1"/>
          <w:lang w:val="de-DE" w:eastAsia="en-GB"/>
        </w:rPr>
        <w:t xml:space="preserve"> </w:t>
      </w:r>
    </w:p>
    <w:p w14:paraId="2D6033CB" w14:textId="77777777" w:rsidR="00926495" w:rsidRPr="003D796A" w:rsidRDefault="00926495" w:rsidP="00926495">
      <w:pPr>
        <w:pStyle w:val="Listenabsatz"/>
        <w:rPr>
          <w:rFonts w:ascii="CorpoS" w:eastAsia="Times New Roman" w:hAnsi="CorpoS" w:cs="Times New Roman"/>
          <w:color w:val="000000" w:themeColor="text1"/>
          <w:lang w:val="de-DE" w:eastAsia="en-GB"/>
        </w:rPr>
      </w:pPr>
    </w:p>
    <w:p w14:paraId="5EAFC278" w14:textId="77777777" w:rsidR="00A27454" w:rsidRPr="00926495" w:rsidRDefault="00A27454" w:rsidP="00926495">
      <w:pPr>
        <w:rPr>
          <w:rFonts w:ascii="CorpoS" w:eastAsia="Times New Roman" w:hAnsi="CorpoS" w:cs="Times New Roman"/>
          <w:b/>
          <w:bCs/>
          <w:color w:val="000000" w:themeColor="text1"/>
          <w:lang w:val="de-DE" w:eastAsia="en-GB"/>
        </w:rPr>
      </w:pPr>
      <w:r w:rsidRPr="003D796A">
        <w:rPr>
          <w:rFonts w:ascii="CorpoS" w:eastAsia="Times New Roman" w:hAnsi="CorpoS" w:cs="Times New Roman"/>
          <w:b/>
          <w:bCs/>
          <w:color w:val="000000" w:themeColor="text1"/>
          <w:lang w:val="de-DE" w:eastAsia="en-GB"/>
        </w:rPr>
        <w:t>Herausragende Anwendungsbeispiele</w:t>
      </w:r>
      <w:r w:rsidRPr="00926495">
        <w:rPr>
          <w:rFonts w:ascii="CorpoS" w:eastAsia="Times New Roman" w:hAnsi="CorpoS" w:cs="Times New Roman"/>
          <w:b/>
          <w:bCs/>
          <w:color w:val="000000" w:themeColor="text1"/>
          <w:lang w:val="de-DE" w:eastAsia="en-GB"/>
        </w:rPr>
        <w:t xml:space="preserve"> </w:t>
      </w:r>
    </w:p>
    <w:p w14:paraId="17C459A0" w14:textId="77777777" w:rsidR="00BE5C5F" w:rsidRDefault="00BE5C5F" w:rsidP="00410D4F">
      <w:pPr>
        <w:pStyle w:val="Listenabsatz"/>
        <w:numPr>
          <w:ilvl w:val="0"/>
          <w:numId w:val="3"/>
        </w:numPr>
        <w:rPr>
          <w:rFonts w:ascii="CorpoS" w:eastAsia="Times New Roman" w:hAnsi="CorpoS" w:cs="Times New Roman"/>
          <w:color w:val="000000" w:themeColor="text1"/>
          <w:lang w:val="de-DE" w:eastAsia="en-GB"/>
        </w:rPr>
      </w:pPr>
      <w:r>
        <w:rPr>
          <w:rFonts w:ascii="CorpoS" w:eastAsia="Times New Roman" w:hAnsi="CorpoS" w:cs="Times New Roman"/>
          <w:color w:val="000000" w:themeColor="text1"/>
          <w:lang w:val="de-DE" w:eastAsia="en-GB"/>
        </w:rPr>
        <w:t xml:space="preserve">Mit den </w:t>
      </w:r>
      <w:r w:rsidRPr="00BE5C5F">
        <w:rPr>
          <w:rFonts w:ascii="CorpoS" w:eastAsia="Times New Roman" w:hAnsi="CorpoS" w:cs="Times New Roman"/>
          <w:color w:val="000000" w:themeColor="text1"/>
          <w:lang w:val="de-DE" w:eastAsia="en-GB"/>
        </w:rPr>
        <w:t xml:space="preserve">CNC-Maschinen </w:t>
      </w:r>
      <w:r>
        <w:rPr>
          <w:rFonts w:ascii="CorpoS" w:eastAsia="Times New Roman" w:hAnsi="CorpoS" w:cs="Times New Roman"/>
          <w:color w:val="000000" w:themeColor="text1"/>
          <w:lang w:val="de-DE" w:eastAsia="en-GB"/>
        </w:rPr>
        <w:t>des schwedischen Herstellers</w:t>
      </w:r>
      <w:r w:rsidRPr="00BE5C5F">
        <w:rPr>
          <w:rFonts w:ascii="CorpoS" w:eastAsia="Times New Roman" w:hAnsi="CorpoS" w:cs="Times New Roman"/>
          <w:color w:val="000000" w:themeColor="text1"/>
          <w:lang w:val="de-DE" w:eastAsia="en-GB"/>
        </w:rPr>
        <w:t xml:space="preserve"> </w:t>
      </w:r>
      <w:proofErr w:type="spellStart"/>
      <w:r w:rsidRPr="00BE5C5F">
        <w:rPr>
          <w:rFonts w:ascii="CorpoS" w:eastAsia="Times New Roman" w:hAnsi="CorpoS" w:cs="Times New Roman"/>
          <w:color w:val="000000" w:themeColor="text1"/>
          <w:lang w:val="de-DE" w:eastAsia="en-GB"/>
        </w:rPr>
        <w:t>Modig</w:t>
      </w:r>
      <w:proofErr w:type="spellEnd"/>
      <w:r w:rsidRPr="00BE5C5F">
        <w:rPr>
          <w:rFonts w:ascii="CorpoS" w:eastAsia="Times New Roman" w:hAnsi="CorpoS" w:cs="Times New Roman"/>
          <w:color w:val="000000" w:themeColor="text1"/>
          <w:lang w:val="de-DE" w:eastAsia="en-GB"/>
        </w:rPr>
        <w:t xml:space="preserve"> </w:t>
      </w:r>
      <w:proofErr w:type="spellStart"/>
      <w:r w:rsidRPr="00BE5C5F">
        <w:rPr>
          <w:rFonts w:ascii="CorpoS" w:eastAsia="Times New Roman" w:hAnsi="CorpoS" w:cs="Times New Roman"/>
          <w:color w:val="000000" w:themeColor="text1"/>
          <w:lang w:val="de-DE" w:eastAsia="en-GB"/>
        </w:rPr>
        <w:t>Machine</w:t>
      </w:r>
      <w:proofErr w:type="spellEnd"/>
      <w:r w:rsidRPr="00BE5C5F">
        <w:rPr>
          <w:rFonts w:ascii="CorpoS" w:eastAsia="Times New Roman" w:hAnsi="CorpoS" w:cs="Times New Roman"/>
          <w:color w:val="000000" w:themeColor="text1"/>
          <w:lang w:val="de-DE" w:eastAsia="en-GB"/>
        </w:rPr>
        <w:t xml:space="preserve"> Tool </w:t>
      </w:r>
      <w:r>
        <w:rPr>
          <w:rFonts w:ascii="CorpoS" w:eastAsia="Times New Roman" w:hAnsi="CorpoS" w:cs="Times New Roman"/>
          <w:color w:val="000000" w:themeColor="text1"/>
          <w:lang w:val="de-DE" w:eastAsia="en-GB"/>
        </w:rPr>
        <w:t>bearbeiten n</w:t>
      </w:r>
      <w:r w:rsidR="00410D4F" w:rsidRPr="00410D4F">
        <w:rPr>
          <w:rFonts w:ascii="CorpoS" w:eastAsia="Times New Roman" w:hAnsi="CorpoS" w:cs="Times New Roman"/>
          <w:color w:val="000000" w:themeColor="text1"/>
          <w:lang w:val="de-DE" w:eastAsia="en-GB"/>
        </w:rPr>
        <w:t>amhafte Unternehmen der globalen Luftfahrtindustrie die Tragflächen ihrer Flugzeuge</w:t>
      </w:r>
      <w:r>
        <w:rPr>
          <w:rFonts w:ascii="CorpoS" w:eastAsia="Times New Roman" w:hAnsi="CorpoS" w:cs="Times New Roman"/>
          <w:color w:val="000000" w:themeColor="text1"/>
          <w:lang w:val="de-DE" w:eastAsia="en-GB"/>
        </w:rPr>
        <w:t>.</w:t>
      </w:r>
      <w:r w:rsidR="00410D4F" w:rsidRPr="00410D4F">
        <w:rPr>
          <w:rFonts w:ascii="CorpoS" w:eastAsia="Times New Roman" w:hAnsi="CorpoS" w:cs="Times New Roman"/>
          <w:color w:val="000000" w:themeColor="text1"/>
          <w:lang w:val="de-DE" w:eastAsia="en-GB"/>
        </w:rPr>
        <w:t xml:space="preserve"> Die </w:t>
      </w:r>
      <w:r>
        <w:rPr>
          <w:rFonts w:ascii="CorpoS" w:eastAsia="Times New Roman" w:hAnsi="CorpoS" w:cs="Times New Roman"/>
          <w:color w:val="000000" w:themeColor="text1"/>
          <w:lang w:val="de-DE" w:eastAsia="en-GB"/>
        </w:rPr>
        <w:t xml:space="preserve">benötigten </w:t>
      </w:r>
      <w:r w:rsidR="00410D4F" w:rsidRPr="00410D4F">
        <w:rPr>
          <w:rFonts w:ascii="CorpoS" w:eastAsia="Times New Roman" w:hAnsi="CorpoS" w:cs="Times New Roman"/>
          <w:color w:val="000000" w:themeColor="text1"/>
          <w:lang w:val="de-DE" w:eastAsia="en-GB"/>
        </w:rPr>
        <w:t xml:space="preserve">Verbindungslösungen </w:t>
      </w:r>
      <w:r>
        <w:rPr>
          <w:rFonts w:ascii="CorpoS" w:eastAsia="Times New Roman" w:hAnsi="CorpoS" w:cs="Times New Roman"/>
          <w:color w:val="000000" w:themeColor="text1"/>
          <w:lang w:val="de-DE" w:eastAsia="en-GB"/>
        </w:rPr>
        <w:t xml:space="preserve">bezieht </w:t>
      </w:r>
      <w:proofErr w:type="spellStart"/>
      <w:r>
        <w:rPr>
          <w:rFonts w:ascii="CorpoS" w:eastAsia="Times New Roman" w:hAnsi="CorpoS" w:cs="Times New Roman"/>
          <w:color w:val="000000" w:themeColor="text1"/>
          <w:lang w:val="de-DE" w:eastAsia="en-GB"/>
        </w:rPr>
        <w:t>Modig</w:t>
      </w:r>
      <w:proofErr w:type="spellEnd"/>
      <w:r>
        <w:rPr>
          <w:rFonts w:ascii="CorpoS" w:eastAsia="Times New Roman" w:hAnsi="CorpoS" w:cs="Times New Roman"/>
          <w:color w:val="000000" w:themeColor="text1"/>
          <w:lang w:val="de-DE" w:eastAsia="en-GB"/>
        </w:rPr>
        <w:t xml:space="preserve"> fast</w:t>
      </w:r>
      <w:r w:rsidRPr="00BE5C5F">
        <w:rPr>
          <w:rFonts w:ascii="CorpoS" w:eastAsia="Times New Roman" w:hAnsi="CorpoS" w:cs="Times New Roman"/>
          <w:color w:val="000000" w:themeColor="text1"/>
          <w:lang w:val="de-DE" w:eastAsia="en-GB"/>
        </w:rPr>
        <w:t xml:space="preserve"> ausschließlich von LAPP</w:t>
      </w:r>
      <w:r>
        <w:rPr>
          <w:rFonts w:ascii="CorpoS" w:eastAsia="Times New Roman" w:hAnsi="CorpoS" w:cs="Times New Roman"/>
          <w:color w:val="000000" w:themeColor="text1"/>
          <w:lang w:val="de-DE" w:eastAsia="en-GB"/>
        </w:rPr>
        <w:t>.</w:t>
      </w:r>
    </w:p>
    <w:p w14:paraId="62AF1568" w14:textId="77777777" w:rsidR="00BE5C5F" w:rsidRDefault="00BE5C5F" w:rsidP="00BE5C5F">
      <w:pPr>
        <w:pStyle w:val="Listenabsatz"/>
        <w:numPr>
          <w:ilvl w:val="0"/>
          <w:numId w:val="3"/>
        </w:numPr>
        <w:rPr>
          <w:rFonts w:ascii="CorpoS" w:eastAsia="Times New Roman" w:hAnsi="CorpoS" w:cs="Times New Roman"/>
          <w:color w:val="000000" w:themeColor="text1"/>
          <w:lang w:val="de-DE" w:eastAsia="en-GB"/>
        </w:rPr>
      </w:pPr>
      <w:r w:rsidRPr="00BE5C5F">
        <w:rPr>
          <w:rFonts w:ascii="CorpoS" w:eastAsia="Times New Roman" w:hAnsi="CorpoS" w:cs="Times New Roman"/>
          <w:color w:val="000000" w:themeColor="text1"/>
          <w:lang w:val="de-DE" w:eastAsia="en-GB"/>
        </w:rPr>
        <w:t xml:space="preserve">Die </w:t>
      </w:r>
      <w:proofErr w:type="spellStart"/>
      <w:r w:rsidRPr="00BE5C5F">
        <w:rPr>
          <w:rFonts w:ascii="CorpoS" w:eastAsia="Times New Roman" w:hAnsi="CorpoS" w:cs="Times New Roman"/>
          <w:color w:val="000000" w:themeColor="text1"/>
          <w:lang w:val="de-DE" w:eastAsia="en-GB"/>
        </w:rPr>
        <w:t>Gerstlauer</w:t>
      </w:r>
      <w:proofErr w:type="spellEnd"/>
      <w:r w:rsidRPr="00BE5C5F">
        <w:rPr>
          <w:rFonts w:ascii="CorpoS" w:eastAsia="Times New Roman" w:hAnsi="CorpoS" w:cs="Times New Roman"/>
          <w:color w:val="000000" w:themeColor="text1"/>
          <w:lang w:val="de-DE" w:eastAsia="en-GB"/>
        </w:rPr>
        <w:t xml:space="preserve"> </w:t>
      </w:r>
      <w:proofErr w:type="spellStart"/>
      <w:r w:rsidRPr="00BE5C5F">
        <w:rPr>
          <w:rFonts w:ascii="CorpoS" w:eastAsia="Times New Roman" w:hAnsi="CorpoS" w:cs="Times New Roman"/>
          <w:color w:val="000000" w:themeColor="text1"/>
          <w:lang w:val="de-DE" w:eastAsia="en-GB"/>
        </w:rPr>
        <w:t>Amusement</w:t>
      </w:r>
      <w:proofErr w:type="spellEnd"/>
      <w:r w:rsidRPr="00BE5C5F">
        <w:rPr>
          <w:rFonts w:ascii="CorpoS" w:eastAsia="Times New Roman" w:hAnsi="CorpoS" w:cs="Times New Roman"/>
          <w:color w:val="000000" w:themeColor="text1"/>
          <w:lang w:val="de-DE" w:eastAsia="en-GB"/>
        </w:rPr>
        <w:t xml:space="preserve"> Rides GmbH in Münsterhausen ist einer der weltweit führenden Hersteller von Fahrgeschäften. </w:t>
      </w:r>
      <w:r>
        <w:rPr>
          <w:rFonts w:ascii="CorpoS" w:eastAsia="Times New Roman" w:hAnsi="CorpoS" w:cs="Times New Roman"/>
          <w:color w:val="000000" w:themeColor="text1"/>
          <w:lang w:val="de-DE" w:eastAsia="en-GB"/>
        </w:rPr>
        <w:t>Für seine</w:t>
      </w:r>
      <w:r w:rsidRPr="00BE5C5F">
        <w:rPr>
          <w:rFonts w:ascii="CorpoS" w:eastAsia="Times New Roman" w:hAnsi="CorpoS" w:cs="Times New Roman"/>
          <w:color w:val="000000" w:themeColor="text1"/>
          <w:lang w:val="de-DE" w:eastAsia="en-GB"/>
        </w:rPr>
        <w:t xml:space="preserve"> Achterbahnen </w:t>
      </w:r>
      <w:r>
        <w:rPr>
          <w:rFonts w:ascii="CorpoS" w:eastAsia="Times New Roman" w:hAnsi="CorpoS" w:cs="Times New Roman"/>
          <w:color w:val="000000" w:themeColor="text1"/>
          <w:lang w:val="de-DE" w:eastAsia="en-GB"/>
        </w:rPr>
        <w:t xml:space="preserve">und </w:t>
      </w:r>
      <w:r w:rsidRPr="00BE5C5F">
        <w:rPr>
          <w:rFonts w:ascii="CorpoS" w:eastAsia="Times New Roman" w:hAnsi="CorpoS" w:cs="Times New Roman"/>
          <w:color w:val="000000" w:themeColor="text1"/>
          <w:lang w:val="de-DE" w:eastAsia="en-GB"/>
        </w:rPr>
        <w:t xml:space="preserve">Riesenräder </w:t>
      </w:r>
      <w:r w:rsidR="007B307C">
        <w:rPr>
          <w:rFonts w:ascii="CorpoS" w:eastAsia="Times New Roman" w:hAnsi="CorpoS" w:cs="Times New Roman"/>
          <w:color w:val="000000" w:themeColor="text1"/>
          <w:lang w:val="de-DE" w:eastAsia="en-GB"/>
        </w:rPr>
        <w:t xml:space="preserve">verwendet </w:t>
      </w:r>
      <w:proofErr w:type="spellStart"/>
      <w:r w:rsidR="007B307C">
        <w:rPr>
          <w:rFonts w:ascii="CorpoS" w:eastAsia="Times New Roman" w:hAnsi="CorpoS" w:cs="Times New Roman"/>
          <w:color w:val="000000" w:themeColor="text1"/>
          <w:lang w:val="de-DE" w:eastAsia="en-GB"/>
        </w:rPr>
        <w:t>Gerstlauer</w:t>
      </w:r>
      <w:proofErr w:type="spellEnd"/>
      <w:r w:rsidR="007B307C">
        <w:rPr>
          <w:rFonts w:ascii="CorpoS" w:eastAsia="Times New Roman" w:hAnsi="CorpoS" w:cs="Times New Roman"/>
          <w:color w:val="000000" w:themeColor="text1"/>
          <w:lang w:val="de-DE" w:eastAsia="en-GB"/>
        </w:rPr>
        <w:t xml:space="preserve"> </w:t>
      </w:r>
      <w:r w:rsidR="007B307C" w:rsidRPr="007B307C">
        <w:rPr>
          <w:rFonts w:ascii="CorpoS" w:eastAsia="Times New Roman" w:hAnsi="CorpoS" w:cs="Times New Roman"/>
          <w:color w:val="000000" w:themeColor="text1"/>
          <w:lang w:val="de-DE" w:eastAsia="en-GB"/>
        </w:rPr>
        <w:t xml:space="preserve">Steuer-, </w:t>
      </w:r>
      <w:proofErr w:type="spellStart"/>
      <w:r w:rsidR="007B307C" w:rsidRPr="007B307C">
        <w:rPr>
          <w:rFonts w:ascii="CorpoS" w:eastAsia="Times New Roman" w:hAnsi="CorpoS" w:cs="Times New Roman"/>
          <w:color w:val="000000" w:themeColor="text1"/>
          <w:lang w:val="de-DE" w:eastAsia="en-GB"/>
        </w:rPr>
        <w:t>Servo</w:t>
      </w:r>
      <w:proofErr w:type="spellEnd"/>
      <w:r w:rsidR="007B307C" w:rsidRPr="007B307C">
        <w:rPr>
          <w:rFonts w:ascii="CorpoS" w:eastAsia="Times New Roman" w:hAnsi="CorpoS" w:cs="Times New Roman"/>
          <w:color w:val="000000" w:themeColor="text1"/>
          <w:lang w:val="de-DE" w:eastAsia="en-GB"/>
        </w:rPr>
        <w:t>- und Datenleitungen</w:t>
      </w:r>
      <w:r w:rsidR="007B307C">
        <w:rPr>
          <w:rFonts w:ascii="CorpoS" w:eastAsia="Times New Roman" w:hAnsi="CorpoS" w:cs="Times New Roman"/>
          <w:color w:val="000000" w:themeColor="text1"/>
          <w:lang w:val="de-DE" w:eastAsia="en-GB"/>
        </w:rPr>
        <w:t xml:space="preserve"> von LAPP, die auch </w:t>
      </w:r>
      <w:r w:rsidR="007B307C" w:rsidRPr="007B307C">
        <w:rPr>
          <w:rFonts w:ascii="CorpoS" w:eastAsia="Times New Roman" w:hAnsi="CorpoS" w:cs="Times New Roman"/>
          <w:color w:val="000000" w:themeColor="text1"/>
          <w:lang w:val="de-DE" w:eastAsia="en-GB"/>
        </w:rPr>
        <w:t xml:space="preserve">alle internationalen Normen abdecken, jedes Wetter aushalten und langfristig die Funktion sicherstellen. </w:t>
      </w:r>
      <w:r w:rsidR="007B307C">
        <w:rPr>
          <w:rFonts w:ascii="CorpoS" w:eastAsia="Times New Roman" w:hAnsi="CorpoS" w:cs="Times New Roman"/>
          <w:color w:val="000000" w:themeColor="text1"/>
          <w:lang w:val="de-DE" w:eastAsia="en-GB"/>
        </w:rPr>
        <w:t>Zudem</w:t>
      </w:r>
      <w:r w:rsidRPr="00BE5C5F">
        <w:rPr>
          <w:rFonts w:ascii="CorpoS" w:eastAsia="Times New Roman" w:hAnsi="CorpoS" w:cs="Times New Roman"/>
          <w:color w:val="000000" w:themeColor="text1"/>
          <w:lang w:val="de-DE" w:eastAsia="en-GB"/>
        </w:rPr>
        <w:t xml:space="preserve"> erleichtert </w:t>
      </w:r>
      <w:r w:rsidR="007B307C">
        <w:rPr>
          <w:rFonts w:ascii="CorpoS" w:eastAsia="Times New Roman" w:hAnsi="CorpoS" w:cs="Times New Roman"/>
          <w:color w:val="000000" w:themeColor="text1"/>
          <w:lang w:val="de-DE" w:eastAsia="en-GB"/>
        </w:rPr>
        <w:t xml:space="preserve">LAPP </w:t>
      </w:r>
      <w:r w:rsidRPr="00BE5C5F">
        <w:rPr>
          <w:rFonts w:ascii="CorpoS" w:eastAsia="Times New Roman" w:hAnsi="CorpoS" w:cs="Times New Roman"/>
          <w:color w:val="000000" w:themeColor="text1"/>
          <w:lang w:val="de-DE" w:eastAsia="en-GB"/>
        </w:rPr>
        <w:t>mit einer praktischen E-Shop-Lösung den Bestellprozess.</w:t>
      </w:r>
    </w:p>
    <w:p w14:paraId="71D51F27" w14:textId="136155AA" w:rsidR="0002245E" w:rsidRPr="0002245E" w:rsidRDefault="0002245E" w:rsidP="00CE5A49">
      <w:pPr>
        <w:pStyle w:val="Listenabsatz"/>
        <w:numPr>
          <w:ilvl w:val="0"/>
          <w:numId w:val="3"/>
        </w:numPr>
        <w:rPr>
          <w:rFonts w:ascii="CorpoS" w:eastAsia="Times New Roman" w:hAnsi="CorpoS" w:cs="Times New Roman"/>
          <w:color w:val="000000" w:themeColor="text1"/>
          <w:lang w:val="de-DE" w:eastAsia="en-GB"/>
        </w:rPr>
      </w:pPr>
      <w:r w:rsidRPr="0002245E">
        <w:rPr>
          <w:rFonts w:ascii="CorpoS" w:eastAsia="Times New Roman" w:hAnsi="CorpoS" w:cs="Times New Roman"/>
          <w:color w:val="000000" w:themeColor="text1"/>
          <w:lang w:val="de-DE" w:eastAsia="en-GB"/>
        </w:rPr>
        <w:t xml:space="preserve">In Südafrika entsteht </w:t>
      </w:r>
      <w:r>
        <w:rPr>
          <w:rFonts w:ascii="CorpoS" w:eastAsia="Times New Roman" w:hAnsi="CorpoS" w:cs="Times New Roman"/>
          <w:color w:val="000000" w:themeColor="text1"/>
          <w:lang w:val="de-DE" w:eastAsia="en-GB"/>
        </w:rPr>
        <w:t xml:space="preserve">gerade </w:t>
      </w:r>
      <w:r w:rsidRPr="0002245E">
        <w:rPr>
          <w:rFonts w:ascii="CorpoS" w:eastAsia="Times New Roman" w:hAnsi="CorpoS" w:cs="Times New Roman"/>
          <w:color w:val="000000" w:themeColor="text1"/>
          <w:lang w:val="de-DE" w:eastAsia="en-GB"/>
        </w:rPr>
        <w:t xml:space="preserve">knapp 400 Kilometer westlich von Johannesburg ein riesiger Solarpark. 262.000 Solarmodule </w:t>
      </w:r>
      <w:r w:rsidR="00E53229">
        <w:rPr>
          <w:rFonts w:ascii="CorpoS" w:eastAsia="Times New Roman" w:hAnsi="CorpoS" w:cs="Times New Roman"/>
          <w:color w:val="000000" w:themeColor="text1"/>
          <w:lang w:val="de-DE" w:eastAsia="en-GB"/>
        </w:rPr>
        <w:t xml:space="preserve">wurden </w:t>
      </w:r>
      <w:r w:rsidRPr="0002245E">
        <w:rPr>
          <w:rFonts w:ascii="CorpoS" w:eastAsia="Times New Roman" w:hAnsi="CorpoS" w:cs="Times New Roman"/>
          <w:color w:val="000000" w:themeColor="text1"/>
          <w:lang w:val="de-DE" w:eastAsia="en-GB"/>
        </w:rPr>
        <w:t>montiert, zusammen ergeben sie eine Fläche von fast 550.000 Quadratmetern, das entspricht 135 Fußballfeldern. 86 Megawatt leistet die Anlage. Damit können rund 15.000 Haushalte mit Strom versorgt werden.</w:t>
      </w:r>
      <w:r w:rsidR="00E53229">
        <w:rPr>
          <w:rFonts w:ascii="CorpoS" w:eastAsia="Times New Roman" w:hAnsi="CorpoS" w:cs="Times New Roman"/>
          <w:color w:val="000000" w:themeColor="text1"/>
          <w:lang w:val="de-DE" w:eastAsia="en-GB"/>
        </w:rPr>
        <w:t xml:space="preserve"> Dafür hat LAPP r</w:t>
      </w:r>
      <w:r w:rsidR="00E53229" w:rsidRPr="00E53229">
        <w:rPr>
          <w:rFonts w:ascii="CorpoS" w:eastAsia="Times New Roman" w:hAnsi="CorpoS" w:cs="Times New Roman"/>
          <w:color w:val="000000" w:themeColor="text1"/>
          <w:lang w:val="de-DE" w:eastAsia="en-GB"/>
        </w:rPr>
        <w:t xml:space="preserve">und 2,3 Millionen Meter </w:t>
      </w:r>
      <w:r w:rsidR="00E53229">
        <w:rPr>
          <w:rFonts w:ascii="CorpoS" w:eastAsia="Times New Roman" w:hAnsi="CorpoS" w:cs="Times New Roman"/>
          <w:color w:val="000000" w:themeColor="text1"/>
          <w:lang w:val="de-DE" w:eastAsia="en-GB"/>
        </w:rPr>
        <w:t>besonders robuste</w:t>
      </w:r>
      <w:r w:rsidR="00CE5A49">
        <w:rPr>
          <w:rFonts w:ascii="CorpoS" w:eastAsia="Times New Roman" w:hAnsi="CorpoS" w:cs="Times New Roman"/>
          <w:color w:val="000000" w:themeColor="text1"/>
          <w:lang w:val="de-DE" w:eastAsia="en-GB"/>
        </w:rPr>
        <w:t xml:space="preserve"> ÖLFLEX</w:t>
      </w:r>
      <w:r w:rsidR="00CE5A49" w:rsidRPr="003D796A">
        <w:rPr>
          <w:rFonts w:ascii="CorpoS" w:eastAsia="Times New Roman" w:hAnsi="CorpoS" w:cs="Times New Roman"/>
          <w:color w:val="000000" w:themeColor="text1"/>
          <w:vertAlign w:val="superscript"/>
          <w:lang w:val="de-DE" w:eastAsia="en-GB"/>
        </w:rPr>
        <w:t>®</w:t>
      </w:r>
      <w:r w:rsidR="00CE5A49">
        <w:rPr>
          <w:rFonts w:ascii="CorpoS" w:eastAsia="Times New Roman" w:hAnsi="CorpoS" w:cs="Times New Roman"/>
          <w:color w:val="000000" w:themeColor="text1"/>
          <w:lang w:val="de-DE" w:eastAsia="en-GB"/>
        </w:rPr>
        <w:t xml:space="preserve"> SOLAR Kabel und SYLVIN</w:t>
      </w:r>
      <w:r w:rsidR="00CE5A49" w:rsidRPr="003D796A">
        <w:rPr>
          <w:rFonts w:ascii="CorpoS" w:eastAsia="Times New Roman" w:hAnsi="CorpoS" w:cs="Times New Roman"/>
          <w:color w:val="000000" w:themeColor="text1"/>
          <w:vertAlign w:val="superscript"/>
          <w:lang w:val="de-DE" w:eastAsia="en-GB"/>
        </w:rPr>
        <w:t>®</w:t>
      </w:r>
      <w:r w:rsidR="00CE5A49" w:rsidRPr="00CE5A49">
        <w:rPr>
          <w:rFonts w:ascii="CorpoS" w:eastAsia="Times New Roman" w:hAnsi="CorpoS" w:cs="Times New Roman"/>
          <w:color w:val="000000" w:themeColor="text1"/>
          <w:lang w:val="de-DE" w:eastAsia="en-GB"/>
        </w:rPr>
        <w:t xml:space="preserve"> Kabelschläuche</w:t>
      </w:r>
      <w:r w:rsidR="00CE5A49">
        <w:rPr>
          <w:rFonts w:ascii="CorpoS" w:eastAsia="Times New Roman" w:hAnsi="CorpoS" w:cs="Times New Roman"/>
          <w:color w:val="000000" w:themeColor="text1"/>
          <w:lang w:val="de-DE" w:eastAsia="en-GB"/>
        </w:rPr>
        <w:t xml:space="preserve"> </w:t>
      </w:r>
      <w:r w:rsidR="00E53229">
        <w:rPr>
          <w:rFonts w:ascii="CorpoS" w:eastAsia="Times New Roman" w:hAnsi="CorpoS" w:cs="Times New Roman"/>
          <w:color w:val="000000" w:themeColor="text1"/>
          <w:lang w:val="de-DE" w:eastAsia="en-GB"/>
        </w:rPr>
        <w:t>geliefert.</w:t>
      </w:r>
    </w:p>
    <w:p w14:paraId="18191C59" w14:textId="77777777" w:rsidR="00A27454" w:rsidRPr="00A27454" w:rsidRDefault="00A27454" w:rsidP="00A27454">
      <w:pPr>
        <w:rPr>
          <w:rFonts w:ascii="CorpoS" w:eastAsia="Times New Roman" w:hAnsi="CorpoS" w:cs="Times New Roman"/>
          <w:color w:val="000000" w:themeColor="text1"/>
          <w:lang w:val="de-DE" w:eastAsia="en-GB"/>
        </w:rPr>
      </w:pPr>
    </w:p>
    <w:p w14:paraId="16613B81" w14:textId="77777777" w:rsidR="00A27454" w:rsidRPr="00E53229" w:rsidRDefault="00A27454" w:rsidP="00A27454">
      <w:pPr>
        <w:rPr>
          <w:rFonts w:ascii="CorpoS" w:eastAsia="Times New Roman" w:hAnsi="CorpoS" w:cs="Times New Roman"/>
          <w:b/>
          <w:bCs/>
          <w:color w:val="000000" w:themeColor="text1"/>
          <w:lang w:val="de-DE" w:eastAsia="en-GB"/>
        </w:rPr>
      </w:pPr>
      <w:r w:rsidRPr="00E53229">
        <w:rPr>
          <w:rFonts w:ascii="CorpoS" w:eastAsia="Times New Roman" w:hAnsi="CorpoS" w:cs="Times New Roman"/>
          <w:b/>
          <w:bCs/>
          <w:color w:val="000000" w:themeColor="text1"/>
          <w:lang w:val="de-DE" w:eastAsia="en-GB"/>
        </w:rPr>
        <w:t>Ausblick auf das laufende Geschäftsjahr</w:t>
      </w:r>
    </w:p>
    <w:p w14:paraId="2B348E0B" w14:textId="295630F5" w:rsidR="004B2A91" w:rsidRDefault="004B2A91" w:rsidP="00D50A98">
      <w:pPr>
        <w:rPr>
          <w:rFonts w:ascii="CorpoS" w:eastAsia="Times New Roman" w:hAnsi="CorpoS" w:cs="Times New Roman"/>
          <w:color w:val="000000" w:themeColor="text1"/>
          <w:lang w:val="de-DE" w:eastAsia="en-GB"/>
        </w:rPr>
      </w:pPr>
      <w:r>
        <w:rPr>
          <w:rFonts w:ascii="CorpoS" w:eastAsia="Times New Roman" w:hAnsi="CorpoS" w:cs="Times New Roman"/>
          <w:color w:val="000000" w:themeColor="text1"/>
          <w:lang w:val="de-DE" w:eastAsia="en-GB"/>
        </w:rPr>
        <w:t xml:space="preserve">Für das laufende Geschäftsjahr 2019/2020 geht LAPP von einem </w:t>
      </w:r>
      <w:r w:rsidR="00CE5A49">
        <w:rPr>
          <w:rFonts w:ascii="CorpoS" w:eastAsia="Times New Roman" w:hAnsi="CorpoS" w:cs="Times New Roman"/>
          <w:color w:val="000000" w:themeColor="text1"/>
          <w:lang w:val="de-DE" w:eastAsia="en-GB"/>
        </w:rPr>
        <w:t xml:space="preserve">schwierigen </w:t>
      </w:r>
      <w:r>
        <w:rPr>
          <w:rFonts w:ascii="CorpoS" w:eastAsia="Times New Roman" w:hAnsi="CorpoS" w:cs="Times New Roman"/>
          <w:color w:val="000000" w:themeColor="text1"/>
          <w:lang w:val="de-DE" w:eastAsia="en-GB"/>
        </w:rPr>
        <w:t>Geschäftsverlauf</w:t>
      </w:r>
      <w:r w:rsidR="0021047A">
        <w:rPr>
          <w:rFonts w:ascii="CorpoS" w:eastAsia="Times New Roman" w:hAnsi="CorpoS" w:cs="Times New Roman"/>
          <w:color w:val="000000" w:themeColor="text1"/>
          <w:lang w:val="de-DE" w:eastAsia="en-GB"/>
        </w:rPr>
        <w:t xml:space="preserve"> aus. </w:t>
      </w:r>
      <w:r w:rsidR="00170EDC" w:rsidRPr="00170EDC">
        <w:rPr>
          <w:rFonts w:ascii="CorpoS" w:eastAsia="Times New Roman" w:hAnsi="CorpoS" w:cs="Times New Roman"/>
          <w:color w:val="000000" w:themeColor="text1"/>
          <w:lang w:val="de-DE" w:eastAsia="en-GB"/>
        </w:rPr>
        <w:t xml:space="preserve">Die großen Unsicherheiten aus der Corona-Krise, dem Brexit sowie der generellen ökonomischen Verlangsamung werden voraussichtlich zu einer Umsatzreduktion in 2019/20 im Vergleich zum Vorjahr führen. </w:t>
      </w:r>
      <w:r w:rsidR="00DB7380">
        <w:rPr>
          <w:rFonts w:ascii="CorpoS" w:eastAsia="Times New Roman" w:hAnsi="CorpoS" w:cs="Times New Roman"/>
          <w:color w:val="000000" w:themeColor="text1"/>
          <w:lang w:val="de-DE" w:eastAsia="en-GB"/>
        </w:rPr>
        <w:t>Um den finanziellen Spielraum für künftiges Wachstum zu sichern</w:t>
      </w:r>
      <w:r w:rsidR="00D50A98">
        <w:rPr>
          <w:rFonts w:ascii="CorpoS" w:eastAsia="Times New Roman" w:hAnsi="CorpoS" w:cs="Times New Roman"/>
          <w:color w:val="000000" w:themeColor="text1"/>
          <w:lang w:val="de-DE" w:eastAsia="en-GB"/>
        </w:rPr>
        <w:t xml:space="preserve">, wird bei LAPP verstärkt auf Kosteneffizienz geachtet. </w:t>
      </w:r>
      <w:r w:rsidR="00D50A98" w:rsidRPr="00D50A98">
        <w:rPr>
          <w:rFonts w:ascii="CorpoS" w:eastAsia="Times New Roman" w:hAnsi="CorpoS" w:cs="Times New Roman"/>
          <w:color w:val="000000" w:themeColor="text1"/>
          <w:lang w:val="de-DE" w:eastAsia="en-GB"/>
        </w:rPr>
        <w:t xml:space="preserve">„Es war </w:t>
      </w:r>
      <w:r w:rsidR="007B46FA">
        <w:rPr>
          <w:rFonts w:ascii="CorpoS" w:eastAsia="Times New Roman" w:hAnsi="CorpoS" w:cs="Times New Roman"/>
          <w:color w:val="000000" w:themeColor="text1"/>
          <w:lang w:val="de-DE" w:eastAsia="en-GB"/>
        </w:rPr>
        <w:t>zu erwarten</w:t>
      </w:r>
      <w:r w:rsidR="00D50A98" w:rsidRPr="00D50A98">
        <w:rPr>
          <w:rFonts w:ascii="CorpoS" w:eastAsia="Times New Roman" w:hAnsi="CorpoS" w:cs="Times New Roman"/>
          <w:color w:val="000000" w:themeColor="text1"/>
          <w:lang w:val="de-DE" w:eastAsia="en-GB"/>
        </w:rPr>
        <w:t xml:space="preserve">, dass nach </w:t>
      </w:r>
      <w:r w:rsidR="00CE5A49">
        <w:rPr>
          <w:rFonts w:ascii="CorpoS" w:eastAsia="Times New Roman" w:hAnsi="CorpoS" w:cs="Times New Roman"/>
          <w:color w:val="000000" w:themeColor="text1"/>
          <w:lang w:val="de-DE" w:eastAsia="en-GB"/>
        </w:rPr>
        <w:t xml:space="preserve">sechs </w:t>
      </w:r>
      <w:r w:rsidR="00D50A98" w:rsidRPr="00D50A98">
        <w:rPr>
          <w:rFonts w:ascii="CorpoS" w:eastAsia="Times New Roman" w:hAnsi="CorpoS" w:cs="Times New Roman"/>
          <w:color w:val="000000" w:themeColor="text1"/>
          <w:lang w:val="de-DE" w:eastAsia="en-GB"/>
        </w:rPr>
        <w:t xml:space="preserve">Jahren Wachstum die Konjunkturkurve auch mal wieder nach unten zeigt. Ich bin aber optimistisch, dass die Talsohle </w:t>
      </w:r>
      <w:r w:rsidR="00D50A98">
        <w:rPr>
          <w:rFonts w:ascii="CorpoS" w:eastAsia="Times New Roman" w:hAnsi="CorpoS" w:cs="Times New Roman"/>
          <w:color w:val="000000" w:themeColor="text1"/>
          <w:lang w:val="de-DE" w:eastAsia="en-GB"/>
        </w:rPr>
        <w:t>bald</w:t>
      </w:r>
      <w:r w:rsidR="00D50A98" w:rsidRPr="00D50A98">
        <w:rPr>
          <w:rFonts w:ascii="CorpoS" w:eastAsia="Times New Roman" w:hAnsi="CorpoS" w:cs="Times New Roman"/>
          <w:color w:val="000000" w:themeColor="text1"/>
          <w:lang w:val="de-DE" w:eastAsia="en-GB"/>
        </w:rPr>
        <w:t xml:space="preserve"> erreicht ist“, sagt Andreas Lapp.</w:t>
      </w:r>
    </w:p>
    <w:p w14:paraId="1A3A0F18" w14:textId="77777777" w:rsidR="009822B5" w:rsidRDefault="009822B5" w:rsidP="00A27454">
      <w:pPr>
        <w:rPr>
          <w:rFonts w:ascii="CorpoS" w:eastAsia="Times New Roman" w:hAnsi="CorpoS" w:cs="Times New Roman"/>
          <w:color w:val="000000" w:themeColor="text1"/>
          <w:lang w:val="de-DE" w:eastAsia="en-GB"/>
        </w:rPr>
      </w:pPr>
    </w:p>
    <w:p w14:paraId="4061D00E" w14:textId="77777777" w:rsidR="00A27454" w:rsidRDefault="00A27454" w:rsidP="00A27454">
      <w:pPr>
        <w:rPr>
          <w:rFonts w:ascii="CorpoS" w:eastAsia="Times New Roman" w:hAnsi="CorpoS" w:cs="Times New Roman"/>
          <w:color w:val="000000" w:themeColor="text1"/>
          <w:lang w:val="de-DE" w:eastAsia="en-GB"/>
        </w:rPr>
      </w:pPr>
    </w:p>
    <w:p w14:paraId="037775BE" w14:textId="77777777" w:rsidR="00FA5763" w:rsidRDefault="00FA5763" w:rsidP="00A27454">
      <w:pPr>
        <w:rPr>
          <w:rFonts w:ascii="CorpoS" w:eastAsia="Times New Roman" w:hAnsi="CorpoS" w:cs="Times New Roman"/>
          <w:color w:val="000000" w:themeColor="text1"/>
          <w:lang w:val="de-DE" w:eastAsia="en-GB"/>
        </w:rPr>
      </w:pPr>
      <w:r>
        <w:rPr>
          <w:noProof/>
          <w:lang w:val="de-DE" w:eastAsia="de-DE"/>
        </w:rPr>
        <w:drawing>
          <wp:inline distT="0" distB="0" distL="0" distR="0" wp14:anchorId="68C2E8F1" wp14:editId="186F4516">
            <wp:extent cx="5216400" cy="3477600"/>
            <wp:effectExtent l="0" t="0" r="3810" b="889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6400" cy="3477600"/>
                    </a:xfrm>
                    <a:prstGeom prst="rect">
                      <a:avLst/>
                    </a:prstGeom>
                    <a:noFill/>
                    <a:ln>
                      <a:noFill/>
                    </a:ln>
                  </pic:spPr>
                </pic:pic>
              </a:graphicData>
            </a:graphic>
          </wp:inline>
        </w:drawing>
      </w:r>
    </w:p>
    <w:p w14:paraId="18ECA689" w14:textId="77777777" w:rsidR="00FA5763" w:rsidRDefault="00FA5763" w:rsidP="00FA5763">
      <w:pPr>
        <w:rPr>
          <w:rFonts w:ascii="CorpoS" w:eastAsia="Times New Roman" w:hAnsi="CorpoS" w:cs="Times New Roman"/>
          <w:b/>
          <w:bCs/>
          <w:color w:val="000000" w:themeColor="text1"/>
          <w:lang w:val="de-DE" w:eastAsia="en-GB"/>
        </w:rPr>
      </w:pPr>
      <w:r w:rsidRPr="00FA5763">
        <w:rPr>
          <w:rFonts w:ascii="CorpoS" w:eastAsia="Times New Roman" w:hAnsi="CorpoS" w:cs="Times New Roman"/>
          <w:b/>
          <w:bCs/>
          <w:color w:val="000000" w:themeColor="text1"/>
          <w:lang w:val="de-DE" w:eastAsia="en-GB"/>
        </w:rPr>
        <w:t xml:space="preserve">Die </w:t>
      </w:r>
      <w:proofErr w:type="spellStart"/>
      <w:r w:rsidRPr="00FA5763">
        <w:rPr>
          <w:rFonts w:ascii="CorpoS" w:eastAsia="Times New Roman" w:hAnsi="CorpoS" w:cs="Times New Roman"/>
          <w:b/>
          <w:bCs/>
          <w:color w:val="000000" w:themeColor="text1"/>
          <w:lang w:val="de-DE" w:eastAsia="en-GB"/>
        </w:rPr>
        <w:t>Predictive</w:t>
      </w:r>
      <w:proofErr w:type="spellEnd"/>
      <w:r w:rsidRPr="00FA5763">
        <w:rPr>
          <w:rFonts w:ascii="CorpoS" w:eastAsia="Times New Roman" w:hAnsi="CorpoS" w:cs="Times New Roman"/>
          <w:b/>
          <w:bCs/>
          <w:color w:val="000000" w:themeColor="text1"/>
          <w:lang w:val="de-DE" w:eastAsia="en-GB"/>
        </w:rPr>
        <w:t xml:space="preserve"> Maintenance Box von LAPP wird im LAPP Testzentrum weiterentwickelt und verfeinert</w:t>
      </w:r>
    </w:p>
    <w:p w14:paraId="06ABCE8C" w14:textId="77777777" w:rsidR="00FA5763" w:rsidRDefault="00FA5763" w:rsidP="00A27454">
      <w:pPr>
        <w:rPr>
          <w:rFonts w:ascii="CorpoS" w:eastAsia="Times New Roman" w:hAnsi="CorpoS" w:cs="Times New Roman"/>
          <w:color w:val="000000" w:themeColor="text1"/>
          <w:lang w:val="de-DE" w:eastAsia="en-GB"/>
        </w:rPr>
      </w:pPr>
    </w:p>
    <w:p w14:paraId="081F7C3F" w14:textId="77777777" w:rsidR="00FA5763" w:rsidRDefault="00FA5763" w:rsidP="00A27454">
      <w:pPr>
        <w:rPr>
          <w:rFonts w:ascii="CorpoS" w:eastAsia="Times New Roman" w:hAnsi="CorpoS" w:cs="Times New Roman"/>
          <w:color w:val="000000" w:themeColor="text1"/>
          <w:lang w:val="de-DE" w:eastAsia="en-GB"/>
        </w:rPr>
      </w:pPr>
      <w:r w:rsidRPr="00FA5763">
        <w:rPr>
          <w:rFonts w:ascii="CorpoS" w:eastAsia="Times New Roman" w:hAnsi="CorpoS" w:cs="Times New Roman"/>
          <w:noProof/>
          <w:color w:val="000000" w:themeColor="text1"/>
          <w:lang w:val="de-DE" w:eastAsia="de-DE"/>
        </w:rPr>
        <w:drawing>
          <wp:inline distT="0" distB="0" distL="0" distR="0" wp14:anchorId="7FBA272B" wp14:editId="237D9615">
            <wp:extent cx="5162400" cy="3445200"/>
            <wp:effectExtent l="0" t="0" r="635"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62400" cy="3445200"/>
                    </a:xfrm>
                    <a:prstGeom prst="rect">
                      <a:avLst/>
                    </a:prstGeom>
                    <a:noFill/>
                    <a:ln>
                      <a:noFill/>
                    </a:ln>
                  </pic:spPr>
                </pic:pic>
              </a:graphicData>
            </a:graphic>
          </wp:inline>
        </w:drawing>
      </w:r>
    </w:p>
    <w:p w14:paraId="3AEE36E2" w14:textId="77777777" w:rsidR="00FA5763" w:rsidRDefault="00FA5763" w:rsidP="00A27454">
      <w:pPr>
        <w:rPr>
          <w:rFonts w:ascii="CorpoS" w:eastAsia="Times New Roman" w:hAnsi="CorpoS" w:cs="Times New Roman"/>
          <w:b/>
          <w:bCs/>
          <w:color w:val="000000" w:themeColor="text1"/>
          <w:lang w:val="de-DE" w:eastAsia="en-GB"/>
        </w:rPr>
      </w:pPr>
      <w:r w:rsidRPr="00FA5763">
        <w:rPr>
          <w:rFonts w:ascii="CorpoS" w:eastAsia="Times New Roman" w:hAnsi="CorpoS" w:cs="Times New Roman"/>
          <w:b/>
          <w:bCs/>
          <w:color w:val="000000" w:themeColor="text1"/>
          <w:lang w:val="de-DE" w:eastAsia="en-GB"/>
        </w:rPr>
        <w:t xml:space="preserve">Die Achterbahn im Zoo und Tierpark </w:t>
      </w:r>
      <w:proofErr w:type="spellStart"/>
      <w:r w:rsidRPr="00FA5763">
        <w:rPr>
          <w:rFonts w:ascii="CorpoS" w:eastAsia="Times New Roman" w:hAnsi="CorpoS" w:cs="Times New Roman"/>
          <w:b/>
          <w:bCs/>
          <w:color w:val="000000" w:themeColor="text1"/>
          <w:lang w:val="de-DE" w:eastAsia="en-GB"/>
        </w:rPr>
        <w:t>Tatzmania</w:t>
      </w:r>
      <w:proofErr w:type="spellEnd"/>
      <w:r w:rsidRPr="00FA5763">
        <w:rPr>
          <w:rFonts w:ascii="CorpoS" w:eastAsia="Times New Roman" w:hAnsi="CorpoS" w:cs="Times New Roman"/>
          <w:b/>
          <w:bCs/>
          <w:color w:val="000000" w:themeColor="text1"/>
          <w:lang w:val="de-DE" w:eastAsia="en-GB"/>
        </w:rPr>
        <w:t xml:space="preserve"> in </w:t>
      </w:r>
      <w:proofErr w:type="spellStart"/>
      <w:r w:rsidRPr="00FA5763">
        <w:rPr>
          <w:rFonts w:ascii="CorpoS" w:eastAsia="Times New Roman" w:hAnsi="CorpoS" w:cs="Times New Roman"/>
          <w:b/>
          <w:bCs/>
          <w:color w:val="000000" w:themeColor="text1"/>
          <w:lang w:val="de-DE" w:eastAsia="en-GB"/>
        </w:rPr>
        <w:t>Löffingen</w:t>
      </w:r>
      <w:proofErr w:type="spellEnd"/>
      <w:r w:rsidRPr="00FA5763">
        <w:rPr>
          <w:rFonts w:ascii="CorpoS" w:eastAsia="Times New Roman" w:hAnsi="CorpoS" w:cs="Times New Roman"/>
          <w:b/>
          <w:bCs/>
          <w:color w:val="000000" w:themeColor="text1"/>
          <w:lang w:val="de-DE" w:eastAsia="en-GB"/>
        </w:rPr>
        <w:t xml:space="preserve"> wurde von der </w:t>
      </w:r>
      <w:proofErr w:type="spellStart"/>
      <w:r w:rsidRPr="00FA5763">
        <w:rPr>
          <w:rFonts w:ascii="CorpoS" w:eastAsia="Times New Roman" w:hAnsi="CorpoS" w:cs="Times New Roman"/>
          <w:b/>
          <w:bCs/>
          <w:color w:val="000000" w:themeColor="text1"/>
          <w:lang w:val="de-DE" w:eastAsia="en-GB"/>
        </w:rPr>
        <w:t>Gerstlauer</w:t>
      </w:r>
      <w:proofErr w:type="spellEnd"/>
      <w:r w:rsidRPr="00FA5763">
        <w:rPr>
          <w:rFonts w:ascii="CorpoS" w:eastAsia="Times New Roman" w:hAnsi="CorpoS" w:cs="Times New Roman"/>
          <w:b/>
          <w:bCs/>
          <w:color w:val="000000" w:themeColor="text1"/>
          <w:lang w:val="de-DE" w:eastAsia="en-GB"/>
        </w:rPr>
        <w:t xml:space="preserve"> </w:t>
      </w:r>
      <w:proofErr w:type="spellStart"/>
      <w:r w:rsidRPr="00FA5763">
        <w:rPr>
          <w:rFonts w:ascii="CorpoS" w:eastAsia="Times New Roman" w:hAnsi="CorpoS" w:cs="Times New Roman"/>
          <w:b/>
          <w:bCs/>
          <w:color w:val="000000" w:themeColor="text1"/>
          <w:lang w:val="de-DE" w:eastAsia="en-GB"/>
        </w:rPr>
        <w:t>Amusement</w:t>
      </w:r>
      <w:proofErr w:type="spellEnd"/>
      <w:r w:rsidRPr="00FA5763">
        <w:rPr>
          <w:rFonts w:ascii="CorpoS" w:eastAsia="Times New Roman" w:hAnsi="CorpoS" w:cs="Times New Roman"/>
          <w:b/>
          <w:bCs/>
          <w:color w:val="000000" w:themeColor="text1"/>
          <w:lang w:val="de-DE" w:eastAsia="en-GB"/>
        </w:rPr>
        <w:t xml:space="preserve"> Rides GmbH gebaut</w:t>
      </w:r>
    </w:p>
    <w:p w14:paraId="54DE2B61" w14:textId="77777777" w:rsidR="00FA5763" w:rsidRDefault="00FA5763" w:rsidP="00A27454">
      <w:pPr>
        <w:rPr>
          <w:rFonts w:ascii="CorpoS" w:eastAsia="Times New Roman" w:hAnsi="CorpoS" w:cs="Times New Roman"/>
          <w:color w:val="000000" w:themeColor="text1"/>
          <w:lang w:val="de-DE" w:eastAsia="en-GB"/>
        </w:rPr>
      </w:pPr>
    </w:p>
    <w:p w14:paraId="6A33170E" w14:textId="77777777" w:rsidR="00FA5763" w:rsidRDefault="00FA5763" w:rsidP="00A35993">
      <w:pPr>
        <w:rPr>
          <w:rFonts w:ascii="CorpoS" w:eastAsia="Times New Roman" w:hAnsi="CorpoS" w:cs="Times New Roman"/>
          <w:b/>
          <w:bCs/>
          <w:color w:val="000000" w:themeColor="text1"/>
          <w:lang w:val="de-DE" w:eastAsia="en-GB"/>
        </w:rPr>
      </w:pPr>
      <w:r>
        <w:rPr>
          <w:noProof/>
          <w:lang w:val="de-DE" w:eastAsia="de-DE"/>
        </w:rPr>
        <w:drawing>
          <wp:inline distT="0" distB="0" distL="0" distR="0" wp14:anchorId="23F3680A" wp14:editId="4BEB1B41">
            <wp:extent cx="2160000" cy="32400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0000" cy="3240000"/>
                    </a:xfrm>
                    <a:prstGeom prst="rect">
                      <a:avLst/>
                    </a:prstGeom>
                    <a:noFill/>
                    <a:ln>
                      <a:noFill/>
                    </a:ln>
                  </pic:spPr>
                </pic:pic>
              </a:graphicData>
            </a:graphic>
          </wp:inline>
        </w:drawing>
      </w:r>
    </w:p>
    <w:p w14:paraId="450866BA" w14:textId="77777777" w:rsidR="00A35993" w:rsidRPr="00A35993" w:rsidRDefault="00A35993" w:rsidP="00A35993">
      <w:pPr>
        <w:rPr>
          <w:rFonts w:ascii="CorpoS" w:eastAsia="Times New Roman" w:hAnsi="CorpoS" w:cs="Times New Roman"/>
          <w:b/>
          <w:bCs/>
          <w:color w:val="000000" w:themeColor="text1"/>
          <w:lang w:val="de-DE" w:eastAsia="en-GB"/>
        </w:rPr>
      </w:pPr>
      <w:r w:rsidRPr="00A35993">
        <w:rPr>
          <w:rFonts w:ascii="CorpoS" w:eastAsia="Times New Roman" w:hAnsi="CorpoS" w:cs="Times New Roman"/>
          <w:b/>
          <w:bCs/>
          <w:color w:val="000000" w:themeColor="text1"/>
          <w:lang w:val="de-DE" w:eastAsia="en-GB"/>
        </w:rPr>
        <w:t>Andreas Lapp, Vorstandsvorsitzender der Lapp Holding AG und Vorstand für Marketing und Vertrieb</w:t>
      </w:r>
    </w:p>
    <w:p w14:paraId="04BF9EC5" w14:textId="77777777" w:rsidR="00FA5763" w:rsidRDefault="00FA5763" w:rsidP="00A35993">
      <w:pPr>
        <w:rPr>
          <w:rFonts w:ascii="CorpoS" w:eastAsia="Times New Roman" w:hAnsi="CorpoS" w:cs="Times New Roman"/>
          <w:b/>
          <w:bCs/>
          <w:color w:val="000000" w:themeColor="text1"/>
          <w:lang w:val="de-DE" w:eastAsia="en-GB"/>
        </w:rPr>
      </w:pPr>
    </w:p>
    <w:p w14:paraId="463A9C58" w14:textId="77777777" w:rsidR="00FA5763" w:rsidRDefault="00FA5763" w:rsidP="00A35993">
      <w:pPr>
        <w:rPr>
          <w:rFonts w:ascii="CorpoS" w:eastAsia="Times New Roman" w:hAnsi="CorpoS" w:cs="Times New Roman"/>
          <w:b/>
          <w:bCs/>
          <w:color w:val="000000" w:themeColor="text1"/>
          <w:lang w:val="de-DE" w:eastAsia="en-GB"/>
        </w:rPr>
      </w:pPr>
      <w:r>
        <w:rPr>
          <w:noProof/>
          <w:lang w:val="de-DE" w:eastAsia="de-DE"/>
        </w:rPr>
        <w:drawing>
          <wp:inline distT="0" distB="0" distL="0" distR="0" wp14:anchorId="15815B5E" wp14:editId="1E9AD4F4">
            <wp:extent cx="2156400" cy="30132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6400" cy="3013200"/>
                    </a:xfrm>
                    <a:prstGeom prst="rect">
                      <a:avLst/>
                    </a:prstGeom>
                    <a:noFill/>
                    <a:ln>
                      <a:noFill/>
                    </a:ln>
                  </pic:spPr>
                </pic:pic>
              </a:graphicData>
            </a:graphic>
          </wp:inline>
        </w:drawing>
      </w:r>
    </w:p>
    <w:p w14:paraId="518CBF53" w14:textId="77777777" w:rsidR="00A35993" w:rsidRDefault="00A35993" w:rsidP="00A35993">
      <w:pPr>
        <w:rPr>
          <w:rFonts w:ascii="CorpoS" w:eastAsia="Times New Roman" w:hAnsi="CorpoS" w:cs="Times New Roman"/>
          <w:b/>
          <w:bCs/>
          <w:color w:val="000000" w:themeColor="text1"/>
          <w:lang w:val="de-DE" w:eastAsia="en-GB"/>
        </w:rPr>
      </w:pPr>
    </w:p>
    <w:p w14:paraId="1F94A773" w14:textId="77777777" w:rsidR="00A35993" w:rsidRPr="00A35993" w:rsidRDefault="00A35993" w:rsidP="00A35993">
      <w:pPr>
        <w:rPr>
          <w:rFonts w:ascii="CorpoS" w:eastAsia="Times New Roman" w:hAnsi="CorpoS" w:cs="Times New Roman"/>
          <w:b/>
          <w:bCs/>
          <w:color w:val="000000" w:themeColor="text1"/>
          <w:lang w:val="de-DE" w:eastAsia="en-GB"/>
        </w:rPr>
      </w:pPr>
      <w:r w:rsidRPr="00A35993">
        <w:rPr>
          <w:rFonts w:ascii="CorpoS" w:eastAsia="Times New Roman" w:hAnsi="CorpoS" w:cs="Times New Roman"/>
          <w:b/>
          <w:bCs/>
          <w:color w:val="000000" w:themeColor="text1"/>
          <w:lang w:val="de-DE" w:eastAsia="en-GB"/>
        </w:rPr>
        <w:t>Dr. Ralf Zander, Vorstand für Finanzen und Controlling</w:t>
      </w:r>
    </w:p>
    <w:p w14:paraId="24E8A784" w14:textId="2BCFDBF4" w:rsidR="00A35993" w:rsidRDefault="00A35993" w:rsidP="00A35993">
      <w:pPr>
        <w:rPr>
          <w:rFonts w:ascii="CorpoS" w:eastAsia="Times New Roman" w:hAnsi="CorpoS" w:cs="Times New Roman"/>
          <w:b/>
          <w:bCs/>
          <w:color w:val="000000" w:themeColor="text1"/>
          <w:lang w:val="de-DE" w:eastAsia="en-GB"/>
        </w:rPr>
      </w:pPr>
    </w:p>
    <w:p w14:paraId="0C6F4A66" w14:textId="77777777" w:rsidR="00B5525C" w:rsidRDefault="00B5525C" w:rsidP="00A35993">
      <w:pPr>
        <w:rPr>
          <w:rFonts w:ascii="CorpoS" w:eastAsia="Times New Roman" w:hAnsi="CorpoS" w:cs="Times New Roman"/>
          <w:b/>
          <w:bCs/>
          <w:color w:val="000000" w:themeColor="text1"/>
          <w:lang w:val="de-DE" w:eastAsia="en-GB"/>
        </w:rPr>
      </w:pPr>
    </w:p>
    <w:p w14:paraId="2485DD8F" w14:textId="77777777" w:rsidR="00B5525C" w:rsidRPr="00A35993" w:rsidRDefault="001D13E9" w:rsidP="00A35993">
      <w:pPr>
        <w:rPr>
          <w:rFonts w:ascii="CorpoS" w:eastAsia="Times New Roman" w:hAnsi="CorpoS" w:cs="Times New Roman"/>
          <w:b/>
          <w:bCs/>
          <w:color w:val="000000" w:themeColor="text1"/>
          <w:lang w:val="de-DE" w:eastAsia="en-GB"/>
        </w:rPr>
      </w:pPr>
      <w:r>
        <w:rPr>
          <w:noProof/>
          <w:lang w:val="de-DE" w:eastAsia="de-DE"/>
        </w:rPr>
        <w:drawing>
          <wp:inline distT="0" distB="0" distL="0" distR="0" wp14:anchorId="34E86A23" wp14:editId="533C7DDB">
            <wp:extent cx="3236400" cy="2156400"/>
            <wp:effectExtent l="0" t="0" r="254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6400" cy="2156400"/>
                    </a:xfrm>
                    <a:prstGeom prst="rect">
                      <a:avLst/>
                    </a:prstGeom>
                    <a:noFill/>
                    <a:ln>
                      <a:noFill/>
                    </a:ln>
                  </pic:spPr>
                </pic:pic>
              </a:graphicData>
            </a:graphic>
          </wp:inline>
        </w:drawing>
      </w:r>
    </w:p>
    <w:p w14:paraId="3E917AC2" w14:textId="77777777" w:rsidR="00A35993" w:rsidRDefault="00A35993" w:rsidP="00A27454">
      <w:pPr>
        <w:rPr>
          <w:rFonts w:ascii="CorpoS" w:eastAsia="Times New Roman" w:hAnsi="CorpoS" w:cs="Times New Roman"/>
          <w:color w:val="000000" w:themeColor="text1"/>
          <w:lang w:val="de-DE" w:eastAsia="en-GB"/>
        </w:rPr>
      </w:pPr>
    </w:p>
    <w:p w14:paraId="6E1F4D13" w14:textId="77777777" w:rsidR="00A27454" w:rsidRPr="006434B1" w:rsidRDefault="00A35993" w:rsidP="00A27454">
      <w:pPr>
        <w:rPr>
          <w:rFonts w:ascii="CorpoS" w:eastAsia="Times New Roman" w:hAnsi="CorpoS" w:cs="Times New Roman"/>
          <w:color w:val="000000" w:themeColor="text1"/>
          <w:lang w:val="de-DE" w:eastAsia="en-GB"/>
        </w:rPr>
      </w:pPr>
      <w:r w:rsidRPr="00A35993">
        <w:rPr>
          <w:noProof/>
          <w:lang w:val="de-DE" w:eastAsia="de-DE"/>
        </w:rPr>
        <w:drawing>
          <wp:inline distT="0" distB="0" distL="0" distR="0" wp14:anchorId="52B51CCA" wp14:editId="04D763B2">
            <wp:extent cx="5753100" cy="33337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333375"/>
                    </a:xfrm>
                    <a:prstGeom prst="rect">
                      <a:avLst/>
                    </a:prstGeom>
                    <a:noFill/>
                    <a:ln>
                      <a:noFill/>
                    </a:ln>
                  </pic:spPr>
                </pic:pic>
              </a:graphicData>
            </a:graphic>
          </wp:inline>
        </w:drawing>
      </w:r>
    </w:p>
    <w:p w14:paraId="41DCC19F" w14:textId="77777777" w:rsidR="00A35993" w:rsidRDefault="00A35993" w:rsidP="006B7203">
      <w:pPr>
        <w:pStyle w:val="StandardWeb"/>
        <w:spacing w:before="0" w:beforeAutospacing="0" w:after="0" w:afterAutospacing="0"/>
        <w:rPr>
          <w:rFonts w:ascii="CorpoS" w:hAnsi="CorpoS"/>
          <w:b/>
          <w:lang w:val="de-DE"/>
        </w:rPr>
      </w:pPr>
    </w:p>
    <w:p w14:paraId="4CFCC402" w14:textId="77777777" w:rsidR="00A35993" w:rsidRDefault="00B5525C" w:rsidP="006B7203">
      <w:pPr>
        <w:pStyle w:val="StandardWeb"/>
        <w:spacing w:before="0" w:beforeAutospacing="0" w:after="0" w:afterAutospacing="0"/>
        <w:rPr>
          <w:rFonts w:ascii="CorpoS" w:hAnsi="CorpoS"/>
          <w:b/>
          <w:lang w:val="de-DE"/>
        </w:rPr>
      </w:pPr>
      <w:r w:rsidRPr="00B5525C">
        <w:rPr>
          <w:rFonts w:ascii="CorpoS" w:hAnsi="CorpoS"/>
          <w:b/>
          <w:noProof/>
          <w:lang w:val="de-DE" w:eastAsia="de-DE"/>
        </w:rPr>
        <w:drawing>
          <wp:inline distT="0" distB="0" distL="0" distR="0" wp14:anchorId="6AF932B6" wp14:editId="751B684D">
            <wp:extent cx="2156400" cy="3236400"/>
            <wp:effectExtent l="0" t="0" r="0" b="254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6400" cy="3236400"/>
                    </a:xfrm>
                    <a:prstGeom prst="rect">
                      <a:avLst/>
                    </a:prstGeom>
                    <a:noFill/>
                    <a:ln>
                      <a:noFill/>
                    </a:ln>
                  </pic:spPr>
                </pic:pic>
              </a:graphicData>
            </a:graphic>
          </wp:inline>
        </w:drawing>
      </w:r>
    </w:p>
    <w:p w14:paraId="17F85300" w14:textId="77777777" w:rsidR="00A35993" w:rsidRPr="00A35993" w:rsidRDefault="00A35993" w:rsidP="00A35993">
      <w:pPr>
        <w:pStyle w:val="StandardWeb"/>
        <w:rPr>
          <w:rFonts w:ascii="CorpoS" w:hAnsi="CorpoS"/>
          <w:b/>
          <w:lang w:val="de-DE"/>
        </w:rPr>
      </w:pPr>
      <w:r w:rsidRPr="00A35993">
        <w:rPr>
          <w:rFonts w:ascii="CorpoS" w:hAnsi="CorpoS"/>
          <w:b/>
          <w:lang w:val="de-DE"/>
        </w:rPr>
        <w:t>Dr. Hilmar Döring, Vorstand für Personal und Organisationsentwicklung</w:t>
      </w:r>
    </w:p>
    <w:p w14:paraId="6817EEC3" w14:textId="77777777" w:rsidR="00B5525C" w:rsidRDefault="00B5525C" w:rsidP="00A35993">
      <w:pPr>
        <w:pStyle w:val="StandardWeb"/>
        <w:rPr>
          <w:rFonts w:ascii="CorpoS" w:hAnsi="CorpoS"/>
          <w:b/>
          <w:lang w:val="de-DE"/>
        </w:rPr>
      </w:pPr>
      <w:r>
        <w:rPr>
          <w:rFonts w:ascii="CorpoS" w:hAnsi="CorpoS"/>
          <w:b/>
          <w:lang w:val="de-DE"/>
        </w:rPr>
        <w:t>Fotos: LAPP</w:t>
      </w:r>
    </w:p>
    <w:p w14:paraId="792FA3F3" w14:textId="77777777" w:rsidR="00A35993" w:rsidRPr="006434B1" w:rsidRDefault="00A35993" w:rsidP="006B7203">
      <w:pPr>
        <w:pStyle w:val="StandardWeb"/>
        <w:spacing w:before="0" w:beforeAutospacing="0" w:after="0" w:afterAutospacing="0"/>
        <w:rPr>
          <w:rFonts w:ascii="CorpoS" w:hAnsi="CorpoS"/>
          <w:lang w:val="de-DE"/>
        </w:rPr>
      </w:pPr>
    </w:p>
    <w:p w14:paraId="33B19DCF" w14:textId="77777777" w:rsidR="000865D7" w:rsidRDefault="000865D7" w:rsidP="00E229E2">
      <w:pPr>
        <w:pStyle w:val="StandardWeb"/>
        <w:spacing w:before="0" w:beforeAutospacing="0" w:after="0" w:afterAutospacing="0"/>
        <w:rPr>
          <w:rStyle w:val="Fett"/>
          <w:rFonts w:ascii="CorpoS" w:hAnsi="CorpoS"/>
          <w:iCs/>
          <w:color w:val="404040" w:themeColor="text1" w:themeTint="BF"/>
          <w:lang w:val="de-DE"/>
        </w:rPr>
      </w:pPr>
    </w:p>
    <w:p w14:paraId="45BDA91A" w14:textId="77777777" w:rsidR="00F71890" w:rsidRDefault="00F71890" w:rsidP="00E229E2">
      <w:pPr>
        <w:pStyle w:val="StandardWeb"/>
        <w:spacing w:before="0" w:beforeAutospacing="0" w:after="0" w:afterAutospacing="0"/>
        <w:rPr>
          <w:rStyle w:val="Fett"/>
          <w:rFonts w:ascii="CorpoS" w:hAnsi="CorpoS"/>
          <w:iCs/>
          <w:color w:val="404040" w:themeColor="text1" w:themeTint="BF"/>
          <w:lang w:val="de-DE"/>
        </w:rPr>
      </w:pPr>
    </w:p>
    <w:p w14:paraId="180D26F8" w14:textId="77777777" w:rsidR="00F71890" w:rsidRDefault="00F71890" w:rsidP="00E229E2">
      <w:pPr>
        <w:pStyle w:val="StandardWeb"/>
        <w:spacing w:before="0" w:beforeAutospacing="0" w:after="0" w:afterAutospacing="0"/>
        <w:rPr>
          <w:rStyle w:val="Fett"/>
          <w:rFonts w:ascii="CorpoS" w:hAnsi="CorpoS"/>
          <w:iCs/>
          <w:color w:val="404040" w:themeColor="text1" w:themeTint="BF"/>
          <w:lang w:val="de-DE"/>
        </w:rPr>
      </w:pPr>
    </w:p>
    <w:p w14:paraId="4B9CB097" w14:textId="77777777" w:rsidR="00F71890" w:rsidRDefault="00F71890" w:rsidP="00E229E2">
      <w:pPr>
        <w:pStyle w:val="StandardWeb"/>
        <w:spacing w:before="0" w:beforeAutospacing="0" w:after="0" w:afterAutospacing="0"/>
        <w:rPr>
          <w:rStyle w:val="Fett"/>
          <w:rFonts w:ascii="CorpoS" w:hAnsi="CorpoS"/>
          <w:iCs/>
          <w:color w:val="404040" w:themeColor="text1" w:themeTint="BF"/>
          <w:lang w:val="de-DE"/>
        </w:rPr>
      </w:pPr>
    </w:p>
    <w:p w14:paraId="2C8D6A12" w14:textId="77777777" w:rsidR="00EE74B2" w:rsidRDefault="00EE74B2" w:rsidP="00E229E2">
      <w:pPr>
        <w:pStyle w:val="StandardWeb"/>
        <w:spacing w:before="0" w:beforeAutospacing="0" w:after="0" w:afterAutospacing="0"/>
        <w:rPr>
          <w:rStyle w:val="Fett"/>
          <w:rFonts w:ascii="CorpoS" w:hAnsi="CorpoS"/>
          <w:iCs/>
          <w:color w:val="404040" w:themeColor="text1" w:themeTint="BF"/>
          <w:lang w:val="de-DE"/>
        </w:rPr>
      </w:pPr>
    </w:p>
    <w:p w14:paraId="482B0310" w14:textId="77777777" w:rsidR="00EE74B2" w:rsidRPr="006434B1" w:rsidRDefault="00EE74B2" w:rsidP="00E229E2">
      <w:pPr>
        <w:pStyle w:val="StandardWeb"/>
        <w:spacing w:before="0" w:beforeAutospacing="0" w:after="0" w:afterAutospacing="0"/>
        <w:rPr>
          <w:rStyle w:val="Fett"/>
          <w:rFonts w:ascii="CorpoS" w:hAnsi="CorpoS"/>
          <w:iCs/>
          <w:color w:val="404040" w:themeColor="text1" w:themeTint="BF"/>
          <w:lang w:val="de-DE"/>
        </w:rPr>
      </w:pPr>
    </w:p>
    <w:p w14:paraId="3FFFE3D8" w14:textId="77777777" w:rsidR="0071719B" w:rsidRPr="006434B1" w:rsidRDefault="0071719B" w:rsidP="0071719B">
      <w:pPr>
        <w:rPr>
          <w:rFonts w:ascii="CorpoS" w:eastAsia="Times New Roman" w:hAnsi="CorpoS" w:cs="Times New Roman"/>
          <w:b/>
          <w:bCs/>
          <w:lang w:val="de-DE" w:eastAsia="en-GB"/>
        </w:rPr>
      </w:pPr>
      <w:r w:rsidRPr="006434B1">
        <w:rPr>
          <w:rFonts w:ascii="CorpoS" w:eastAsia="Times New Roman" w:hAnsi="CorpoS" w:cs="Times New Roman"/>
          <w:b/>
          <w:bCs/>
          <w:lang w:val="de-DE" w:eastAsia="en-GB"/>
        </w:rPr>
        <w:t>Pressekontakt</w:t>
      </w:r>
      <w:r w:rsidR="00E229E2">
        <w:rPr>
          <w:rFonts w:ascii="CorpoS" w:eastAsia="Times New Roman" w:hAnsi="CorpoS" w:cs="Times New Roman"/>
          <w:b/>
          <w:bCs/>
          <w:lang w:val="de-DE" w:eastAsia="en-GB"/>
        </w:rPr>
        <w:t>:</w:t>
      </w:r>
    </w:p>
    <w:p w14:paraId="3638E50E" w14:textId="77777777" w:rsidR="0071719B" w:rsidRDefault="0071719B" w:rsidP="0071719B">
      <w:pPr>
        <w:pStyle w:val="StandardWeb"/>
        <w:spacing w:before="0" w:beforeAutospacing="0" w:after="0" w:afterAutospacing="0"/>
        <w:rPr>
          <w:rStyle w:val="Fett"/>
          <w:rFonts w:ascii="CorpoS" w:hAnsi="CorpoS"/>
          <w:b w:val="0"/>
          <w:bCs w:val="0"/>
          <w:lang w:val="de-DE"/>
        </w:rPr>
      </w:pPr>
    </w:p>
    <w:p w14:paraId="0B9692A3" w14:textId="77777777" w:rsidR="00F71890" w:rsidRDefault="00F71890" w:rsidP="00F71890">
      <w:pPr>
        <w:pStyle w:val="StandardWeb"/>
        <w:spacing w:before="0" w:beforeAutospacing="0" w:after="0" w:afterAutospacing="0"/>
        <w:rPr>
          <w:bCs/>
          <w:lang w:val="de-DE"/>
        </w:rPr>
      </w:pPr>
      <w:r>
        <w:rPr>
          <w:rFonts w:ascii="CorpoS" w:hAnsi="CorpoS"/>
          <w:bCs/>
          <w:iCs/>
          <w:lang w:val="de-DE"/>
        </w:rPr>
        <w:t>LAPP Austria GmbH</w:t>
      </w:r>
    </w:p>
    <w:p w14:paraId="2A843196" w14:textId="77777777" w:rsidR="00F71890" w:rsidRDefault="00F71890" w:rsidP="00F71890">
      <w:pPr>
        <w:pStyle w:val="StandardWeb"/>
        <w:spacing w:before="0" w:beforeAutospacing="0" w:after="0" w:afterAutospacing="0"/>
        <w:rPr>
          <w:rFonts w:ascii="CorpoS" w:hAnsi="CorpoS"/>
          <w:iCs/>
          <w:lang w:val="de-DE"/>
        </w:rPr>
      </w:pPr>
      <w:proofErr w:type="spellStart"/>
      <w:r>
        <w:rPr>
          <w:rFonts w:ascii="CorpoS" w:hAnsi="CorpoS"/>
          <w:iCs/>
          <w:lang w:val="de-DE"/>
        </w:rPr>
        <w:t>Bremenstraße</w:t>
      </w:r>
      <w:proofErr w:type="spellEnd"/>
      <w:r>
        <w:rPr>
          <w:rFonts w:ascii="CorpoS" w:hAnsi="CorpoS"/>
          <w:iCs/>
          <w:lang w:val="de-DE"/>
        </w:rPr>
        <w:t xml:space="preserve"> 8</w:t>
      </w:r>
    </w:p>
    <w:p w14:paraId="2C6F0E13" w14:textId="77777777" w:rsidR="00F71890" w:rsidRDefault="00F71890" w:rsidP="00F71890">
      <w:pPr>
        <w:pStyle w:val="StandardWeb"/>
        <w:spacing w:before="0" w:beforeAutospacing="0" w:after="0" w:afterAutospacing="0"/>
        <w:rPr>
          <w:rFonts w:ascii="CorpoS" w:hAnsi="CorpoS"/>
          <w:iCs/>
          <w:lang w:val="de-DE"/>
        </w:rPr>
      </w:pPr>
      <w:r>
        <w:rPr>
          <w:rFonts w:ascii="CorpoS" w:hAnsi="CorpoS"/>
          <w:iCs/>
          <w:lang w:val="de-DE"/>
        </w:rPr>
        <w:t>A – 4030 Linz</w:t>
      </w:r>
    </w:p>
    <w:p w14:paraId="3B7BCCCA" w14:textId="77777777" w:rsidR="00F71890" w:rsidRDefault="00F71890" w:rsidP="00F71890">
      <w:pPr>
        <w:pStyle w:val="StandardWeb"/>
        <w:spacing w:before="0" w:beforeAutospacing="0" w:after="0" w:afterAutospacing="0"/>
        <w:rPr>
          <w:rFonts w:ascii="CorpoS" w:hAnsi="CorpoS"/>
          <w:iCs/>
          <w:lang w:val="de-DE"/>
        </w:rPr>
      </w:pPr>
    </w:p>
    <w:p w14:paraId="176C2BB7" w14:textId="77777777" w:rsidR="00F71890" w:rsidRDefault="00F71890" w:rsidP="00F71890">
      <w:pPr>
        <w:pStyle w:val="StandardWeb"/>
        <w:spacing w:before="0" w:beforeAutospacing="0" w:after="0" w:afterAutospacing="0"/>
        <w:rPr>
          <w:rFonts w:ascii="CorpoS" w:hAnsi="CorpoS"/>
          <w:iCs/>
          <w:lang w:val="de-DE"/>
        </w:rPr>
      </w:pPr>
      <w:r>
        <w:rPr>
          <w:rFonts w:ascii="CorpoS" w:hAnsi="CorpoS"/>
          <w:iCs/>
          <w:lang w:val="de-DE"/>
        </w:rPr>
        <w:t xml:space="preserve">Melanie Dörner </w:t>
      </w:r>
    </w:p>
    <w:p w14:paraId="2BD5C627" w14:textId="4BDF8F3A" w:rsidR="00F71890" w:rsidRPr="00F71890" w:rsidRDefault="00F71890" w:rsidP="00F71890">
      <w:pPr>
        <w:pStyle w:val="StandardWeb"/>
        <w:spacing w:before="0" w:beforeAutospacing="0" w:after="0" w:afterAutospacing="0"/>
        <w:rPr>
          <w:rFonts w:ascii="CorpoS" w:hAnsi="CorpoS"/>
          <w:iCs/>
          <w:lang w:val="de-DE"/>
        </w:rPr>
      </w:pPr>
      <w:r>
        <w:rPr>
          <w:rFonts w:ascii="CorpoS" w:hAnsi="CorpoS"/>
          <w:iCs/>
          <w:lang w:val="de-DE"/>
        </w:rPr>
        <w:t>Tel. +43 (0) 732 781272 201</w:t>
      </w:r>
      <w:r>
        <w:rPr>
          <w:rFonts w:ascii="CorpoS" w:hAnsi="CorpoS"/>
          <w:iCs/>
          <w:lang w:val="de-DE"/>
        </w:rPr>
        <w:br/>
      </w:r>
      <w:r w:rsidRPr="00F71890">
        <w:rPr>
          <w:lang w:val="de-DE"/>
        </w:rPr>
        <w:t>melanie.doerner@</w:t>
      </w:r>
      <w:r>
        <w:rPr>
          <w:lang w:val="de-DE"/>
        </w:rPr>
        <w:t>lappaustria.at</w:t>
      </w:r>
    </w:p>
    <w:p w14:paraId="431F8243" w14:textId="77777777" w:rsidR="00F71890" w:rsidRDefault="00F71890" w:rsidP="00F71890">
      <w:pPr>
        <w:pStyle w:val="StandardWeb"/>
        <w:spacing w:before="0" w:beforeAutospacing="0" w:after="0" w:afterAutospacing="0"/>
        <w:rPr>
          <w:rFonts w:ascii="CorpoS" w:hAnsi="CorpoS"/>
          <w:iCs/>
          <w:lang w:val="de-DE"/>
        </w:rPr>
      </w:pPr>
      <w:r>
        <w:rPr>
          <w:rFonts w:ascii="CorpoS" w:hAnsi="CorpoS"/>
          <w:iCs/>
          <w:lang w:val="de-DE"/>
        </w:rPr>
        <w:t>www.lappaustria.at</w:t>
      </w:r>
    </w:p>
    <w:p w14:paraId="552F690C" w14:textId="77777777" w:rsidR="00F71890" w:rsidRDefault="00F71890" w:rsidP="0071719B">
      <w:pPr>
        <w:pStyle w:val="StandardWeb"/>
        <w:spacing w:before="0" w:beforeAutospacing="0" w:after="0" w:afterAutospacing="0"/>
        <w:rPr>
          <w:rStyle w:val="Fett"/>
          <w:rFonts w:ascii="CorpoS" w:hAnsi="CorpoS"/>
          <w:b w:val="0"/>
          <w:bCs w:val="0"/>
          <w:lang w:val="de-DE"/>
        </w:rPr>
      </w:pPr>
    </w:p>
    <w:p w14:paraId="3FB82CC4" w14:textId="77777777" w:rsidR="00E229E2" w:rsidRPr="006434B1" w:rsidRDefault="00E229E2" w:rsidP="0071719B">
      <w:pPr>
        <w:pStyle w:val="StandardWeb"/>
        <w:spacing w:before="0" w:beforeAutospacing="0" w:after="0" w:afterAutospacing="0"/>
        <w:rPr>
          <w:rStyle w:val="Fett"/>
          <w:rFonts w:ascii="CorpoS" w:hAnsi="CorpoS"/>
          <w:b w:val="0"/>
          <w:bCs w:val="0"/>
          <w:lang w:val="de-DE"/>
        </w:rPr>
      </w:pPr>
    </w:p>
    <w:p w14:paraId="179A3D83" w14:textId="77777777" w:rsidR="0071719B" w:rsidRPr="006434B1" w:rsidRDefault="0071719B" w:rsidP="0071719B">
      <w:pPr>
        <w:pStyle w:val="StandardWeb"/>
        <w:spacing w:before="0" w:beforeAutospacing="0" w:after="0" w:afterAutospacing="0"/>
        <w:rPr>
          <w:rStyle w:val="Fett"/>
          <w:rFonts w:ascii="CorpoS" w:hAnsi="CorpoS"/>
          <w:b w:val="0"/>
          <w:bCs w:val="0"/>
          <w:lang w:val="de-DE"/>
        </w:rPr>
      </w:pPr>
    </w:p>
    <w:p w14:paraId="13368A0F" w14:textId="77777777" w:rsidR="0071719B" w:rsidRPr="006434B1" w:rsidRDefault="0071719B" w:rsidP="0071719B">
      <w:pPr>
        <w:pStyle w:val="StandardWeb"/>
        <w:spacing w:before="0" w:beforeAutospacing="0" w:after="0" w:afterAutospacing="0"/>
        <w:rPr>
          <w:rStyle w:val="Hervorhebung"/>
          <w:rFonts w:ascii="CorpoS" w:hAnsi="CorpoS"/>
          <w:i w:val="0"/>
          <w:lang w:val="de-DE"/>
        </w:rPr>
      </w:pPr>
      <w:bookmarkStart w:id="0" w:name="_Hlk33436094"/>
      <w:r w:rsidRPr="006434B1">
        <w:rPr>
          <w:rStyle w:val="Fett"/>
          <w:rFonts w:ascii="CorpoS" w:hAnsi="CorpoS"/>
          <w:iCs/>
          <w:lang w:val="de-DE"/>
        </w:rPr>
        <w:t xml:space="preserve">Über </w:t>
      </w:r>
      <w:r w:rsidR="00A86403" w:rsidRPr="006434B1">
        <w:rPr>
          <w:rStyle w:val="Fett"/>
          <w:rFonts w:ascii="CorpoS" w:hAnsi="CorpoS"/>
          <w:iCs/>
          <w:lang w:val="de-DE"/>
        </w:rPr>
        <w:t>LAPP</w:t>
      </w:r>
      <w:r w:rsidRPr="006434B1">
        <w:rPr>
          <w:rStyle w:val="Fett"/>
          <w:rFonts w:ascii="CorpoS" w:hAnsi="CorpoS"/>
          <w:iCs/>
          <w:lang w:val="de-DE"/>
        </w:rPr>
        <w:t>:</w:t>
      </w:r>
    </w:p>
    <w:p w14:paraId="2E5B0F28" w14:textId="77777777" w:rsidR="0071719B" w:rsidRPr="006434B1" w:rsidRDefault="00606909" w:rsidP="0071719B">
      <w:pPr>
        <w:pStyle w:val="StandardWeb"/>
        <w:rPr>
          <w:rStyle w:val="Hervorhebung"/>
          <w:rFonts w:ascii="CorpoS" w:hAnsi="CorpoS"/>
          <w:i w:val="0"/>
          <w:lang w:val="de-DE"/>
        </w:rPr>
      </w:pPr>
      <w:r w:rsidRPr="006434B1">
        <w:rPr>
          <w:rStyle w:val="Hervorhebung"/>
          <w:rFonts w:ascii="CorpoS" w:hAnsi="CorpoS"/>
          <w:i w:val="0"/>
          <w:lang w:val="de-DE"/>
        </w:rPr>
        <w:t xml:space="preserve">LAPP </w:t>
      </w:r>
      <w:r w:rsidR="0071719B" w:rsidRPr="006434B1">
        <w:rPr>
          <w:rStyle w:val="Hervorhebung"/>
          <w:rFonts w:ascii="CorpoS" w:hAnsi="CorpoS"/>
          <w:i w:val="0"/>
          <w:lang w:val="de-DE"/>
        </w:rPr>
        <w:t>mit Sitz in Stuttgart ist einer der führenden Anbieter von integrierten Lösungen und Markenprodukten im Bereich der Kabel- und Verbindungstechnologie. Zum Portfolio de</w:t>
      </w:r>
      <w:r w:rsidRPr="006434B1">
        <w:rPr>
          <w:rStyle w:val="Hervorhebung"/>
          <w:rFonts w:ascii="CorpoS" w:hAnsi="CorpoS"/>
          <w:i w:val="0"/>
          <w:lang w:val="de-DE"/>
        </w:rPr>
        <w:t>s</w:t>
      </w:r>
      <w:r w:rsidR="0071719B" w:rsidRPr="006434B1">
        <w:rPr>
          <w:rStyle w:val="Hervorhebung"/>
          <w:rFonts w:ascii="CorpoS" w:hAnsi="CorpoS"/>
          <w:i w:val="0"/>
          <w:lang w:val="de-DE"/>
        </w:rPr>
        <w:t xml:space="preserve"> </w:t>
      </w:r>
      <w:r w:rsidRPr="006434B1">
        <w:rPr>
          <w:rStyle w:val="Hervorhebung"/>
          <w:rFonts w:ascii="CorpoS" w:hAnsi="CorpoS"/>
          <w:i w:val="0"/>
          <w:lang w:val="de-DE"/>
        </w:rPr>
        <w:t xml:space="preserve">Unternehmens </w:t>
      </w:r>
      <w:r w:rsidR="0071719B" w:rsidRPr="006434B1">
        <w:rPr>
          <w:rStyle w:val="Hervorhebung"/>
          <w:rFonts w:ascii="CorpoS" w:hAnsi="CorpoS"/>
          <w:i w:val="0"/>
          <w:lang w:val="de-DE"/>
        </w:rPr>
        <w:t xml:space="preserve">gehören Kabel und hochflexible Leitungen, Industriesteckverbinder und Verschraubungstechnik, kundenindividuelle Konfektionslösungen, Automatisierungstechnik und </w:t>
      </w:r>
      <w:proofErr w:type="spellStart"/>
      <w:r w:rsidR="0071719B" w:rsidRPr="006434B1">
        <w:rPr>
          <w:rStyle w:val="Hervorhebung"/>
          <w:rFonts w:ascii="CorpoS" w:hAnsi="CorpoS"/>
          <w:i w:val="0"/>
          <w:lang w:val="de-DE"/>
        </w:rPr>
        <w:t>Robotiklösungen</w:t>
      </w:r>
      <w:proofErr w:type="spellEnd"/>
      <w:r w:rsidR="0071719B" w:rsidRPr="006434B1">
        <w:rPr>
          <w:rStyle w:val="Hervorhebung"/>
          <w:rFonts w:ascii="CorpoS" w:hAnsi="CorpoS"/>
          <w:i w:val="0"/>
          <w:lang w:val="de-DE"/>
        </w:rPr>
        <w:t xml:space="preserve"> für die intelligente Fabrik von morgen und technisches Zubehör. </w:t>
      </w:r>
      <w:r w:rsidRPr="006434B1">
        <w:rPr>
          <w:rStyle w:val="Hervorhebung"/>
          <w:rFonts w:ascii="CorpoS" w:hAnsi="CorpoS"/>
          <w:i w:val="0"/>
          <w:lang w:val="de-DE"/>
        </w:rPr>
        <w:t xml:space="preserve">LAPPs </w:t>
      </w:r>
      <w:r w:rsidR="0071719B" w:rsidRPr="006434B1">
        <w:rPr>
          <w:rStyle w:val="Hervorhebung"/>
          <w:rFonts w:ascii="CorpoS" w:hAnsi="CorpoS"/>
          <w:i w:val="0"/>
          <w:lang w:val="de-DE"/>
        </w:rPr>
        <w:t>Kernmarkt ist der Maschinen- und Anlagenbau. Weitere wichtige Absatzmärkte sind die Lebensmittelindustrie, der Energiesektor und Mobilität.</w:t>
      </w:r>
    </w:p>
    <w:p w14:paraId="766143B9" w14:textId="571AFE28" w:rsidR="006276FD" w:rsidRPr="006434B1" w:rsidRDefault="006276FD" w:rsidP="006276FD">
      <w:pPr>
        <w:pStyle w:val="StandardWeb"/>
        <w:rPr>
          <w:rFonts w:ascii="CorpoS" w:hAnsi="CorpoS"/>
          <w:lang w:val="de-DE"/>
        </w:rPr>
      </w:pPr>
      <w:r w:rsidRPr="006434B1">
        <w:rPr>
          <w:rStyle w:val="Hervorhebung"/>
          <w:rFonts w:ascii="CorpoS" w:hAnsi="CorpoS"/>
          <w:i w:val="0"/>
          <w:lang w:val="de-DE"/>
        </w:rPr>
        <w:t>Das Unternehmen wurde 1959 gegründet und befindet sich bis heute vollständig in Familienbesitz. Im Geschäftsjahr 20</w:t>
      </w:r>
      <w:r w:rsidR="002F08CE">
        <w:rPr>
          <w:rStyle w:val="Hervorhebung"/>
          <w:rFonts w:ascii="CorpoS" w:hAnsi="CorpoS"/>
          <w:i w:val="0"/>
          <w:lang w:val="de-DE"/>
        </w:rPr>
        <w:t>18/19</w:t>
      </w:r>
      <w:r w:rsidRPr="006434B1">
        <w:rPr>
          <w:rStyle w:val="Hervorhebung"/>
          <w:rFonts w:ascii="CorpoS" w:hAnsi="CorpoS"/>
          <w:i w:val="0"/>
          <w:lang w:val="de-DE"/>
        </w:rPr>
        <w:t xml:space="preserve"> erwirtschaftete es einen konsolidierten Umsatz von 1.</w:t>
      </w:r>
      <w:r w:rsidR="00B05A8A">
        <w:rPr>
          <w:rStyle w:val="Hervorhebung"/>
          <w:rFonts w:ascii="CorpoS" w:hAnsi="CorpoS"/>
          <w:i w:val="0"/>
          <w:lang w:val="de-DE"/>
        </w:rPr>
        <w:t>22</w:t>
      </w:r>
      <w:r w:rsidR="0021047A">
        <w:rPr>
          <w:rStyle w:val="Hervorhebung"/>
          <w:rFonts w:ascii="CorpoS" w:hAnsi="CorpoS"/>
          <w:i w:val="0"/>
          <w:lang w:val="de-DE"/>
        </w:rPr>
        <w:t>2</w:t>
      </w:r>
      <w:r w:rsidR="00B05A8A">
        <w:rPr>
          <w:rStyle w:val="Hervorhebung"/>
          <w:rFonts w:ascii="CorpoS" w:hAnsi="CorpoS"/>
          <w:i w:val="0"/>
          <w:lang w:val="de-DE"/>
        </w:rPr>
        <w:t xml:space="preserve"> </w:t>
      </w:r>
      <w:r w:rsidRPr="006434B1">
        <w:rPr>
          <w:rStyle w:val="Hervorhebung"/>
          <w:rFonts w:ascii="CorpoS" w:hAnsi="CorpoS"/>
          <w:i w:val="0"/>
          <w:lang w:val="de-DE"/>
        </w:rPr>
        <w:t>Mio. Euro. Lapp beschäftigt weltweit rund 4.</w:t>
      </w:r>
      <w:r w:rsidR="00B05A8A">
        <w:rPr>
          <w:rStyle w:val="Hervorhebung"/>
          <w:rFonts w:ascii="CorpoS" w:hAnsi="CorpoS"/>
          <w:i w:val="0"/>
          <w:lang w:val="de-DE"/>
        </w:rPr>
        <w:t>650</w:t>
      </w:r>
      <w:r w:rsidRPr="006434B1">
        <w:rPr>
          <w:rStyle w:val="Hervorhebung"/>
          <w:rFonts w:ascii="CorpoS" w:hAnsi="CorpoS"/>
          <w:i w:val="0"/>
          <w:lang w:val="de-DE"/>
        </w:rPr>
        <w:t xml:space="preserve"> Mitarbeiter, verfügt über </w:t>
      </w:r>
      <w:r w:rsidR="007C3AB7">
        <w:rPr>
          <w:rStyle w:val="Hervorhebung"/>
          <w:rFonts w:ascii="CorpoS" w:hAnsi="CorpoS"/>
          <w:i w:val="0"/>
          <w:lang w:val="de-DE"/>
        </w:rPr>
        <w:t>25</w:t>
      </w:r>
      <w:r w:rsidR="007C3AB7" w:rsidRPr="006434B1">
        <w:rPr>
          <w:rStyle w:val="Hervorhebung"/>
          <w:rFonts w:ascii="CorpoS" w:hAnsi="CorpoS"/>
          <w:i w:val="0"/>
          <w:lang w:val="de-DE"/>
        </w:rPr>
        <w:t xml:space="preserve"> </w:t>
      </w:r>
      <w:r w:rsidRPr="006434B1">
        <w:rPr>
          <w:rStyle w:val="Hervorhebung"/>
          <w:rFonts w:ascii="CorpoS" w:hAnsi="CorpoS"/>
          <w:i w:val="0"/>
          <w:lang w:val="de-DE"/>
        </w:rPr>
        <w:t xml:space="preserve">Fertigungsstandorte sowie </w:t>
      </w:r>
      <w:r w:rsidR="007C3AB7">
        <w:rPr>
          <w:rStyle w:val="Hervorhebung"/>
          <w:rFonts w:ascii="CorpoS" w:hAnsi="CorpoS"/>
          <w:i w:val="0"/>
          <w:lang w:val="de-DE"/>
        </w:rPr>
        <w:t>51</w:t>
      </w:r>
      <w:r w:rsidR="007C3AB7" w:rsidRPr="006434B1">
        <w:rPr>
          <w:rStyle w:val="Hervorhebung"/>
          <w:rFonts w:ascii="CorpoS" w:hAnsi="CorpoS"/>
          <w:i w:val="0"/>
          <w:lang w:val="de-DE"/>
        </w:rPr>
        <w:t xml:space="preserve"> </w:t>
      </w:r>
      <w:r w:rsidRPr="006434B1">
        <w:rPr>
          <w:rStyle w:val="Hervorhebung"/>
          <w:rFonts w:ascii="CorpoS" w:hAnsi="CorpoS"/>
          <w:i w:val="0"/>
          <w:lang w:val="de-DE"/>
        </w:rPr>
        <w:t>eigene Vertriebsgesellschaften und kooperiert mit rund 100 Auslandsvertretungen.</w:t>
      </w:r>
    </w:p>
    <w:bookmarkEnd w:id="0"/>
    <w:p w14:paraId="0C701A61" w14:textId="77777777" w:rsidR="000865D7" w:rsidRPr="006434B1" w:rsidRDefault="000865D7" w:rsidP="000E70DF">
      <w:pPr>
        <w:rPr>
          <w:rFonts w:ascii="CorpoS" w:eastAsia="Times New Roman" w:hAnsi="CorpoS" w:cs="Times New Roman"/>
          <w:b/>
          <w:bCs/>
          <w:color w:val="404040" w:themeColor="text1" w:themeTint="BF"/>
          <w:lang w:val="de-DE" w:eastAsia="en-GB"/>
        </w:rPr>
      </w:pPr>
    </w:p>
    <w:p w14:paraId="43B0AC9E" w14:textId="2606DA61" w:rsidR="000865D7" w:rsidRPr="006434B1" w:rsidRDefault="000865D7" w:rsidP="000E70DF">
      <w:pPr>
        <w:rPr>
          <w:rFonts w:ascii="CorpoS" w:eastAsia="Times New Roman" w:hAnsi="CorpoS" w:cs="Times New Roman"/>
          <w:b/>
          <w:bCs/>
          <w:color w:val="404040" w:themeColor="text1" w:themeTint="BF"/>
          <w:lang w:val="de-DE" w:eastAsia="en-GB"/>
        </w:rPr>
      </w:pPr>
      <w:bookmarkStart w:id="1" w:name="_Hlk506988042"/>
    </w:p>
    <w:p w14:paraId="6BDAF7C5" w14:textId="6FF479CD" w:rsidR="006F48C4" w:rsidRPr="006434B1" w:rsidRDefault="006F48C4" w:rsidP="000E70DF">
      <w:pPr>
        <w:rPr>
          <w:rFonts w:ascii="CorpoS" w:eastAsia="Times New Roman" w:hAnsi="CorpoS" w:cs="Times New Roman"/>
          <w:b/>
          <w:bCs/>
          <w:color w:val="404040" w:themeColor="text1" w:themeTint="BF"/>
          <w:lang w:val="de-DE" w:eastAsia="en-GB"/>
        </w:rPr>
      </w:pPr>
      <w:bookmarkStart w:id="2" w:name="_GoBack"/>
      <w:bookmarkEnd w:id="2"/>
    </w:p>
    <w:p w14:paraId="4A60409E" w14:textId="77777777" w:rsidR="006F48C4" w:rsidRPr="006434B1" w:rsidRDefault="006F48C4" w:rsidP="006F48C4">
      <w:pPr>
        <w:rPr>
          <w:rFonts w:ascii="Century Gothic" w:eastAsia="Times New Roman" w:hAnsi="Century Gothic" w:cs="Times New Roman"/>
          <w:b/>
          <w:bCs/>
          <w:color w:val="404040" w:themeColor="text1" w:themeTint="BF"/>
          <w:sz w:val="28"/>
          <w:lang w:val="de-DE" w:eastAsia="en-GB"/>
        </w:rPr>
      </w:pPr>
      <w:r w:rsidRPr="006434B1">
        <w:rPr>
          <w:rFonts w:ascii="Century Gothic" w:eastAsia="Times New Roman" w:hAnsi="Century Gothic" w:cs="Times New Roman"/>
          <w:b/>
          <w:bCs/>
          <w:color w:val="404040" w:themeColor="text1" w:themeTint="BF"/>
          <w:sz w:val="28"/>
          <w:lang w:val="de-DE" w:eastAsia="en-GB"/>
        </w:rPr>
        <w:t xml:space="preserve">      </w:t>
      </w:r>
    </w:p>
    <w:p w14:paraId="699BD792" w14:textId="77777777" w:rsidR="006F48C4" w:rsidRPr="006434B1" w:rsidRDefault="006F48C4" w:rsidP="006F48C4">
      <w:pPr>
        <w:rPr>
          <w:rFonts w:ascii="News Gothic MT" w:eastAsia="Times New Roman" w:hAnsi="News Gothic MT" w:cs="Times New Roman"/>
          <w:b/>
          <w:bCs/>
          <w:color w:val="404040" w:themeColor="text1" w:themeTint="BF"/>
          <w:sz w:val="18"/>
          <w:lang w:val="de-DE" w:eastAsia="en-GB"/>
        </w:rPr>
      </w:pPr>
    </w:p>
    <w:p w14:paraId="1AA9E4A4" w14:textId="77777777" w:rsidR="000E70DF" w:rsidRPr="006434B1" w:rsidRDefault="006F48C4" w:rsidP="006F48C4">
      <w:pPr>
        <w:rPr>
          <w:rFonts w:ascii="News Gothic MT" w:eastAsia="Times New Roman" w:hAnsi="News Gothic MT" w:cs="Times New Roman"/>
          <w:b/>
          <w:bCs/>
          <w:color w:val="404040" w:themeColor="text1" w:themeTint="BF"/>
          <w:sz w:val="28"/>
          <w:lang w:val="de-DE" w:eastAsia="en-GB"/>
        </w:rPr>
      </w:pPr>
      <w:r w:rsidRPr="006434B1">
        <w:rPr>
          <w:rFonts w:ascii="News Gothic MT" w:eastAsia="Times New Roman" w:hAnsi="News Gothic MT" w:cs="Times New Roman"/>
          <w:b/>
          <w:bCs/>
          <w:color w:val="404040" w:themeColor="text1" w:themeTint="BF"/>
          <w:sz w:val="28"/>
          <w:lang w:val="de-DE" w:eastAsia="en-GB"/>
        </w:rPr>
        <w:t xml:space="preserve">  </w:t>
      </w:r>
      <w:bookmarkEnd w:id="1"/>
    </w:p>
    <w:sectPr w:rsidR="000E70DF" w:rsidRPr="006434B1" w:rsidSect="00550679">
      <w:headerReference w:type="even" r:id="rId17"/>
      <w:headerReference w:type="default" r:id="rId18"/>
      <w:footerReference w:type="even" r:id="rId19"/>
      <w:footerReference w:type="default" r:id="rId20"/>
      <w:headerReference w:type="first" r:id="rId21"/>
      <w:footerReference w:type="first" r:id="rId22"/>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E42811" w14:textId="77777777" w:rsidR="000A0C46" w:rsidRDefault="000A0C46" w:rsidP="000E70DF">
      <w:r>
        <w:separator/>
      </w:r>
    </w:p>
  </w:endnote>
  <w:endnote w:type="continuationSeparator" w:id="0">
    <w:p w14:paraId="1AAE0785" w14:textId="77777777" w:rsidR="000A0C46" w:rsidRDefault="000A0C46" w:rsidP="000E7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rpoS">
    <w:altName w:val="Times New Roman"/>
    <w:panose1 w:val="00000000000000000000"/>
    <w:charset w:val="00"/>
    <w:family w:val="auto"/>
    <w:pitch w:val="variable"/>
    <w:sig w:usb0="800001AF" w:usb1="000078FB"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News Gothic MT">
    <w:altName w:val="News Gothic MT"/>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93513" w14:textId="77777777" w:rsidR="00C42673" w:rsidRDefault="00C42673">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DBE3D" w14:textId="77777777" w:rsidR="00C42673" w:rsidRDefault="00C42673">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72C9FB" w14:textId="77777777" w:rsidR="00C42673" w:rsidRDefault="00C4267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AB543B" w14:textId="77777777" w:rsidR="000A0C46" w:rsidRDefault="000A0C46" w:rsidP="000E70DF">
      <w:r>
        <w:separator/>
      </w:r>
    </w:p>
  </w:footnote>
  <w:footnote w:type="continuationSeparator" w:id="0">
    <w:p w14:paraId="2BB19633" w14:textId="77777777" w:rsidR="000A0C46" w:rsidRDefault="000A0C46" w:rsidP="000E70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4BF1E" w14:textId="77777777" w:rsidR="00C42673" w:rsidRDefault="00C42673">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9902D6" w14:textId="77777777" w:rsidR="000E70DF" w:rsidRDefault="005E3932" w:rsidP="00C42673">
    <w:pPr>
      <w:pStyle w:val="Kopfzeile"/>
      <w:jc w:val="right"/>
    </w:pPr>
    <w:r>
      <w:rPr>
        <w:noProof/>
        <w:lang w:val="de-DE" w:eastAsia="de-DE"/>
      </w:rPr>
      <w:drawing>
        <wp:inline distT="0" distB="0" distL="0" distR="0" wp14:anchorId="0B3C4C88" wp14:editId="2350AE7D">
          <wp:extent cx="1800000" cy="36770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p_Logo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000" cy="367705"/>
                  </a:xfrm>
                  <a:prstGeom prst="rect">
                    <a:avLst/>
                  </a:prstGeom>
                </pic:spPr>
              </pic:pic>
            </a:graphicData>
          </a:graphic>
        </wp:inline>
      </w:drawing>
    </w:r>
  </w:p>
  <w:p w14:paraId="250E9A45" w14:textId="77777777" w:rsidR="000E70DF" w:rsidRDefault="000E70DF">
    <w:pPr>
      <w:pStyle w:val="Kopfzeile"/>
    </w:pPr>
  </w:p>
  <w:p w14:paraId="3C410A54" w14:textId="77777777" w:rsidR="005E3932" w:rsidRDefault="005E3932">
    <w:pPr>
      <w:pStyle w:val="Kopfzeile"/>
    </w:pPr>
  </w:p>
  <w:p w14:paraId="26361A60" w14:textId="77777777" w:rsidR="00B6459E" w:rsidRPr="000065AA" w:rsidRDefault="006F1509" w:rsidP="00B6459E">
    <w:pPr>
      <w:rPr>
        <w:rFonts w:ascii="CorpoS" w:hAnsi="CorpoS"/>
        <w:b/>
        <w:color w:val="000000" w:themeColor="text1"/>
        <w:sz w:val="40"/>
        <w:lang w:val="de-DE"/>
      </w:rPr>
    </w:pPr>
    <w:r w:rsidRPr="000065AA">
      <w:rPr>
        <w:rFonts w:ascii="CorpoS" w:hAnsi="CorpoS"/>
        <w:b/>
        <w:color w:val="000000" w:themeColor="text1"/>
        <w:sz w:val="40"/>
        <w:lang w:val="de-DE"/>
      </w:rPr>
      <w:t>Pressemitteilung</w:t>
    </w:r>
  </w:p>
  <w:p w14:paraId="049E90E6" w14:textId="77777777" w:rsidR="003E67C9" w:rsidRDefault="003E67C9">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70AA4" w14:textId="77777777" w:rsidR="00C42673" w:rsidRDefault="00C42673">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A1462F"/>
    <w:multiLevelType w:val="hybridMultilevel"/>
    <w:tmpl w:val="0916E9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7073375A"/>
    <w:multiLevelType w:val="hybridMultilevel"/>
    <w:tmpl w:val="10607272"/>
    <w:lvl w:ilvl="0" w:tplc="63AC4308">
      <w:start w:val="1"/>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7EF13CC9"/>
    <w:multiLevelType w:val="hybridMultilevel"/>
    <w:tmpl w:val="CFD6F68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de-DE" w:vendorID="64" w:dllVersion="6" w:nlCheck="1" w:checkStyle="1"/>
  <w:activeWritingStyle w:appName="MSWord" w:lang="en-US" w:vendorID="64" w:dllVersion="6" w:nlCheck="1" w:checkStyle="1"/>
  <w:activeWritingStyle w:appName="MSWord" w:lang="de-DE" w:vendorID="64" w:dllVersion="0" w:nlCheck="1" w:checkStyle="0"/>
  <w:activeWritingStyle w:appName="MSWord" w:lang="en-US" w:vendorID="64" w:dllVersion="0" w:nlCheck="1" w:checkStyle="0"/>
  <w:activeWritingStyle w:appName="MSWord" w:lang="fr-FR" w:vendorID="64" w:dllVersion="6" w:nlCheck="1" w:checkStyle="1"/>
  <w:activeWritingStyle w:appName="MSWord" w:lang="fr-FR" w:vendorID="64" w:dllVersion="0" w:nlCheck="1" w:checkStyle="0"/>
  <w:activeWritingStyle w:appName="MSWord" w:lang="fr-FR" w:vendorID="64" w:dllVersion="131078" w:nlCheck="1" w:checkStyle="1"/>
  <w:activeWritingStyle w:appName="MSWord" w:lang="de-DE" w:vendorID="64" w:dllVersion="131078" w:nlCheck="1" w:checkStyle="1"/>
  <w:proofState w:spelling="clean" w:grammar="clean"/>
  <w:trackRevisions/>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0DF"/>
    <w:rsid w:val="00001757"/>
    <w:rsid w:val="000065AA"/>
    <w:rsid w:val="0001549B"/>
    <w:rsid w:val="00016D87"/>
    <w:rsid w:val="0002245E"/>
    <w:rsid w:val="000850B2"/>
    <w:rsid w:val="000865D7"/>
    <w:rsid w:val="00093C7B"/>
    <w:rsid w:val="000A0C46"/>
    <w:rsid w:val="000C5BD3"/>
    <w:rsid w:val="000D2FAC"/>
    <w:rsid w:val="000E1681"/>
    <w:rsid w:val="000E70DF"/>
    <w:rsid w:val="000F2EFD"/>
    <w:rsid w:val="000F464F"/>
    <w:rsid w:val="000F5174"/>
    <w:rsid w:val="00103A78"/>
    <w:rsid w:val="00123BB9"/>
    <w:rsid w:val="001268EC"/>
    <w:rsid w:val="00133B6C"/>
    <w:rsid w:val="001670C2"/>
    <w:rsid w:val="00170EDC"/>
    <w:rsid w:val="00170EFF"/>
    <w:rsid w:val="0018623C"/>
    <w:rsid w:val="00190606"/>
    <w:rsid w:val="001B5E3B"/>
    <w:rsid w:val="001C4FDA"/>
    <w:rsid w:val="001C63CE"/>
    <w:rsid w:val="001D13E9"/>
    <w:rsid w:val="001F0F7E"/>
    <w:rsid w:val="002005AD"/>
    <w:rsid w:val="0021047A"/>
    <w:rsid w:val="00216B34"/>
    <w:rsid w:val="002465A5"/>
    <w:rsid w:val="00246C1E"/>
    <w:rsid w:val="00256EC3"/>
    <w:rsid w:val="002612C7"/>
    <w:rsid w:val="00267187"/>
    <w:rsid w:val="00273CFB"/>
    <w:rsid w:val="00294FE7"/>
    <w:rsid w:val="002963CE"/>
    <w:rsid w:val="002B26DA"/>
    <w:rsid w:val="002C7EA6"/>
    <w:rsid w:val="002D43CB"/>
    <w:rsid w:val="002E184A"/>
    <w:rsid w:val="002E7867"/>
    <w:rsid w:val="002F08CE"/>
    <w:rsid w:val="002F7F9C"/>
    <w:rsid w:val="00317434"/>
    <w:rsid w:val="00322BE8"/>
    <w:rsid w:val="00334767"/>
    <w:rsid w:val="00344434"/>
    <w:rsid w:val="0035753C"/>
    <w:rsid w:val="0037028C"/>
    <w:rsid w:val="00372190"/>
    <w:rsid w:val="00376629"/>
    <w:rsid w:val="00380196"/>
    <w:rsid w:val="003B1AEF"/>
    <w:rsid w:val="003B4659"/>
    <w:rsid w:val="003C131B"/>
    <w:rsid w:val="003D61E5"/>
    <w:rsid w:val="003D796A"/>
    <w:rsid w:val="003E67C9"/>
    <w:rsid w:val="003E6947"/>
    <w:rsid w:val="003F1BDE"/>
    <w:rsid w:val="00410D4F"/>
    <w:rsid w:val="00415DD1"/>
    <w:rsid w:val="00423386"/>
    <w:rsid w:val="004345F5"/>
    <w:rsid w:val="004513AD"/>
    <w:rsid w:val="004516DF"/>
    <w:rsid w:val="004634B1"/>
    <w:rsid w:val="00482290"/>
    <w:rsid w:val="004911F6"/>
    <w:rsid w:val="00491FB0"/>
    <w:rsid w:val="0049203D"/>
    <w:rsid w:val="004B2A91"/>
    <w:rsid w:val="004B3E8D"/>
    <w:rsid w:val="004C2DA5"/>
    <w:rsid w:val="004C3981"/>
    <w:rsid w:val="004E3536"/>
    <w:rsid w:val="004F1652"/>
    <w:rsid w:val="00501964"/>
    <w:rsid w:val="005129C3"/>
    <w:rsid w:val="00515B62"/>
    <w:rsid w:val="005166A7"/>
    <w:rsid w:val="005275E8"/>
    <w:rsid w:val="00527A66"/>
    <w:rsid w:val="00532A8C"/>
    <w:rsid w:val="00544D57"/>
    <w:rsid w:val="00550679"/>
    <w:rsid w:val="005565FA"/>
    <w:rsid w:val="00557564"/>
    <w:rsid w:val="00563F08"/>
    <w:rsid w:val="00582C28"/>
    <w:rsid w:val="0059145D"/>
    <w:rsid w:val="005B0D69"/>
    <w:rsid w:val="005B1FBE"/>
    <w:rsid w:val="005C5615"/>
    <w:rsid w:val="005D51FC"/>
    <w:rsid w:val="005D6912"/>
    <w:rsid w:val="005E3932"/>
    <w:rsid w:val="005E442E"/>
    <w:rsid w:val="00606909"/>
    <w:rsid w:val="006230FE"/>
    <w:rsid w:val="00623EEF"/>
    <w:rsid w:val="0062478C"/>
    <w:rsid w:val="006276FD"/>
    <w:rsid w:val="00642EE1"/>
    <w:rsid w:val="006434B1"/>
    <w:rsid w:val="00673662"/>
    <w:rsid w:val="006800B0"/>
    <w:rsid w:val="006805C3"/>
    <w:rsid w:val="006A56AE"/>
    <w:rsid w:val="006B7203"/>
    <w:rsid w:val="006B7351"/>
    <w:rsid w:val="006C0B56"/>
    <w:rsid w:val="006D26F8"/>
    <w:rsid w:val="006D5D93"/>
    <w:rsid w:val="006F1509"/>
    <w:rsid w:val="006F395A"/>
    <w:rsid w:val="006F48C4"/>
    <w:rsid w:val="006F6B3B"/>
    <w:rsid w:val="006F76D9"/>
    <w:rsid w:val="00702238"/>
    <w:rsid w:val="007069AA"/>
    <w:rsid w:val="0071719B"/>
    <w:rsid w:val="00724321"/>
    <w:rsid w:val="007258B0"/>
    <w:rsid w:val="00727E97"/>
    <w:rsid w:val="0073058C"/>
    <w:rsid w:val="007326B2"/>
    <w:rsid w:val="00752FBD"/>
    <w:rsid w:val="00764B8B"/>
    <w:rsid w:val="00767317"/>
    <w:rsid w:val="0077114A"/>
    <w:rsid w:val="00771C81"/>
    <w:rsid w:val="00776504"/>
    <w:rsid w:val="00780BD3"/>
    <w:rsid w:val="00794484"/>
    <w:rsid w:val="007A06FF"/>
    <w:rsid w:val="007A3CD9"/>
    <w:rsid w:val="007B1E5D"/>
    <w:rsid w:val="007B307C"/>
    <w:rsid w:val="007B46FA"/>
    <w:rsid w:val="007C3AB7"/>
    <w:rsid w:val="007C6BC2"/>
    <w:rsid w:val="007D60FF"/>
    <w:rsid w:val="007D6248"/>
    <w:rsid w:val="007E6EBE"/>
    <w:rsid w:val="00804AF3"/>
    <w:rsid w:val="00804F1F"/>
    <w:rsid w:val="008126F2"/>
    <w:rsid w:val="00813D25"/>
    <w:rsid w:val="0084068E"/>
    <w:rsid w:val="00863500"/>
    <w:rsid w:val="00870C65"/>
    <w:rsid w:val="00871F6E"/>
    <w:rsid w:val="00883678"/>
    <w:rsid w:val="0089639F"/>
    <w:rsid w:val="008B2293"/>
    <w:rsid w:val="008C2331"/>
    <w:rsid w:val="008C2C42"/>
    <w:rsid w:val="008D2B79"/>
    <w:rsid w:val="008E502B"/>
    <w:rsid w:val="0090600C"/>
    <w:rsid w:val="00924FA0"/>
    <w:rsid w:val="00926495"/>
    <w:rsid w:val="009657CD"/>
    <w:rsid w:val="00977E29"/>
    <w:rsid w:val="009822B5"/>
    <w:rsid w:val="00994983"/>
    <w:rsid w:val="009C0F4B"/>
    <w:rsid w:val="009D1276"/>
    <w:rsid w:val="009D3A0D"/>
    <w:rsid w:val="009F3046"/>
    <w:rsid w:val="00A1026E"/>
    <w:rsid w:val="00A13CC2"/>
    <w:rsid w:val="00A27454"/>
    <w:rsid w:val="00A35993"/>
    <w:rsid w:val="00A41C93"/>
    <w:rsid w:val="00A46BBB"/>
    <w:rsid w:val="00A51E78"/>
    <w:rsid w:val="00A556F7"/>
    <w:rsid w:val="00A80852"/>
    <w:rsid w:val="00A86403"/>
    <w:rsid w:val="00AA20F1"/>
    <w:rsid w:val="00AB24F4"/>
    <w:rsid w:val="00AC6FE9"/>
    <w:rsid w:val="00AD5F46"/>
    <w:rsid w:val="00AE2AFE"/>
    <w:rsid w:val="00AF0028"/>
    <w:rsid w:val="00AF3F36"/>
    <w:rsid w:val="00AF435C"/>
    <w:rsid w:val="00B05A8A"/>
    <w:rsid w:val="00B125E2"/>
    <w:rsid w:val="00B201A8"/>
    <w:rsid w:val="00B21A11"/>
    <w:rsid w:val="00B23C7D"/>
    <w:rsid w:val="00B37694"/>
    <w:rsid w:val="00B5525C"/>
    <w:rsid w:val="00B60A84"/>
    <w:rsid w:val="00B6459E"/>
    <w:rsid w:val="00B65C77"/>
    <w:rsid w:val="00B8082C"/>
    <w:rsid w:val="00BA2738"/>
    <w:rsid w:val="00BA30F0"/>
    <w:rsid w:val="00BB4357"/>
    <w:rsid w:val="00BE5C5F"/>
    <w:rsid w:val="00C10E2A"/>
    <w:rsid w:val="00C1423D"/>
    <w:rsid w:val="00C42673"/>
    <w:rsid w:val="00C47C3E"/>
    <w:rsid w:val="00C513A6"/>
    <w:rsid w:val="00C572A3"/>
    <w:rsid w:val="00C741BB"/>
    <w:rsid w:val="00C837A9"/>
    <w:rsid w:val="00C931B6"/>
    <w:rsid w:val="00C9580E"/>
    <w:rsid w:val="00CC7400"/>
    <w:rsid w:val="00CD674C"/>
    <w:rsid w:val="00CE5A49"/>
    <w:rsid w:val="00CE7772"/>
    <w:rsid w:val="00CF0E19"/>
    <w:rsid w:val="00D003DE"/>
    <w:rsid w:val="00D12432"/>
    <w:rsid w:val="00D16C97"/>
    <w:rsid w:val="00D2456F"/>
    <w:rsid w:val="00D36D64"/>
    <w:rsid w:val="00D50A98"/>
    <w:rsid w:val="00D51B14"/>
    <w:rsid w:val="00D5290C"/>
    <w:rsid w:val="00DA27A0"/>
    <w:rsid w:val="00DB7380"/>
    <w:rsid w:val="00DC1044"/>
    <w:rsid w:val="00E15826"/>
    <w:rsid w:val="00E229E2"/>
    <w:rsid w:val="00E24FFE"/>
    <w:rsid w:val="00E27F38"/>
    <w:rsid w:val="00E32865"/>
    <w:rsid w:val="00E34970"/>
    <w:rsid w:val="00E510AC"/>
    <w:rsid w:val="00E53229"/>
    <w:rsid w:val="00E629BB"/>
    <w:rsid w:val="00EB1343"/>
    <w:rsid w:val="00EB3A01"/>
    <w:rsid w:val="00EB4989"/>
    <w:rsid w:val="00ED2947"/>
    <w:rsid w:val="00EE74B2"/>
    <w:rsid w:val="00F00B00"/>
    <w:rsid w:val="00F0670D"/>
    <w:rsid w:val="00F20FEB"/>
    <w:rsid w:val="00F314F9"/>
    <w:rsid w:val="00F4467A"/>
    <w:rsid w:val="00F61F28"/>
    <w:rsid w:val="00F71890"/>
    <w:rsid w:val="00F7449F"/>
    <w:rsid w:val="00F94B8E"/>
    <w:rsid w:val="00FA1EC9"/>
    <w:rsid w:val="00FA5763"/>
    <w:rsid w:val="00FB45FE"/>
    <w:rsid w:val="00FC13D5"/>
    <w:rsid w:val="00FD271A"/>
    <w:rsid w:val="00FE120A"/>
    <w:rsid w:val="00FE71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C970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E70DF"/>
    <w:pPr>
      <w:tabs>
        <w:tab w:val="center" w:pos="4536"/>
        <w:tab w:val="right" w:pos="9072"/>
      </w:tabs>
    </w:pPr>
  </w:style>
  <w:style w:type="character" w:customStyle="1" w:styleId="KopfzeileZchn">
    <w:name w:val="Kopfzeile Zchn"/>
    <w:basedOn w:val="Absatz-Standardschriftart"/>
    <w:link w:val="Kopfzeile"/>
    <w:uiPriority w:val="99"/>
    <w:rsid w:val="000E70DF"/>
  </w:style>
  <w:style w:type="paragraph" w:styleId="Fuzeile">
    <w:name w:val="footer"/>
    <w:basedOn w:val="Standard"/>
    <w:link w:val="FuzeileZchn"/>
    <w:uiPriority w:val="99"/>
    <w:unhideWhenUsed/>
    <w:rsid w:val="000E70DF"/>
    <w:pPr>
      <w:tabs>
        <w:tab w:val="center" w:pos="4536"/>
        <w:tab w:val="right" w:pos="9072"/>
      </w:tabs>
    </w:pPr>
  </w:style>
  <w:style w:type="character" w:customStyle="1" w:styleId="FuzeileZchn">
    <w:name w:val="Fußzeile Zchn"/>
    <w:basedOn w:val="Absatz-Standardschriftart"/>
    <w:link w:val="Fuzeile"/>
    <w:uiPriority w:val="99"/>
    <w:rsid w:val="000E70DF"/>
  </w:style>
  <w:style w:type="character" w:styleId="Fett">
    <w:name w:val="Strong"/>
    <w:basedOn w:val="Absatz-Standardschriftart"/>
    <w:uiPriority w:val="22"/>
    <w:qFormat/>
    <w:rsid w:val="000E70DF"/>
    <w:rPr>
      <w:b/>
      <w:bCs/>
    </w:rPr>
  </w:style>
  <w:style w:type="paragraph" w:styleId="StandardWeb">
    <w:name w:val="Normal (Web)"/>
    <w:basedOn w:val="Standard"/>
    <w:uiPriority w:val="99"/>
    <w:unhideWhenUsed/>
    <w:rsid w:val="000E70DF"/>
    <w:pPr>
      <w:spacing w:before="100" w:beforeAutospacing="1" w:after="100" w:afterAutospacing="1"/>
    </w:pPr>
    <w:rPr>
      <w:rFonts w:ascii="Times New Roman" w:hAnsi="Times New Roman" w:cs="Times New Roman"/>
      <w:lang w:val="en-GB" w:eastAsia="en-GB"/>
    </w:rPr>
  </w:style>
  <w:style w:type="character" w:styleId="Hervorhebung">
    <w:name w:val="Emphasis"/>
    <w:basedOn w:val="Absatz-Standardschriftart"/>
    <w:uiPriority w:val="20"/>
    <w:qFormat/>
    <w:rsid w:val="006F48C4"/>
    <w:rPr>
      <w:i/>
      <w:iCs/>
    </w:rPr>
  </w:style>
  <w:style w:type="character" w:styleId="Hyperlink">
    <w:name w:val="Hyperlink"/>
    <w:rsid w:val="001268EC"/>
    <w:rPr>
      <w:color w:val="0000FF"/>
      <w:u w:val="single"/>
    </w:rPr>
  </w:style>
  <w:style w:type="paragraph" w:styleId="Sprechblasentext">
    <w:name w:val="Balloon Text"/>
    <w:basedOn w:val="Standard"/>
    <w:link w:val="SprechblasentextZchn"/>
    <w:uiPriority w:val="99"/>
    <w:semiHidden/>
    <w:unhideWhenUsed/>
    <w:rsid w:val="0071719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1719B"/>
    <w:rPr>
      <w:rFonts w:ascii="Tahoma" w:hAnsi="Tahoma" w:cs="Tahoma"/>
      <w:sz w:val="16"/>
      <w:szCs w:val="16"/>
    </w:rPr>
  </w:style>
  <w:style w:type="character" w:styleId="Kommentarzeichen">
    <w:name w:val="annotation reference"/>
    <w:basedOn w:val="Absatz-Standardschriftart"/>
    <w:uiPriority w:val="99"/>
    <w:semiHidden/>
    <w:unhideWhenUsed/>
    <w:rsid w:val="00322BE8"/>
    <w:rPr>
      <w:sz w:val="16"/>
      <w:szCs w:val="16"/>
    </w:rPr>
  </w:style>
  <w:style w:type="paragraph" w:styleId="Kommentartext">
    <w:name w:val="annotation text"/>
    <w:basedOn w:val="Standard"/>
    <w:link w:val="KommentartextZchn"/>
    <w:uiPriority w:val="99"/>
    <w:semiHidden/>
    <w:unhideWhenUsed/>
    <w:rsid w:val="00322BE8"/>
    <w:rPr>
      <w:sz w:val="20"/>
      <w:szCs w:val="20"/>
    </w:rPr>
  </w:style>
  <w:style w:type="character" w:customStyle="1" w:styleId="KommentartextZchn">
    <w:name w:val="Kommentartext Zchn"/>
    <w:basedOn w:val="Absatz-Standardschriftart"/>
    <w:link w:val="Kommentartext"/>
    <w:uiPriority w:val="99"/>
    <w:semiHidden/>
    <w:rsid w:val="00322BE8"/>
    <w:rPr>
      <w:sz w:val="20"/>
      <w:szCs w:val="20"/>
    </w:rPr>
  </w:style>
  <w:style w:type="paragraph" w:styleId="Kommentarthema">
    <w:name w:val="annotation subject"/>
    <w:basedOn w:val="Kommentartext"/>
    <w:next w:val="Kommentartext"/>
    <w:link w:val="KommentarthemaZchn"/>
    <w:uiPriority w:val="99"/>
    <w:semiHidden/>
    <w:unhideWhenUsed/>
    <w:rsid w:val="00322BE8"/>
    <w:rPr>
      <w:b/>
      <w:bCs/>
    </w:rPr>
  </w:style>
  <w:style w:type="character" w:customStyle="1" w:styleId="KommentarthemaZchn">
    <w:name w:val="Kommentarthema Zchn"/>
    <w:basedOn w:val="KommentartextZchn"/>
    <w:link w:val="Kommentarthema"/>
    <w:uiPriority w:val="99"/>
    <w:semiHidden/>
    <w:rsid w:val="00322BE8"/>
    <w:rPr>
      <w:b/>
      <w:bCs/>
      <w:sz w:val="20"/>
      <w:szCs w:val="20"/>
    </w:rPr>
  </w:style>
  <w:style w:type="character" w:customStyle="1" w:styleId="NichtaufgelsteErwhnung1">
    <w:name w:val="Nicht aufgelöste Erwähnung1"/>
    <w:basedOn w:val="Absatz-Standardschriftart"/>
    <w:uiPriority w:val="99"/>
    <w:semiHidden/>
    <w:unhideWhenUsed/>
    <w:rsid w:val="00E229E2"/>
    <w:rPr>
      <w:color w:val="605E5C"/>
      <w:shd w:val="clear" w:color="auto" w:fill="E1DFDD"/>
    </w:rPr>
  </w:style>
  <w:style w:type="paragraph" w:styleId="Listenabsatz">
    <w:name w:val="List Paragraph"/>
    <w:basedOn w:val="Standard"/>
    <w:uiPriority w:val="34"/>
    <w:qFormat/>
    <w:rsid w:val="0037028C"/>
    <w:pPr>
      <w:ind w:left="720"/>
      <w:contextualSpacing/>
    </w:pPr>
  </w:style>
  <w:style w:type="table" w:styleId="Tabellenraster">
    <w:name w:val="Table Grid"/>
    <w:basedOn w:val="NormaleTabelle"/>
    <w:uiPriority w:val="39"/>
    <w:rsid w:val="00C57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bsatz-Standardschriftart"/>
    <w:uiPriority w:val="99"/>
    <w:semiHidden/>
    <w:unhideWhenUsed/>
    <w:rsid w:val="00532A8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E70DF"/>
    <w:pPr>
      <w:tabs>
        <w:tab w:val="center" w:pos="4536"/>
        <w:tab w:val="right" w:pos="9072"/>
      </w:tabs>
    </w:pPr>
  </w:style>
  <w:style w:type="character" w:customStyle="1" w:styleId="KopfzeileZchn">
    <w:name w:val="Kopfzeile Zchn"/>
    <w:basedOn w:val="Absatz-Standardschriftart"/>
    <w:link w:val="Kopfzeile"/>
    <w:uiPriority w:val="99"/>
    <w:rsid w:val="000E70DF"/>
  </w:style>
  <w:style w:type="paragraph" w:styleId="Fuzeile">
    <w:name w:val="footer"/>
    <w:basedOn w:val="Standard"/>
    <w:link w:val="FuzeileZchn"/>
    <w:uiPriority w:val="99"/>
    <w:unhideWhenUsed/>
    <w:rsid w:val="000E70DF"/>
    <w:pPr>
      <w:tabs>
        <w:tab w:val="center" w:pos="4536"/>
        <w:tab w:val="right" w:pos="9072"/>
      </w:tabs>
    </w:pPr>
  </w:style>
  <w:style w:type="character" w:customStyle="1" w:styleId="FuzeileZchn">
    <w:name w:val="Fußzeile Zchn"/>
    <w:basedOn w:val="Absatz-Standardschriftart"/>
    <w:link w:val="Fuzeile"/>
    <w:uiPriority w:val="99"/>
    <w:rsid w:val="000E70DF"/>
  </w:style>
  <w:style w:type="character" w:styleId="Fett">
    <w:name w:val="Strong"/>
    <w:basedOn w:val="Absatz-Standardschriftart"/>
    <w:uiPriority w:val="22"/>
    <w:qFormat/>
    <w:rsid w:val="000E70DF"/>
    <w:rPr>
      <w:b/>
      <w:bCs/>
    </w:rPr>
  </w:style>
  <w:style w:type="paragraph" w:styleId="StandardWeb">
    <w:name w:val="Normal (Web)"/>
    <w:basedOn w:val="Standard"/>
    <w:uiPriority w:val="99"/>
    <w:unhideWhenUsed/>
    <w:rsid w:val="000E70DF"/>
    <w:pPr>
      <w:spacing w:before="100" w:beforeAutospacing="1" w:after="100" w:afterAutospacing="1"/>
    </w:pPr>
    <w:rPr>
      <w:rFonts w:ascii="Times New Roman" w:hAnsi="Times New Roman" w:cs="Times New Roman"/>
      <w:lang w:val="en-GB" w:eastAsia="en-GB"/>
    </w:rPr>
  </w:style>
  <w:style w:type="character" w:styleId="Hervorhebung">
    <w:name w:val="Emphasis"/>
    <w:basedOn w:val="Absatz-Standardschriftart"/>
    <w:uiPriority w:val="20"/>
    <w:qFormat/>
    <w:rsid w:val="006F48C4"/>
    <w:rPr>
      <w:i/>
      <w:iCs/>
    </w:rPr>
  </w:style>
  <w:style w:type="character" w:styleId="Hyperlink">
    <w:name w:val="Hyperlink"/>
    <w:rsid w:val="001268EC"/>
    <w:rPr>
      <w:color w:val="0000FF"/>
      <w:u w:val="single"/>
    </w:rPr>
  </w:style>
  <w:style w:type="paragraph" w:styleId="Sprechblasentext">
    <w:name w:val="Balloon Text"/>
    <w:basedOn w:val="Standard"/>
    <w:link w:val="SprechblasentextZchn"/>
    <w:uiPriority w:val="99"/>
    <w:semiHidden/>
    <w:unhideWhenUsed/>
    <w:rsid w:val="0071719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1719B"/>
    <w:rPr>
      <w:rFonts w:ascii="Tahoma" w:hAnsi="Tahoma" w:cs="Tahoma"/>
      <w:sz w:val="16"/>
      <w:szCs w:val="16"/>
    </w:rPr>
  </w:style>
  <w:style w:type="character" w:styleId="Kommentarzeichen">
    <w:name w:val="annotation reference"/>
    <w:basedOn w:val="Absatz-Standardschriftart"/>
    <w:uiPriority w:val="99"/>
    <w:semiHidden/>
    <w:unhideWhenUsed/>
    <w:rsid w:val="00322BE8"/>
    <w:rPr>
      <w:sz w:val="16"/>
      <w:szCs w:val="16"/>
    </w:rPr>
  </w:style>
  <w:style w:type="paragraph" w:styleId="Kommentartext">
    <w:name w:val="annotation text"/>
    <w:basedOn w:val="Standard"/>
    <w:link w:val="KommentartextZchn"/>
    <w:uiPriority w:val="99"/>
    <w:semiHidden/>
    <w:unhideWhenUsed/>
    <w:rsid w:val="00322BE8"/>
    <w:rPr>
      <w:sz w:val="20"/>
      <w:szCs w:val="20"/>
    </w:rPr>
  </w:style>
  <w:style w:type="character" w:customStyle="1" w:styleId="KommentartextZchn">
    <w:name w:val="Kommentartext Zchn"/>
    <w:basedOn w:val="Absatz-Standardschriftart"/>
    <w:link w:val="Kommentartext"/>
    <w:uiPriority w:val="99"/>
    <w:semiHidden/>
    <w:rsid w:val="00322BE8"/>
    <w:rPr>
      <w:sz w:val="20"/>
      <w:szCs w:val="20"/>
    </w:rPr>
  </w:style>
  <w:style w:type="paragraph" w:styleId="Kommentarthema">
    <w:name w:val="annotation subject"/>
    <w:basedOn w:val="Kommentartext"/>
    <w:next w:val="Kommentartext"/>
    <w:link w:val="KommentarthemaZchn"/>
    <w:uiPriority w:val="99"/>
    <w:semiHidden/>
    <w:unhideWhenUsed/>
    <w:rsid w:val="00322BE8"/>
    <w:rPr>
      <w:b/>
      <w:bCs/>
    </w:rPr>
  </w:style>
  <w:style w:type="character" w:customStyle="1" w:styleId="KommentarthemaZchn">
    <w:name w:val="Kommentarthema Zchn"/>
    <w:basedOn w:val="KommentartextZchn"/>
    <w:link w:val="Kommentarthema"/>
    <w:uiPriority w:val="99"/>
    <w:semiHidden/>
    <w:rsid w:val="00322BE8"/>
    <w:rPr>
      <w:b/>
      <w:bCs/>
      <w:sz w:val="20"/>
      <w:szCs w:val="20"/>
    </w:rPr>
  </w:style>
  <w:style w:type="character" w:customStyle="1" w:styleId="NichtaufgelsteErwhnung1">
    <w:name w:val="Nicht aufgelöste Erwähnung1"/>
    <w:basedOn w:val="Absatz-Standardschriftart"/>
    <w:uiPriority w:val="99"/>
    <w:semiHidden/>
    <w:unhideWhenUsed/>
    <w:rsid w:val="00E229E2"/>
    <w:rPr>
      <w:color w:val="605E5C"/>
      <w:shd w:val="clear" w:color="auto" w:fill="E1DFDD"/>
    </w:rPr>
  </w:style>
  <w:style w:type="paragraph" w:styleId="Listenabsatz">
    <w:name w:val="List Paragraph"/>
    <w:basedOn w:val="Standard"/>
    <w:uiPriority w:val="34"/>
    <w:qFormat/>
    <w:rsid w:val="0037028C"/>
    <w:pPr>
      <w:ind w:left="720"/>
      <w:contextualSpacing/>
    </w:pPr>
  </w:style>
  <w:style w:type="table" w:styleId="Tabellenraster">
    <w:name w:val="Table Grid"/>
    <w:basedOn w:val="NormaleTabelle"/>
    <w:uiPriority w:val="39"/>
    <w:rsid w:val="00C57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bsatz-Standardschriftart"/>
    <w:uiPriority w:val="99"/>
    <w:semiHidden/>
    <w:unhideWhenUsed/>
    <w:rsid w:val="00532A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04169">
      <w:bodyDiv w:val="1"/>
      <w:marLeft w:val="0"/>
      <w:marRight w:val="0"/>
      <w:marTop w:val="0"/>
      <w:marBottom w:val="0"/>
      <w:divBdr>
        <w:top w:val="none" w:sz="0" w:space="0" w:color="auto"/>
        <w:left w:val="none" w:sz="0" w:space="0" w:color="auto"/>
        <w:bottom w:val="none" w:sz="0" w:space="0" w:color="auto"/>
        <w:right w:val="none" w:sz="0" w:space="0" w:color="auto"/>
      </w:divBdr>
    </w:div>
    <w:div w:id="153108759">
      <w:bodyDiv w:val="1"/>
      <w:marLeft w:val="0"/>
      <w:marRight w:val="0"/>
      <w:marTop w:val="0"/>
      <w:marBottom w:val="0"/>
      <w:divBdr>
        <w:top w:val="none" w:sz="0" w:space="0" w:color="auto"/>
        <w:left w:val="none" w:sz="0" w:space="0" w:color="auto"/>
        <w:bottom w:val="none" w:sz="0" w:space="0" w:color="auto"/>
        <w:right w:val="none" w:sz="0" w:space="0" w:color="auto"/>
      </w:divBdr>
    </w:div>
    <w:div w:id="181286615">
      <w:bodyDiv w:val="1"/>
      <w:marLeft w:val="0"/>
      <w:marRight w:val="0"/>
      <w:marTop w:val="0"/>
      <w:marBottom w:val="0"/>
      <w:divBdr>
        <w:top w:val="none" w:sz="0" w:space="0" w:color="auto"/>
        <w:left w:val="none" w:sz="0" w:space="0" w:color="auto"/>
        <w:bottom w:val="none" w:sz="0" w:space="0" w:color="auto"/>
        <w:right w:val="none" w:sz="0" w:space="0" w:color="auto"/>
      </w:divBdr>
    </w:div>
    <w:div w:id="231280710">
      <w:bodyDiv w:val="1"/>
      <w:marLeft w:val="0"/>
      <w:marRight w:val="0"/>
      <w:marTop w:val="0"/>
      <w:marBottom w:val="0"/>
      <w:divBdr>
        <w:top w:val="none" w:sz="0" w:space="0" w:color="auto"/>
        <w:left w:val="none" w:sz="0" w:space="0" w:color="auto"/>
        <w:bottom w:val="none" w:sz="0" w:space="0" w:color="auto"/>
        <w:right w:val="none" w:sz="0" w:space="0" w:color="auto"/>
      </w:divBdr>
    </w:div>
    <w:div w:id="334889607">
      <w:bodyDiv w:val="1"/>
      <w:marLeft w:val="0"/>
      <w:marRight w:val="0"/>
      <w:marTop w:val="0"/>
      <w:marBottom w:val="0"/>
      <w:divBdr>
        <w:top w:val="none" w:sz="0" w:space="0" w:color="auto"/>
        <w:left w:val="none" w:sz="0" w:space="0" w:color="auto"/>
        <w:bottom w:val="none" w:sz="0" w:space="0" w:color="auto"/>
        <w:right w:val="none" w:sz="0" w:space="0" w:color="auto"/>
      </w:divBdr>
    </w:div>
    <w:div w:id="370613208">
      <w:bodyDiv w:val="1"/>
      <w:marLeft w:val="0"/>
      <w:marRight w:val="0"/>
      <w:marTop w:val="0"/>
      <w:marBottom w:val="0"/>
      <w:divBdr>
        <w:top w:val="none" w:sz="0" w:space="0" w:color="auto"/>
        <w:left w:val="none" w:sz="0" w:space="0" w:color="auto"/>
        <w:bottom w:val="none" w:sz="0" w:space="0" w:color="auto"/>
        <w:right w:val="none" w:sz="0" w:space="0" w:color="auto"/>
      </w:divBdr>
    </w:div>
    <w:div w:id="511917879">
      <w:bodyDiv w:val="1"/>
      <w:marLeft w:val="0"/>
      <w:marRight w:val="0"/>
      <w:marTop w:val="0"/>
      <w:marBottom w:val="0"/>
      <w:divBdr>
        <w:top w:val="none" w:sz="0" w:space="0" w:color="auto"/>
        <w:left w:val="none" w:sz="0" w:space="0" w:color="auto"/>
        <w:bottom w:val="none" w:sz="0" w:space="0" w:color="auto"/>
        <w:right w:val="none" w:sz="0" w:space="0" w:color="auto"/>
      </w:divBdr>
    </w:div>
    <w:div w:id="515584280">
      <w:bodyDiv w:val="1"/>
      <w:marLeft w:val="0"/>
      <w:marRight w:val="0"/>
      <w:marTop w:val="0"/>
      <w:marBottom w:val="0"/>
      <w:divBdr>
        <w:top w:val="none" w:sz="0" w:space="0" w:color="auto"/>
        <w:left w:val="none" w:sz="0" w:space="0" w:color="auto"/>
        <w:bottom w:val="none" w:sz="0" w:space="0" w:color="auto"/>
        <w:right w:val="none" w:sz="0" w:space="0" w:color="auto"/>
      </w:divBdr>
    </w:div>
    <w:div w:id="738212247">
      <w:bodyDiv w:val="1"/>
      <w:marLeft w:val="0"/>
      <w:marRight w:val="0"/>
      <w:marTop w:val="0"/>
      <w:marBottom w:val="0"/>
      <w:divBdr>
        <w:top w:val="none" w:sz="0" w:space="0" w:color="auto"/>
        <w:left w:val="none" w:sz="0" w:space="0" w:color="auto"/>
        <w:bottom w:val="none" w:sz="0" w:space="0" w:color="auto"/>
        <w:right w:val="none" w:sz="0" w:space="0" w:color="auto"/>
      </w:divBdr>
    </w:div>
    <w:div w:id="771705026">
      <w:bodyDiv w:val="1"/>
      <w:marLeft w:val="0"/>
      <w:marRight w:val="0"/>
      <w:marTop w:val="0"/>
      <w:marBottom w:val="0"/>
      <w:divBdr>
        <w:top w:val="none" w:sz="0" w:space="0" w:color="auto"/>
        <w:left w:val="none" w:sz="0" w:space="0" w:color="auto"/>
        <w:bottom w:val="none" w:sz="0" w:space="0" w:color="auto"/>
        <w:right w:val="none" w:sz="0" w:space="0" w:color="auto"/>
      </w:divBdr>
    </w:div>
    <w:div w:id="838732734">
      <w:bodyDiv w:val="1"/>
      <w:marLeft w:val="0"/>
      <w:marRight w:val="0"/>
      <w:marTop w:val="0"/>
      <w:marBottom w:val="0"/>
      <w:divBdr>
        <w:top w:val="none" w:sz="0" w:space="0" w:color="auto"/>
        <w:left w:val="none" w:sz="0" w:space="0" w:color="auto"/>
        <w:bottom w:val="none" w:sz="0" w:space="0" w:color="auto"/>
        <w:right w:val="none" w:sz="0" w:space="0" w:color="auto"/>
      </w:divBdr>
    </w:div>
    <w:div w:id="973292751">
      <w:bodyDiv w:val="1"/>
      <w:marLeft w:val="0"/>
      <w:marRight w:val="0"/>
      <w:marTop w:val="0"/>
      <w:marBottom w:val="0"/>
      <w:divBdr>
        <w:top w:val="none" w:sz="0" w:space="0" w:color="auto"/>
        <w:left w:val="none" w:sz="0" w:space="0" w:color="auto"/>
        <w:bottom w:val="none" w:sz="0" w:space="0" w:color="auto"/>
        <w:right w:val="none" w:sz="0" w:space="0" w:color="auto"/>
      </w:divBdr>
    </w:div>
    <w:div w:id="1051996034">
      <w:bodyDiv w:val="1"/>
      <w:marLeft w:val="0"/>
      <w:marRight w:val="0"/>
      <w:marTop w:val="0"/>
      <w:marBottom w:val="0"/>
      <w:divBdr>
        <w:top w:val="none" w:sz="0" w:space="0" w:color="auto"/>
        <w:left w:val="none" w:sz="0" w:space="0" w:color="auto"/>
        <w:bottom w:val="none" w:sz="0" w:space="0" w:color="auto"/>
        <w:right w:val="none" w:sz="0" w:space="0" w:color="auto"/>
      </w:divBdr>
    </w:div>
    <w:div w:id="1167207238">
      <w:bodyDiv w:val="1"/>
      <w:marLeft w:val="0"/>
      <w:marRight w:val="0"/>
      <w:marTop w:val="0"/>
      <w:marBottom w:val="0"/>
      <w:divBdr>
        <w:top w:val="none" w:sz="0" w:space="0" w:color="auto"/>
        <w:left w:val="none" w:sz="0" w:space="0" w:color="auto"/>
        <w:bottom w:val="none" w:sz="0" w:space="0" w:color="auto"/>
        <w:right w:val="none" w:sz="0" w:space="0" w:color="auto"/>
      </w:divBdr>
    </w:div>
    <w:div w:id="1322199882">
      <w:bodyDiv w:val="1"/>
      <w:marLeft w:val="0"/>
      <w:marRight w:val="0"/>
      <w:marTop w:val="0"/>
      <w:marBottom w:val="0"/>
      <w:divBdr>
        <w:top w:val="none" w:sz="0" w:space="0" w:color="auto"/>
        <w:left w:val="none" w:sz="0" w:space="0" w:color="auto"/>
        <w:bottom w:val="none" w:sz="0" w:space="0" w:color="auto"/>
        <w:right w:val="none" w:sz="0" w:space="0" w:color="auto"/>
      </w:divBdr>
    </w:div>
    <w:div w:id="1482385047">
      <w:bodyDiv w:val="1"/>
      <w:marLeft w:val="0"/>
      <w:marRight w:val="0"/>
      <w:marTop w:val="0"/>
      <w:marBottom w:val="0"/>
      <w:divBdr>
        <w:top w:val="none" w:sz="0" w:space="0" w:color="auto"/>
        <w:left w:val="none" w:sz="0" w:space="0" w:color="auto"/>
        <w:bottom w:val="none" w:sz="0" w:space="0" w:color="auto"/>
        <w:right w:val="none" w:sz="0" w:space="0" w:color="auto"/>
      </w:divBdr>
    </w:div>
    <w:div w:id="1749500437">
      <w:bodyDiv w:val="1"/>
      <w:marLeft w:val="0"/>
      <w:marRight w:val="0"/>
      <w:marTop w:val="0"/>
      <w:marBottom w:val="0"/>
      <w:divBdr>
        <w:top w:val="none" w:sz="0" w:space="0" w:color="auto"/>
        <w:left w:val="none" w:sz="0" w:space="0" w:color="auto"/>
        <w:bottom w:val="none" w:sz="0" w:space="0" w:color="auto"/>
        <w:right w:val="none" w:sz="0" w:space="0" w:color="auto"/>
      </w:divBdr>
    </w:div>
    <w:div w:id="1755932105">
      <w:bodyDiv w:val="1"/>
      <w:marLeft w:val="0"/>
      <w:marRight w:val="0"/>
      <w:marTop w:val="0"/>
      <w:marBottom w:val="0"/>
      <w:divBdr>
        <w:top w:val="none" w:sz="0" w:space="0" w:color="auto"/>
        <w:left w:val="none" w:sz="0" w:space="0" w:color="auto"/>
        <w:bottom w:val="none" w:sz="0" w:space="0" w:color="auto"/>
        <w:right w:val="none" w:sz="0" w:space="0" w:color="auto"/>
      </w:divBdr>
    </w:div>
    <w:div w:id="20592786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F8D58-BACB-46AF-929E-DAB167394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1696</Words>
  <Characters>10686</Characters>
  <Application>Microsoft Office Word</Application>
  <DocSecurity>0</DocSecurity>
  <Lines>89</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Lapp Service GmbH</Company>
  <LinksUpToDate>false</LinksUpToDate>
  <CharactersWithSpaces>12358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Dörner Melanie</cp:lastModifiedBy>
  <cp:revision>7</cp:revision>
  <cp:lastPrinted>2020-02-12T12:47:00Z</cp:lastPrinted>
  <dcterms:created xsi:type="dcterms:W3CDTF">2020-02-24T10:29:00Z</dcterms:created>
  <dcterms:modified xsi:type="dcterms:W3CDTF">2020-03-10T09:06:00Z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