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BE" w:rsidRPr="009140A8" w:rsidRDefault="00CD10BE" w:rsidP="00CD10BE">
      <w:pPr>
        <w:jc w:val="center"/>
        <w:rPr>
          <w:b/>
          <w:sz w:val="28"/>
        </w:rPr>
      </w:pPr>
      <w:bookmarkStart w:id="0" w:name="_Hlk493771344"/>
      <w:bookmarkStart w:id="1" w:name="_GoBack"/>
      <w:r>
        <w:rPr>
          <w:b/>
          <w:sz w:val="28"/>
        </w:rPr>
        <w:t xml:space="preserve">Lapp India </w:t>
      </w:r>
      <w:r w:rsidR="00A908C5">
        <w:rPr>
          <w:b/>
          <w:sz w:val="28"/>
        </w:rPr>
        <w:t xml:space="preserve">participates </w:t>
      </w:r>
      <w:r>
        <w:rPr>
          <w:b/>
          <w:sz w:val="28"/>
        </w:rPr>
        <w:t xml:space="preserve">at </w:t>
      </w:r>
      <w:r w:rsidRPr="009140A8">
        <w:rPr>
          <w:b/>
          <w:sz w:val="28"/>
        </w:rPr>
        <w:t>R</w:t>
      </w:r>
      <w:r w:rsidR="00A908C5">
        <w:rPr>
          <w:b/>
          <w:sz w:val="28"/>
        </w:rPr>
        <w:t xml:space="preserve">enewable Energy India Expo </w:t>
      </w:r>
      <w:r>
        <w:rPr>
          <w:b/>
          <w:sz w:val="28"/>
        </w:rPr>
        <w:t>2017</w:t>
      </w:r>
    </w:p>
    <w:p w:rsidR="009140A8" w:rsidRDefault="009140A8" w:rsidP="007575BF">
      <w:pPr>
        <w:spacing w:line="276" w:lineRule="auto"/>
        <w:jc w:val="both"/>
        <w:rPr>
          <w:rFonts w:cstheme="minorHAnsi"/>
        </w:rPr>
      </w:pPr>
      <w:r w:rsidRPr="009140A8">
        <w:rPr>
          <w:b/>
        </w:rPr>
        <w:t xml:space="preserve">Bangalore, September </w:t>
      </w:r>
      <w:r w:rsidR="00B62315">
        <w:rPr>
          <w:b/>
        </w:rPr>
        <w:t>21</w:t>
      </w:r>
      <w:r w:rsidR="00B62315" w:rsidRPr="00B62315">
        <w:rPr>
          <w:b/>
          <w:vertAlign w:val="superscript"/>
        </w:rPr>
        <w:t>st</w:t>
      </w:r>
      <w:r w:rsidRPr="009140A8">
        <w:rPr>
          <w:b/>
        </w:rPr>
        <w:t>, 2017:</w:t>
      </w:r>
      <w:r w:rsidR="00C449AB">
        <w:rPr>
          <w:b/>
        </w:rPr>
        <w:t xml:space="preserve"> </w:t>
      </w:r>
      <w:hyperlink r:id="rId7" w:tgtFrame="_blank" w:history="1">
        <w:r w:rsidRPr="004658C3">
          <w:rPr>
            <w:rStyle w:val="Hyperlink"/>
            <w:rFonts w:cstheme="minorHAnsi"/>
          </w:rPr>
          <w:t>LAPP India</w:t>
        </w:r>
      </w:hyperlink>
      <w:r w:rsidRPr="004658C3">
        <w:rPr>
          <w:rFonts w:cstheme="minorHAnsi"/>
        </w:rPr>
        <w:t xml:space="preserve">, a 100% subsidiary of the Lapp Group Germany, a leading supplier of integrated solutions and branded products in the field of cable and connection </w:t>
      </w:r>
      <w:r>
        <w:rPr>
          <w:rFonts w:cstheme="minorHAnsi"/>
        </w:rPr>
        <w:t>technology</w:t>
      </w:r>
      <w:r w:rsidR="00CD10BE">
        <w:rPr>
          <w:rFonts w:cstheme="minorHAnsi"/>
        </w:rPr>
        <w:t>,</w:t>
      </w:r>
      <w:r>
        <w:rPr>
          <w:rFonts w:cstheme="minorHAnsi"/>
        </w:rPr>
        <w:t xml:space="preserve"> participated</w:t>
      </w:r>
      <w:r w:rsidR="00670051">
        <w:rPr>
          <w:rFonts w:cstheme="minorHAnsi"/>
        </w:rPr>
        <w:t xml:space="preserve"> in</w:t>
      </w:r>
      <w:r w:rsidR="001F01C1">
        <w:rPr>
          <w:rFonts w:cstheme="minorHAnsi"/>
        </w:rPr>
        <w:t xml:space="preserve"> </w:t>
      </w:r>
      <w:r w:rsidR="00B541F5">
        <w:rPr>
          <w:rFonts w:cstheme="minorHAnsi"/>
        </w:rPr>
        <w:t xml:space="preserve">the </w:t>
      </w:r>
      <w:r>
        <w:rPr>
          <w:rFonts w:cstheme="minorHAnsi"/>
        </w:rPr>
        <w:t>R</w:t>
      </w:r>
      <w:r w:rsidR="00B43FC4">
        <w:rPr>
          <w:rFonts w:cstheme="minorHAnsi"/>
        </w:rPr>
        <w:t xml:space="preserve">enewable </w:t>
      </w:r>
      <w:r>
        <w:rPr>
          <w:rFonts w:cstheme="minorHAnsi"/>
        </w:rPr>
        <w:t>E</w:t>
      </w:r>
      <w:r w:rsidR="00B43FC4">
        <w:rPr>
          <w:rFonts w:cstheme="minorHAnsi"/>
        </w:rPr>
        <w:t xml:space="preserve">nergy </w:t>
      </w:r>
      <w:r>
        <w:rPr>
          <w:rFonts w:cstheme="minorHAnsi"/>
        </w:rPr>
        <w:t>I</w:t>
      </w:r>
      <w:r w:rsidR="00B43FC4">
        <w:rPr>
          <w:rFonts w:cstheme="minorHAnsi"/>
        </w:rPr>
        <w:t>ndia Expo</w:t>
      </w:r>
      <w:r>
        <w:rPr>
          <w:rFonts w:cstheme="minorHAnsi"/>
        </w:rPr>
        <w:t xml:space="preserve"> 2017 from September 20</w:t>
      </w:r>
      <w:r w:rsidRPr="009140A8">
        <w:rPr>
          <w:rFonts w:cstheme="minorHAnsi"/>
          <w:vertAlign w:val="superscript"/>
        </w:rPr>
        <w:t>th</w:t>
      </w:r>
      <w:r>
        <w:rPr>
          <w:rFonts w:cstheme="minorHAnsi"/>
        </w:rPr>
        <w:t xml:space="preserve"> – 22</w:t>
      </w:r>
      <w:r w:rsidRPr="009140A8">
        <w:rPr>
          <w:rFonts w:cstheme="minorHAnsi"/>
          <w:vertAlign w:val="superscript"/>
        </w:rPr>
        <w:t>nd</w:t>
      </w:r>
      <w:r w:rsidRPr="004658C3">
        <w:rPr>
          <w:rFonts w:cstheme="minorHAnsi"/>
        </w:rPr>
        <w:t xml:space="preserve">, 2017 at the </w:t>
      </w:r>
      <w:r>
        <w:rPr>
          <w:rFonts w:cstheme="minorHAnsi"/>
        </w:rPr>
        <w:t xml:space="preserve">India Expo Center, Greater Noida. </w:t>
      </w:r>
    </w:p>
    <w:p w:rsidR="004536AB" w:rsidRDefault="00795F35" w:rsidP="007575BF">
      <w:pPr>
        <w:spacing w:line="276" w:lineRule="auto"/>
        <w:jc w:val="both"/>
        <w:rPr>
          <w:rFonts w:cstheme="minorHAnsi"/>
        </w:rPr>
      </w:pPr>
      <w:r>
        <w:t xml:space="preserve">Lapp India leveraged the platform to showcase their innovations for the renewable sector </w:t>
      </w:r>
      <w:r w:rsidR="00CD10BE">
        <w:t>including</w:t>
      </w:r>
      <w:r>
        <w:t>,</w:t>
      </w:r>
      <w:r w:rsidR="00C449AB">
        <w:t xml:space="preserve"> </w:t>
      </w:r>
      <w:r w:rsidR="00F23E42" w:rsidRPr="00F23E42">
        <w:rPr>
          <w:b/>
        </w:rPr>
        <w:t>SOLAR AL FLEX</w:t>
      </w:r>
      <w:r w:rsidR="00F23E42">
        <w:t xml:space="preserve">, a </w:t>
      </w:r>
      <w:r w:rsidR="00F23E42" w:rsidRPr="00391A79">
        <w:t>lightweight</w:t>
      </w:r>
      <w:r w:rsidR="007B13A6">
        <w:t>, flexible</w:t>
      </w:r>
      <w:r w:rsidR="00C449AB">
        <w:t xml:space="preserve"> </w:t>
      </w:r>
      <w:proofErr w:type="spellStart"/>
      <w:r w:rsidR="001F01C1">
        <w:t>aluminium</w:t>
      </w:r>
      <w:proofErr w:type="spellEnd"/>
      <w:r w:rsidR="001F01C1">
        <w:t xml:space="preserve"> cable with </w:t>
      </w:r>
      <w:r w:rsidR="0037415C">
        <w:t>high</w:t>
      </w:r>
      <w:r w:rsidR="00A61FA0">
        <w:t xml:space="preserve"> price-performance</w:t>
      </w:r>
      <w:r w:rsidR="0083177F">
        <w:t>;</w:t>
      </w:r>
      <w:r w:rsidR="00C449AB">
        <w:t xml:space="preserve"> </w:t>
      </w:r>
      <w:r w:rsidR="00E20E02" w:rsidRPr="00F23E42">
        <w:rPr>
          <w:b/>
        </w:rPr>
        <w:t>ÖLFLEX® SOLAR XLR/XL WP</w:t>
      </w:r>
      <w:r w:rsidR="00CD10BE">
        <w:t xml:space="preserve">, waterproof cables that are durable and weather-resistant, making them a </w:t>
      </w:r>
      <w:r w:rsidR="00CD10BE" w:rsidRPr="00CD10BE">
        <w:t xml:space="preserve">safe alternative </w:t>
      </w:r>
      <w:r w:rsidR="00CD10BE">
        <w:t>for use</w:t>
      </w:r>
      <w:r w:rsidR="00CD10BE" w:rsidRPr="00CD10BE">
        <w:t xml:space="preserve"> in areas which are prone to flooding, or where cables are installed underground in protective conduits where water, h</w:t>
      </w:r>
      <w:r w:rsidR="0083177F">
        <w:t>eat a</w:t>
      </w:r>
      <w:r w:rsidR="000C0A7C">
        <w:t>nd moisture can accumulate; and</w:t>
      </w:r>
      <w:r w:rsidR="00C449AB">
        <w:t xml:space="preserve"> </w:t>
      </w:r>
      <w:r w:rsidR="00F23E42" w:rsidRPr="00F23E42">
        <w:rPr>
          <w:b/>
        </w:rPr>
        <w:t>SKINTOP® CABLE BUSHING SYSTEM</w:t>
      </w:r>
      <w:r w:rsidR="0083177F">
        <w:rPr>
          <w:b/>
        </w:rPr>
        <w:t>,</w:t>
      </w:r>
      <w:r w:rsidR="00F23E42">
        <w:t xml:space="preserve"> that </w:t>
      </w:r>
      <w:r w:rsidR="00F23E42" w:rsidRPr="00F23E42">
        <w:t>allows cables of different diameter sizes to be fitted into a single platform safely and in an orderly manner</w:t>
      </w:r>
      <w:r w:rsidR="00E20E02">
        <w:t>.</w:t>
      </w:r>
    </w:p>
    <w:p w:rsidR="00B14B0E" w:rsidRDefault="007575BF" w:rsidP="00F96180">
      <w:pPr>
        <w:spacing w:line="276" w:lineRule="auto"/>
        <w:jc w:val="both"/>
        <w:rPr>
          <w:rFonts w:cstheme="minorHAnsi"/>
          <w:b/>
          <w:bCs/>
        </w:rPr>
      </w:pPr>
      <w:r>
        <w:t>“</w:t>
      </w:r>
      <w:r w:rsidR="00FD74E9" w:rsidRPr="00FD74E9">
        <w:t>India is making giant leaps in the renewable energy sector.</w:t>
      </w:r>
      <w:r w:rsidR="00F96180">
        <w:t xml:space="preserve"> Looking at the growth, Lapp </w:t>
      </w:r>
      <w:r w:rsidR="00A73A8D">
        <w:t>not just sees</w:t>
      </w:r>
      <w:r w:rsidR="00F96180">
        <w:t xml:space="preserve"> a huge potential in this segment</w:t>
      </w:r>
      <w:r w:rsidR="00C449AB">
        <w:t xml:space="preserve"> </w:t>
      </w:r>
      <w:r w:rsidR="00A73A8D">
        <w:t>but also w</w:t>
      </w:r>
      <w:r w:rsidR="00BC36CA">
        <w:t>ant</w:t>
      </w:r>
      <w:r w:rsidR="00A73A8D">
        <w:t>s</w:t>
      </w:r>
      <w:r w:rsidR="000F6377">
        <w:t xml:space="preserve"> to be a</w:t>
      </w:r>
      <w:r w:rsidR="00070D23">
        <w:t xml:space="preserve"> </w:t>
      </w:r>
      <w:r w:rsidR="005B52C5">
        <w:t>trusted</w:t>
      </w:r>
      <w:r w:rsidR="00070D23">
        <w:t xml:space="preserve"> </w:t>
      </w:r>
      <w:r w:rsidR="00BC36CA">
        <w:t>partner</w:t>
      </w:r>
      <w:r w:rsidR="00070D23">
        <w:t xml:space="preserve"> in cable and connection technology for </w:t>
      </w:r>
      <w:r w:rsidR="00BC36CA">
        <w:t xml:space="preserve">clean and green </w:t>
      </w:r>
      <w:r w:rsidR="00A73A8D">
        <w:t>energy</w:t>
      </w:r>
      <w:r w:rsidR="00F96180">
        <w:t xml:space="preserve">. </w:t>
      </w:r>
      <w:r w:rsidR="00BF572A">
        <w:t>We have over 10 years of expertise in the renewable industry and our products are globally certified and</w:t>
      </w:r>
      <w:r w:rsidR="00C449AB">
        <w:t xml:space="preserve"> </w:t>
      </w:r>
      <w:r w:rsidR="000F6377">
        <w:t>approved.</w:t>
      </w:r>
      <w:r w:rsidR="00A73A8D">
        <w:t xml:space="preserve">”, said </w:t>
      </w:r>
      <w:r w:rsidR="00A73A8D" w:rsidRPr="004658C3">
        <w:rPr>
          <w:rFonts w:cstheme="minorHAnsi"/>
          <w:b/>
          <w:bCs/>
        </w:rPr>
        <w:t xml:space="preserve">Mr. Marc </w:t>
      </w:r>
      <w:proofErr w:type="spellStart"/>
      <w:r w:rsidR="00A73A8D" w:rsidRPr="004658C3">
        <w:rPr>
          <w:rFonts w:cstheme="minorHAnsi"/>
          <w:b/>
          <w:bCs/>
        </w:rPr>
        <w:t>Jarrault</w:t>
      </w:r>
      <w:proofErr w:type="spellEnd"/>
      <w:r w:rsidR="00A73A8D" w:rsidRPr="004658C3">
        <w:rPr>
          <w:rFonts w:cstheme="minorHAnsi"/>
          <w:b/>
          <w:bCs/>
        </w:rPr>
        <w:t xml:space="preserve"> – MD – LAPP India Pvt. Ltd.</w:t>
      </w:r>
      <w:r w:rsidR="00C449AB">
        <w:t xml:space="preserve">”, </w:t>
      </w:r>
      <w:r w:rsidR="00ED2024" w:rsidRPr="00ED2024">
        <w:rPr>
          <w:rFonts w:cstheme="minorHAnsi"/>
          <w:bCs/>
        </w:rPr>
        <w:t>REI Expo</w:t>
      </w:r>
      <w:r w:rsidR="000F6377">
        <w:rPr>
          <w:rFonts w:cstheme="minorHAnsi"/>
          <w:bCs/>
        </w:rPr>
        <w:t xml:space="preserve"> being the </w:t>
      </w:r>
      <w:r w:rsidR="00ED2024" w:rsidRPr="00ED2024">
        <w:rPr>
          <w:rFonts w:cstheme="minorHAnsi"/>
          <w:bCs/>
        </w:rPr>
        <w:t>Asia’s largest and most influential renewable energy event</w:t>
      </w:r>
      <w:r w:rsidR="000F6377">
        <w:rPr>
          <w:rFonts w:cstheme="minorHAnsi"/>
          <w:bCs/>
        </w:rPr>
        <w:t xml:space="preserve"> had our products </w:t>
      </w:r>
      <w:r w:rsidR="00ED2024" w:rsidRPr="00ED2024">
        <w:rPr>
          <w:rFonts w:cstheme="minorHAnsi"/>
          <w:bCs/>
        </w:rPr>
        <w:t>showcased</w:t>
      </w:r>
      <w:r w:rsidR="000F6377">
        <w:rPr>
          <w:rFonts w:cstheme="minorHAnsi"/>
          <w:bCs/>
        </w:rPr>
        <w:t xml:space="preserve"> as</w:t>
      </w:r>
      <w:r w:rsidR="00070D23">
        <w:rPr>
          <w:rFonts w:cstheme="minorHAnsi"/>
          <w:bCs/>
        </w:rPr>
        <w:t xml:space="preserve"> innovative and </w:t>
      </w:r>
      <w:r w:rsidR="00C449AB" w:rsidRPr="00ED2024">
        <w:rPr>
          <w:rFonts w:cstheme="minorHAnsi"/>
          <w:bCs/>
        </w:rPr>
        <w:t>dependable</w:t>
      </w:r>
      <w:r w:rsidR="00ED2024" w:rsidRPr="00ED2024">
        <w:rPr>
          <w:rFonts w:cstheme="minorHAnsi"/>
          <w:bCs/>
        </w:rPr>
        <w:t xml:space="preserve"> </w:t>
      </w:r>
      <w:r w:rsidR="00070D23" w:rsidRPr="00ED2024">
        <w:rPr>
          <w:rFonts w:cstheme="minorHAnsi"/>
          <w:bCs/>
        </w:rPr>
        <w:t>solution</w:t>
      </w:r>
      <w:r w:rsidR="00C449AB">
        <w:rPr>
          <w:rFonts w:cstheme="minorHAnsi"/>
          <w:bCs/>
        </w:rPr>
        <w:t xml:space="preserve"> for</w:t>
      </w:r>
      <w:r w:rsidR="00ED2024" w:rsidRPr="00ED2024">
        <w:rPr>
          <w:rFonts w:cstheme="minorHAnsi"/>
          <w:bCs/>
        </w:rPr>
        <w:t xml:space="preserve"> the renewable </w:t>
      </w:r>
      <w:r w:rsidR="00070D23">
        <w:rPr>
          <w:rFonts w:cstheme="minorHAnsi"/>
          <w:bCs/>
        </w:rPr>
        <w:t>segment</w:t>
      </w:r>
      <w:r w:rsidR="00A73A8D">
        <w:t xml:space="preserve">”, </w:t>
      </w:r>
      <w:r w:rsidR="00ED2024">
        <w:t xml:space="preserve">added </w:t>
      </w:r>
      <w:r w:rsidR="00ED2024" w:rsidRPr="00ED2024">
        <w:rPr>
          <w:b/>
        </w:rPr>
        <w:t xml:space="preserve">Mr. </w:t>
      </w:r>
      <w:proofErr w:type="spellStart"/>
      <w:r w:rsidR="00ED2024" w:rsidRPr="00ED2024">
        <w:rPr>
          <w:b/>
        </w:rPr>
        <w:t>Jarrault</w:t>
      </w:r>
      <w:proofErr w:type="spellEnd"/>
      <w:r w:rsidR="00ED2024">
        <w:t>.</w:t>
      </w:r>
    </w:p>
    <w:p w:rsidR="00F96180" w:rsidRPr="00B14B0E" w:rsidRDefault="00F96180" w:rsidP="00F96180">
      <w:pPr>
        <w:spacing w:line="276" w:lineRule="auto"/>
        <w:jc w:val="both"/>
        <w:rPr>
          <w:rFonts w:cstheme="minorHAnsi"/>
          <w:b/>
          <w:bCs/>
        </w:rPr>
      </w:pPr>
      <w:r w:rsidRPr="00F96180">
        <w:t xml:space="preserve">While the solar industry requires efficient and reliable transmission of power for its smooth operation, the wind industry longs for robust cabling and connectivity solutions with international certifications. </w:t>
      </w:r>
      <w:r w:rsidR="00070D23">
        <w:t>Lapp</w:t>
      </w:r>
      <w:r w:rsidRPr="00F96180">
        <w:t xml:space="preserve"> help</w:t>
      </w:r>
      <w:r w:rsidR="00070D23">
        <w:t>s</w:t>
      </w:r>
      <w:r w:rsidRPr="00F96180">
        <w:t xml:space="preserve"> meet t</w:t>
      </w:r>
      <w:r w:rsidR="00BC36CA">
        <w:t>hese industry challenges with a</w:t>
      </w:r>
      <w:r w:rsidRPr="00F96180">
        <w:t xml:space="preserve"> comprehensive array of products ranging from cables, connectors, splitters to recently launched managed and unmanaged switches to ensure reliable connectivity.</w:t>
      </w:r>
      <w:r w:rsidR="00C449AB">
        <w:t xml:space="preserve"> </w:t>
      </w:r>
      <w:r w:rsidR="00BC36CA">
        <w:t>Our focus is to not only meet the current demands of the renewable energy industry, but also explore</w:t>
      </w:r>
      <w:r w:rsidR="00BC36CA" w:rsidRPr="004F1B21">
        <w:t xml:space="preserve"> innovative ways to tap </w:t>
      </w:r>
      <w:r w:rsidR="00BC36CA">
        <w:t>into the potential of this fast-</w:t>
      </w:r>
      <w:r w:rsidR="00BC36CA" w:rsidRPr="004F1B21">
        <w:t>growing industry</w:t>
      </w:r>
      <w:r w:rsidR="00BC36CA">
        <w:t>.</w:t>
      </w:r>
    </w:p>
    <w:p w:rsidR="007575BF" w:rsidRPr="00A2273E" w:rsidRDefault="00F54ACC" w:rsidP="00A2273E">
      <w:pPr>
        <w:spacing w:line="276" w:lineRule="auto"/>
        <w:jc w:val="both"/>
        <w:rPr>
          <w:rFonts w:cstheme="minorHAnsi"/>
        </w:rPr>
      </w:pPr>
      <w:r>
        <w:rPr>
          <w:rFonts w:cstheme="minorHAnsi"/>
        </w:rPr>
        <w:t>The</w:t>
      </w:r>
      <w:r w:rsidR="00C449AB">
        <w:rPr>
          <w:rFonts w:cstheme="minorHAnsi"/>
        </w:rPr>
        <w:t xml:space="preserve"> </w:t>
      </w:r>
      <w:r w:rsidR="007E32FE">
        <w:rPr>
          <w:rFonts w:cstheme="minorHAnsi"/>
        </w:rPr>
        <w:t>three-</w:t>
      </w:r>
      <w:r>
        <w:rPr>
          <w:rFonts w:cstheme="minorHAnsi"/>
        </w:rPr>
        <w:t xml:space="preserve">day </w:t>
      </w:r>
      <w:r w:rsidR="007E32FE">
        <w:rPr>
          <w:rFonts w:cstheme="minorHAnsi"/>
        </w:rPr>
        <w:t xml:space="preserve">high impact </w:t>
      </w:r>
      <w:r w:rsidR="00070D23">
        <w:rPr>
          <w:rFonts w:cstheme="minorHAnsi"/>
        </w:rPr>
        <w:t>exhibition</w:t>
      </w:r>
      <w:r w:rsidR="00C449AB">
        <w:rPr>
          <w:rFonts w:cstheme="minorHAnsi"/>
        </w:rPr>
        <w:t xml:space="preserve"> </w:t>
      </w:r>
      <w:r w:rsidR="007E32FE">
        <w:rPr>
          <w:rFonts w:cstheme="minorHAnsi"/>
        </w:rPr>
        <w:t>brings together exhibitors, consultants, business exper</w:t>
      </w:r>
      <w:r w:rsidR="00D97778">
        <w:rPr>
          <w:rFonts w:cstheme="minorHAnsi"/>
        </w:rPr>
        <w:t xml:space="preserve">ts and key government officials, </w:t>
      </w:r>
      <w:r w:rsidR="007E32FE">
        <w:rPr>
          <w:rFonts w:cstheme="minorHAnsi"/>
        </w:rPr>
        <w:t xml:space="preserve">to </w:t>
      </w:r>
      <w:r w:rsidRPr="0085097E">
        <w:rPr>
          <w:rFonts w:cstheme="minorHAnsi"/>
        </w:rPr>
        <w:t>showcase</w:t>
      </w:r>
      <w:r>
        <w:rPr>
          <w:rFonts w:cstheme="minorHAnsi"/>
        </w:rPr>
        <w:t xml:space="preserve"> innovations in the </w:t>
      </w:r>
      <w:r w:rsidR="007E32FE">
        <w:rPr>
          <w:rFonts w:cstheme="minorHAnsi"/>
        </w:rPr>
        <w:t xml:space="preserve">renewable </w:t>
      </w:r>
      <w:r>
        <w:rPr>
          <w:rFonts w:cstheme="minorHAnsi"/>
        </w:rPr>
        <w:t>sector</w:t>
      </w:r>
      <w:r w:rsidR="00D97778">
        <w:rPr>
          <w:rFonts w:cstheme="minorHAnsi"/>
        </w:rPr>
        <w:t xml:space="preserve"> and facilitate</w:t>
      </w:r>
      <w:r w:rsidR="00C449AB">
        <w:rPr>
          <w:rFonts w:cstheme="minorHAnsi"/>
        </w:rPr>
        <w:t xml:space="preserve"> </w:t>
      </w:r>
      <w:r w:rsidR="000C0A7C" w:rsidRPr="0085097E">
        <w:rPr>
          <w:rFonts w:cstheme="minorHAnsi"/>
        </w:rPr>
        <w:t>discussions</w:t>
      </w:r>
      <w:r w:rsidR="007E32FE">
        <w:rPr>
          <w:rFonts w:cstheme="minorHAnsi"/>
        </w:rPr>
        <w:t xml:space="preserve"> highlighting the developments,</w:t>
      </w:r>
      <w:r>
        <w:rPr>
          <w:rFonts w:cstheme="minorHAnsi"/>
        </w:rPr>
        <w:t xml:space="preserve"> challenges and way forw</w:t>
      </w:r>
      <w:r w:rsidR="007E32FE">
        <w:rPr>
          <w:rFonts w:cstheme="minorHAnsi"/>
        </w:rPr>
        <w:t xml:space="preserve">ard. </w:t>
      </w:r>
    </w:p>
    <w:p w:rsidR="007575BF" w:rsidRPr="007575BF" w:rsidRDefault="007575BF" w:rsidP="007575BF">
      <w:pPr>
        <w:autoSpaceDE w:val="0"/>
        <w:autoSpaceDN w:val="0"/>
        <w:adjustRightInd w:val="0"/>
        <w:spacing w:after="0" w:line="276" w:lineRule="auto"/>
        <w:jc w:val="both"/>
        <w:rPr>
          <w:rFonts w:cstheme="minorHAnsi"/>
          <w:b/>
          <w:bCs/>
          <w:u w:val="single"/>
        </w:rPr>
      </w:pPr>
      <w:r w:rsidRPr="007575BF">
        <w:rPr>
          <w:rFonts w:cstheme="minorHAnsi"/>
          <w:b/>
          <w:bCs/>
          <w:u w:val="single"/>
        </w:rPr>
        <w:t>For media queries, please contact:</w:t>
      </w:r>
    </w:p>
    <w:p w:rsidR="007575BF" w:rsidRDefault="007575BF" w:rsidP="007575BF">
      <w:pPr>
        <w:pStyle w:val="NoSpacing"/>
      </w:pPr>
      <w:r w:rsidRPr="007575BF">
        <w:t xml:space="preserve">Chandrika | 83758 22747 | </w:t>
      </w:r>
      <w:hyperlink r:id="rId8" w:history="1">
        <w:r w:rsidRPr="007575BF">
          <w:rPr>
            <w:rStyle w:val="Hyperlink"/>
          </w:rPr>
          <w:t>chandrika@thegutenberg.com</w:t>
        </w:r>
      </w:hyperlink>
    </w:p>
    <w:p w:rsidR="007575BF" w:rsidRPr="007575BF" w:rsidRDefault="007575BF" w:rsidP="007575BF">
      <w:pPr>
        <w:pStyle w:val="NoSpacing"/>
      </w:pPr>
      <w:r>
        <w:t xml:space="preserve">Shweta | </w:t>
      </w:r>
      <w:r>
        <w:rPr>
          <w:color w:val="000000"/>
        </w:rPr>
        <w:t>95383 04898</w:t>
      </w:r>
      <w:r>
        <w:t xml:space="preserve"> | </w:t>
      </w:r>
      <w:hyperlink r:id="rId9" w:history="1">
        <w:r w:rsidRPr="008D44B4">
          <w:rPr>
            <w:rStyle w:val="Hyperlink"/>
          </w:rPr>
          <w:t>shweta@thegutenberg.com</w:t>
        </w:r>
      </w:hyperlink>
    </w:p>
    <w:p w:rsidR="007575BF" w:rsidRDefault="007575BF" w:rsidP="007575BF">
      <w:pPr>
        <w:autoSpaceDE w:val="0"/>
        <w:autoSpaceDN w:val="0"/>
        <w:adjustRightInd w:val="0"/>
        <w:spacing w:after="0" w:line="276" w:lineRule="auto"/>
        <w:jc w:val="both"/>
        <w:rPr>
          <w:rFonts w:ascii="Arial" w:hAnsi="Arial" w:cs="Arial"/>
          <w:color w:val="000000"/>
          <w:sz w:val="20"/>
          <w:szCs w:val="20"/>
        </w:rPr>
      </w:pPr>
    </w:p>
    <w:p w:rsidR="004A4918" w:rsidRDefault="004A4918" w:rsidP="007575BF">
      <w:pPr>
        <w:jc w:val="both"/>
        <w:rPr>
          <w:rFonts w:cstheme="minorHAnsi"/>
          <w:b/>
          <w:bCs/>
          <w:u w:val="single"/>
          <w:lang w:val="en-IN"/>
        </w:rPr>
      </w:pPr>
    </w:p>
    <w:p w:rsidR="00822D2E" w:rsidRDefault="00822D2E" w:rsidP="00822D2E">
      <w:pPr>
        <w:jc w:val="both"/>
        <w:rPr>
          <w:rFonts w:cstheme="minorHAnsi"/>
          <w:b/>
          <w:bCs/>
          <w:u w:val="single"/>
          <w:lang w:val="en-IN"/>
        </w:rPr>
      </w:pPr>
      <w:r>
        <w:rPr>
          <w:rFonts w:cstheme="minorHAnsi"/>
          <w:b/>
          <w:bCs/>
          <w:u w:val="single"/>
          <w:lang w:val="en-IN"/>
        </w:rPr>
        <w:t>About Lapp India</w:t>
      </w:r>
    </w:p>
    <w:p w:rsidR="00822D2E" w:rsidRDefault="00822D2E" w:rsidP="00822D2E">
      <w:pPr>
        <w:jc w:val="both"/>
        <w:rPr>
          <w:rFonts w:cstheme="minorHAnsi"/>
          <w:b/>
          <w:bCs/>
          <w:u w:val="single"/>
          <w:lang w:val="en-IN"/>
        </w:rPr>
      </w:pPr>
      <w:hyperlink r:id="rId10" w:tgtFrame="_blank" w:history="1">
        <w:r>
          <w:rPr>
            <w:rStyle w:val="Hyperlink"/>
            <w:rFonts w:cstheme="minorHAnsi"/>
            <w:lang w:val="en-IN"/>
          </w:rPr>
          <w:t>Lapp Group India</w:t>
        </w:r>
      </w:hyperlink>
      <w:r>
        <w:rPr>
          <w:rFonts w:cstheme="minorHAnsi"/>
          <w:lang w:val="en-IN"/>
        </w:rPr>
        <w:t xml:space="preserve"> is a 100% subsidiary of the Lapp Group. Having started its operations in 1996, Lapp India provides about 150,000 km per year of power, control, instrumentation and data cables along with connectors, accessories and End-to-End Systems to over 5000 customers pan India. Our customers are spread across different industry segments such as automation, textile, automotive, machine tools, oil and gas, renewable energy, process industries, as well as in the infrastructure and building sectors.</w:t>
      </w:r>
    </w:p>
    <w:p w:rsidR="00822D2E" w:rsidRDefault="00822D2E" w:rsidP="00822D2E">
      <w:pPr>
        <w:numPr>
          <w:ilvl w:val="0"/>
          <w:numId w:val="2"/>
        </w:numPr>
        <w:spacing w:line="256" w:lineRule="auto"/>
        <w:jc w:val="both"/>
        <w:rPr>
          <w:rFonts w:cstheme="minorHAnsi"/>
          <w:lang w:val="de-DE"/>
        </w:rPr>
      </w:pPr>
      <w:r>
        <w:rPr>
          <w:rFonts w:cstheme="minorHAnsi"/>
          <w:lang w:val="de-DE"/>
        </w:rPr>
        <w:lastRenderedPageBreak/>
        <w:t>23 Sales offices close to customers all over India &amp; 5 service points</w:t>
      </w:r>
    </w:p>
    <w:p w:rsidR="00822D2E" w:rsidRDefault="00822D2E" w:rsidP="00822D2E">
      <w:pPr>
        <w:numPr>
          <w:ilvl w:val="0"/>
          <w:numId w:val="2"/>
        </w:numPr>
        <w:spacing w:line="256" w:lineRule="auto"/>
        <w:jc w:val="both"/>
        <w:rPr>
          <w:rFonts w:cstheme="minorHAnsi"/>
          <w:lang w:val="de-DE"/>
        </w:rPr>
      </w:pPr>
      <w:r>
        <w:rPr>
          <w:rFonts w:cstheme="minorHAnsi"/>
          <w:lang w:val="de-DE"/>
        </w:rPr>
        <w:t>3440 worldwide employees committed to best serve customers</w:t>
      </w:r>
    </w:p>
    <w:p w:rsidR="00822D2E" w:rsidRDefault="00822D2E" w:rsidP="00822D2E">
      <w:pPr>
        <w:numPr>
          <w:ilvl w:val="0"/>
          <w:numId w:val="2"/>
        </w:numPr>
        <w:spacing w:line="256" w:lineRule="auto"/>
        <w:jc w:val="both"/>
        <w:rPr>
          <w:rFonts w:cstheme="minorHAnsi"/>
          <w:lang w:val="de-DE"/>
        </w:rPr>
      </w:pPr>
      <w:r>
        <w:rPr>
          <w:rFonts w:cstheme="minorHAnsi"/>
          <w:lang w:val="de-DE"/>
        </w:rPr>
        <w:t>Strong network of 150 dealers</w:t>
      </w:r>
    </w:p>
    <w:p w:rsidR="00822D2E" w:rsidRDefault="00822D2E" w:rsidP="00822D2E">
      <w:pPr>
        <w:numPr>
          <w:ilvl w:val="0"/>
          <w:numId w:val="2"/>
        </w:numPr>
        <w:spacing w:line="256" w:lineRule="auto"/>
        <w:jc w:val="both"/>
        <w:rPr>
          <w:rFonts w:cstheme="minorHAnsi"/>
          <w:lang w:val="de-DE"/>
        </w:rPr>
      </w:pPr>
      <w:r>
        <w:rPr>
          <w:rFonts w:cstheme="minorHAnsi"/>
          <w:lang w:val="de-DE"/>
        </w:rPr>
        <w:t>2 manufacturing units - Bangalore and Bhopal</w:t>
      </w:r>
    </w:p>
    <w:p w:rsidR="00822D2E" w:rsidRDefault="00822D2E" w:rsidP="00822D2E">
      <w:pPr>
        <w:numPr>
          <w:ilvl w:val="0"/>
          <w:numId w:val="2"/>
        </w:numPr>
        <w:spacing w:line="256" w:lineRule="auto"/>
        <w:jc w:val="both"/>
        <w:rPr>
          <w:rFonts w:cstheme="minorHAnsi"/>
          <w:lang w:val="de-DE"/>
        </w:rPr>
      </w:pPr>
      <w:r>
        <w:rPr>
          <w:rFonts w:cstheme="minorHAnsi"/>
          <w:lang w:val="de-DE"/>
        </w:rPr>
        <w:t>5 Warehouses</w:t>
      </w:r>
    </w:p>
    <w:p w:rsidR="00822D2E" w:rsidRDefault="00822D2E" w:rsidP="00822D2E">
      <w:pPr>
        <w:numPr>
          <w:ilvl w:val="0"/>
          <w:numId w:val="2"/>
        </w:numPr>
        <w:spacing w:line="256" w:lineRule="auto"/>
        <w:jc w:val="both"/>
        <w:rPr>
          <w:rFonts w:cstheme="minorHAnsi"/>
          <w:lang w:val="de-DE"/>
        </w:rPr>
      </w:pPr>
      <w:r>
        <w:rPr>
          <w:rFonts w:cstheme="minorHAnsi"/>
          <w:lang w:val="de-DE"/>
        </w:rPr>
        <w:t>State of the art laboratory</w:t>
      </w:r>
    </w:p>
    <w:p w:rsidR="00822D2E" w:rsidRDefault="00822D2E" w:rsidP="00822D2E">
      <w:pPr>
        <w:numPr>
          <w:ilvl w:val="0"/>
          <w:numId w:val="2"/>
        </w:numPr>
        <w:spacing w:line="256" w:lineRule="auto"/>
        <w:jc w:val="both"/>
        <w:rPr>
          <w:rFonts w:cstheme="minorHAnsi"/>
          <w:lang w:val="de-DE"/>
        </w:rPr>
      </w:pPr>
      <w:r>
        <w:rPr>
          <w:rFonts w:cstheme="minorHAnsi"/>
          <w:lang w:val="de-DE"/>
        </w:rPr>
        <w:t>Fully Fledged Innovation and Engineering Centre</w:t>
      </w:r>
    </w:p>
    <w:p w:rsidR="00822D2E" w:rsidRDefault="00822D2E" w:rsidP="00822D2E">
      <w:pPr>
        <w:jc w:val="both"/>
        <w:rPr>
          <w:rFonts w:cstheme="minorHAnsi"/>
          <w:lang w:val="en-IN"/>
        </w:rPr>
      </w:pPr>
      <w:r>
        <w:rPr>
          <w:rFonts w:cstheme="minorHAnsi"/>
          <w:lang w:val="en-IN"/>
        </w:rPr>
        <w:t xml:space="preserve">In 2012, Lapp Group India completed phase one of its second manufacturing plant in </w:t>
      </w:r>
      <w:proofErr w:type="spellStart"/>
      <w:r>
        <w:rPr>
          <w:rFonts w:cstheme="minorHAnsi"/>
          <w:lang w:val="en-IN"/>
        </w:rPr>
        <w:t>Pilukedi</w:t>
      </w:r>
      <w:proofErr w:type="spellEnd"/>
      <w:r>
        <w:rPr>
          <w:rFonts w:cstheme="minorHAnsi"/>
          <w:lang w:val="en-IN"/>
        </w:rPr>
        <w:t xml:space="preserve">, Bhopal which produces more than 216,000 </w:t>
      </w:r>
      <w:proofErr w:type="spellStart"/>
      <w:r>
        <w:rPr>
          <w:rFonts w:cstheme="minorHAnsi"/>
          <w:lang w:val="en-IN"/>
        </w:rPr>
        <w:t>kms</w:t>
      </w:r>
      <w:proofErr w:type="spellEnd"/>
      <w:r>
        <w:rPr>
          <w:rFonts w:cstheme="minorHAnsi"/>
          <w:lang w:val="en-IN"/>
        </w:rPr>
        <w:t xml:space="preserve"> of single core cables per annum, catering mainly to the Building Cable Segment. The production area at </w:t>
      </w:r>
      <w:proofErr w:type="spellStart"/>
      <w:r>
        <w:rPr>
          <w:rFonts w:cstheme="minorHAnsi"/>
          <w:lang w:val="en-IN"/>
        </w:rPr>
        <w:t>Jigani</w:t>
      </w:r>
      <w:proofErr w:type="spellEnd"/>
      <w:r>
        <w:rPr>
          <w:rFonts w:cstheme="minorHAnsi"/>
          <w:lang w:val="en-IN"/>
        </w:rPr>
        <w:t xml:space="preserve"> was also doubled in 2014 and a new multi core line was commissioned in Bhopal with a total investment of over 5 Million Euros. </w:t>
      </w:r>
    </w:p>
    <w:p w:rsidR="00822D2E" w:rsidRDefault="00822D2E" w:rsidP="00822D2E">
      <w:pPr>
        <w:jc w:val="both"/>
        <w:rPr>
          <w:rFonts w:cstheme="minorHAnsi"/>
          <w:lang w:val="en-IN"/>
        </w:rPr>
      </w:pPr>
      <w:r>
        <w:rPr>
          <w:rFonts w:cstheme="minorHAnsi"/>
          <w:lang w:val="en-IN"/>
        </w:rPr>
        <w:t xml:space="preserve">Lapp brands – ÖLFLEX®, UNITRONIC®, ETHERLINE®, HITRONIC®, EPIC®, SKINTOP®, SILVYN®, FLEXIMARK® – are some of the best-known in the cable technology field and have earned </w:t>
      </w:r>
      <w:proofErr w:type="gramStart"/>
      <w:r>
        <w:rPr>
          <w:rFonts w:cstheme="minorHAnsi"/>
          <w:lang w:val="en-IN"/>
        </w:rPr>
        <w:t>an outstanding reputation as premium products</w:t>
      </w:r>
      <w:proofErr w:type="gramEnd"/>
      <w:r>
        <w:rPr>
          <w:rFonts w:cstheme="minorHAnsi"/>
          <w:lang w:val="en-IN"/>
        </w:rPr>
        <w:t xml:space="preserve">. All over the world, they stand for the values which Lapp and their customers consider paramount: quality, precision and reliability. </w:t>
      </w:r>
    </w:p>
    <w:p w:rsidR="00822D2E" w:rsidRDefault="00822D2E" w:rsidP="00822D2E">
      <w:pPr>
        <w:jc w:val="both"/>
      </w:pPr>
      <w:r>
        <w:t>Lapp now offers ÖLFLEX® CONNECT, its customized cable assembly solution to meet the exact customer requirements. The solution ranges from cables or custom servo assemblies to complex drag chain applications. This plug and play solution displays superior German quality and high competence.</w:t>
      </w:r>
    </w:p>
    <w:p w:rsidR="00822D2E" w:rsidRPr="00822D2E" w:rsidRDefault="00822D2E" w:rsidP="00822D2E">
      <w:pPr>
        <w:jc w:val="both"/>
      </w:pPr>
      <w:r>
        <w:t xml:space="preserve">Lapp India has pan-India presence with dedicated regional Sales &amp; Marketing offices in Delhi, Mumbai, Kolkata, Chennai, Pune and Bangalore providing standard products and </w:t>
      </w:r>
      <w:proofErr w:type="spellStart"/>
      <w:r>
        <w:t>customised</w:t>
      </w:r>
      <w:proofErr w:type="spellEnd"/>
      <w:r>
        <w:t xml:space="preserve"> solutions to meet customer requirements across various industry segments. In addition to Lapp’s traditional sales channel, customers can also shop online from anywhere across the world on Lapp Group’s </w:t>
      </w:r>
      <w:r>
        <w:rPr>
          <w:b/>
        </w:rPr>
        <w:t xml:space="preserve">E-Shop </w:t>
      </w:r>
      <w:r>
        <w:t>(</w:t>
      </w:r>
      <w:hyperlink r:id="rId11" w:history="1">
        <w:r>
          <w:rPr>
            <w:rStyle w:val="Hyperlink"/>
            <w:color w:val="2E74B5" w:themeColor="accent1" w:themeShade="BF"/>
          </w:rPr>
          <w:t>www.thelappstore.com</w:t>
        </w:r>
      </w:hyperlink>
      <w:r>
        <w:rPr>
          <w:u w:val="single"/>
        </w:rPr>
        <w:t>)</w:t>
      </w:r>
      <w:r>
        <w:t>, a dedicated e-commerce platform to make purchasing Lapp quality products, easier, faster, and profitable.</w:t>
      </w:r>
    </w:p>
    <w:p w:rsidR="00822D2E" w:rsidRDefault="00822D2E" w:rsidP="00822D2E">
      <w:pPr>
        <w:jc w:val="both"/>
        <w:rPr>
          <w:rFonts w:cstheme="minorHAnsi"/>
          <w:b/>
          <w:u w:val="single"/>
        </w:rPr>
      </w:pPr>
      <w:r>
        <w:rPr>
          <w:rFonts w:cstheme="minorHAnsi"/>
          <w:b/>
          <w:u w:val="single"/>
        </w:rPr>
        <w:t>About the Lapp Group</w:t>
      </w:r>
    </w:p>
    <w:p w:rsidR="00822D2E" w:rsidRDefault="00822D2E" w:rsidP="00822D2E">
      <w:pPr>
        <w:jc w:val="both"/>
        <w:rPr>
          <w:rFonts w:cstheme="minorHAnsi"/>
        </w:rPr>
      </w:pPr>
      <w:r>
        <w:rPr>
          <w:rFonts w:cstheme="minorHAnsi"/>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7575BF" w:rsidRPr="00822D2E" w:rsidRDefault="00822D2E" w:rsidP="009140A8">
      <w:pPr>
        <w:jc w:val="both"/>
        <w:rPr>
          <w:rFonts w:cstheme="minorHAnsi"/>
        </w:rPr>
      </w:pPr>
      <w:r>
        <w:rPr>
          <w:rFonts w:cstheme="minorHAnsi"/>
        </w:rPr>
        <w:t xml:space="preserve">The Lapp Group has remained in continuous family ownership since it was founded in 1959. In the 2015/16 business year, it generated consolidated revenue of </w:t>
      </w:r>
      <w:r>
        <w:rPr>
          <w:rFonts w:ascii="Arial" w:hAnsi="Arial" w:cs="Arial"/>
          <w:bCs/>
          <w:sz w:val="20"/>
          <w:szCs w:val="20"/>
        </w:rPr>
        <w:t>901.5 million</w:t>
      </w:r>
      <w:r>
        <w:rPr>
          <w:rFonts w:ascii="Arial" w:hAnsi="Arial" w:cs="Arial"/>
          <w:b/>
          <w:bCs/>
          <w:sz w:val="20"/>
          <w:szCs w:val="20"/>
        </w:rPr>
        <w:t xml:space="preserve"> </w:t>
      </w:r>
      <w:r>
        <w:rPr>
          <w:rFonts w:cstheme="minorHAnsi"/>
        </w:rPr>
        <w:t>euros. Lapp currently employs approximately 3,440 people across the world, has 17 production sites and over 40 sales companies. It also works in cooperation with around 100 foreign representatives.</w:t>
      </w:r>
      <w:bookmarkEnd w:id="0"/>
      <w:bookmarkEnd w:id="1"/>
    </w:p>
    <w:sectPr w:rsidR="007575BF" w:rsidRPr="00822D2E" w:rsidSect="00744E5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4D7" w:rsidRDefault="00A224D7" w:rsidP="0085097E">
      <w:pPr>
        <w:spacing w:after="0" w:line="240" w:lineRule="auto"/>
      </w:pPr>
      <w:r>
        <w:separator/>
      </w:r>
    </w:p>
  </w:endnote>
  <w:endnote w:type="continuationSeparator" w:id="0">
    <w:p w:rsidR="00A224D7" w:rsidRDefault="00A224D7" w:rsidP="0085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4D7" w:rsidRDefault="00A224D7" w:rsidP="0085097E">
      <w:pPr>
        <w:spacing w:after="0" w:line="240" w:lineRule="auto"/>
      </w:pPr>
      <w:r>
        <w:separator/>
      </w:r>
    </w:p>
  </w:footnote>
  <w:footnote w:type="continuationSeparator" w:id="0">
    <w:p w:rsidR="00A224D7" w:rsidRDefault="00A224D7" w:rsidP="0085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97E" w:rsidRDefault="00345212">
    <w:pPr>
      <w:pStyle w:val="Header"/>
    </w:pPr>
    <w:r>
      <w:rPr>
        <w:noProof/>
        <w:lang w:val="en-IN" w:eastAsia="en-IN"/>
      </w:rPr>
      <w:drawing>
        <wp:anchor distT="0" distB="0" distL="114300" distR="114300" simplePos="0" relativeHeight="251659264" behindDoc="1" locked="0" layoutInCell="1" allowOverlap="1">
          <wp:simplePos x="0" y="0"/>
          <wp:positionH relativeFrom="margin">
            <wp:align>right</wp:align>
          </wp:positionH>
          <wp:positionV relativeFrom="paragraph">
            <wp:posOffset>-76200</wp:posOffset>
          </wp:positionV>
          <wp:extent cx="2171700"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71700"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DFE"/>
    <w:multiLevelType w:val="hybridMultilevel"/>
    <w:tmpl w:val="3964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0E58"/>
    <w:rsid w:val="00070D23"/>
    <w:rsid w:val="000C0A7C"/>
    <w:rsid w:val="000E5E92"/>
    <w:rsid w:val="000F6377"/>
    <w:rsid w:val="00121AA9"/>
    <w:rsid w:val="001D755B"/>
    <w:rsid w:val="001F01C1"/>
    <w:rsid w:val="002308F4"/>
    <w:rsid w:val="002456A1"/>
    <w:rsid w:val="00257583"/>
    <w:rsid w:val="002F0813"/>
    <w:rsid w:val="00345212"/>
    <w:rsid w:val="0037415C"/>
    <w:rsid w:val="00385E71"/>
    <w:rsid w:val="00391A79"/>
    <w:rsid w:val="003952A4"/>
    <w:rsid w:val="0040467F"/>
    <w:rsid w:val="004313DD"/>
    <w:rsid w:val="00442986"/>
    <w:rsid w:val="004536AB"/>
    <w:rsid w:val="004A4918"/>
    <w:rsid w:val="004B6672"/>
    <w:rsid w:val="004F1B21"/>
    <w:rsid w:val="005647C5"/>
    <w:rsid w:val="00585AC8"/>
    <w:rsid w:val="005B52C5"/>
    <w:rsid w:val="00645837"/>
    <w:rsid w:val="00670051"/>
    <w:rsid w:val="006F09D1"/>
    <w:rsid w:val="00707E56"/>
    <w:rsid w:val="00744E55"/>
    <w:rsid w:val="007575BF"/>
    <w:rsid w:val="00795F35"/>
    <w:rsid w:val="007B13A6"/>
    <w:rsid w:val="007C6E5C"/>
    <w:rsid w:val="007E32FE"/>
    <w:rsid w:val="00822D2E"/>
    <w:rsid w:val="0083177F"/>
    <w:rsid w:val="0085097E"/>
    <w:rsid w:val="008C4088"/>
    <w:rsid w:val="009039A8"/>
    <w:rsid w:val="009140A8"/>
    <w:rsid w:val="00914714"/>
    <w:rsid w:val="009164BE"/>
    <w:rsid w:val="0094041B"/>
    <w:rsid w:val="00962325"/>
    <w:rsid w:val="00983358"/>
    <w:rsid w:val="009E4DA4"/>
    <w:rsid w:val="00A224D7"/>
    <w:rsid w:val="00A2273E"/>
    <w:rsid w:val="00A615B5"/>
    <w:rsid w:val="00A61FA0"/>
    <w:rsid w:val="00A73A8D"/>
    <w:rsid w:val="00A908C5"/>
    <w:rsid w:val="00A96450"/>
    <w:rsid w:val="00B14B0E"/>
    <w:rsid w:val="00B434AF"/>
    <w:rsid w:val="00B43FC4"/>
    <w:rsid w:val="00B541F5"/>
    <w:rsid w:val="00B62315"/>
    <w:rsid w:val="00B84851"/>
    <w:rsid w:val="00BB09E2"/>
    <w:rsid w:val="00BC36CA"/>
    <w:rsid w:val="00BF572A"/>
    <w:rsid w:val="00C215CD"/>
    <w:rsid w:val="00C30E58"/>
    <w:rsid w:val="00C449AB"/>
    <w:rsid w:val="00CB2BD2"/>
    <w:rsid w:val="00CB6303"/>
    <w:rsid w:val="00CD10BE"/>
    <w:rsid w:val="00CF5B95"/>
    <w:rsid w:val="00D13EFD"/>
    <w:rsid w:val="00D81B3E"/>
    <w:rsid w:val="00D97778"/>
    <w:rsid w:val="00E06C45"/>
    <w:rsid w:val="00E20E02"/>
    <w:rsid w:val="00E25D2F"/>
    <w:rsid w:val="00E4798A"/>
    <w:rsid w:val="00ED2024"/>
    <w:rsid w:val="00EF309D"/>
    <w:rsid w:val="00F23E42"/>
    <w:rsid w:val="00F312DF"/>
    <w:rsid w:val="00F54ACC"/>
    <w:rsid w:val="00F63455"/>
    <w:rsid w:val="00F96180"/>
    <w:rsid w:val="00FD74E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6BB05"/>
  <w15:docId w15:val="{BF2E3EC8-16E5-47F8-9F18-50D451F6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0A8"/>
    <w:rPr>
      <w:color w:val="0000FF"/>
      <w:u w:val="single"/>
    </w:rPr>
  </w:style>
  <w:style w:type="paragraph" w:styleId="NoSpacing">
    <w:name w:val="No Spacing"/>
    <w:uiPriority w:val="1"/>
    <w:qFormat/>
    <w:rsid w:val="007575BF"/>
    <w:pPr>
      <w:spacing w:after="0" w:line="240" w:lineRule="auto"/>
    </w:pPr>
  </w:style>
  <w:style w:type="paragraph" w:styleId="Header">
    <w:name w:val="header"/>
    <w:basedOn w:val="Normal"/>
    <w:link w:val="HeaderChar"/>
    <w:uiPriority w:val="99"/>
    <w:unhideWhenUsed/>
    <w:rsid w:val="00850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7E"/>
  </w:style>
  <w:style w:type="paragraph" w:styleId="Footer">
    <w:name w:val="footer"/>
    <w:basedOn w:val="Normal"/>
    <w:link w:val="FooterChar"/>
    <w:uiPriority w:val="99"/>
    <w:unhideWhenUsed/>
    <w:rsid w:val="00850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7E"/>
  </w:style>
  <w:style w:type="paragraph" w:styleId="BalloonText">
    <w:name w:val="Balloon Text"/>
    <w:basedOn w:val="Normal"/>
    <w:link w:val="BalloonTextChar"/>
    <w:uiPriority w:val="99"/>
    <w:semiHidden/>
    <w:unhideWhenUsed/>
    <w:rsid w:val="00850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97E"/>
    <w:rPr>
      <w:rFonts w:ascii="Segoe UI" w:hAnsi="Segoe UI" w:cs="Segoe UI"/>
      <w:sz w:val="18"/>
      <w:szCs w:val="18"/>
    </w:rPr>
  </w:style>
  <w:style w:type="character" w:styleId="CommentReference">
    <w:name w:val="annotation reference"/>
    <w:basedOn w:val="DefaultParagraphFont"/>
    <w:uiPriority w:val="99"/>
    <w:semiHidden/>
    <w:unhideWhenUsed/>
    <w:rsid w:val="002456A1"/>
    <w:rPr>
      <w:sz w:val="16"/>
      <w:szCs w:val="16"/>
    </w:rPr>
  </w:style>
  <w:style w:type="paragraph" w:styleId="CommentText">
    <w:name w:val="annotation text"/>
    <w:basedOn w:val="Normal"/>
    <w:link w:val="CommentTextChar"/>
    <w:uiPriority w:val="99"/>
    <w:semiHidden/>
    <w:unhideWhenUsed/>
    <w:rsid w:val="002456A1"/>
    <w:pPr>
      <w:spacing w:line="240" w:lineRule="auto"/>
    </w:pPr>
    <w:rPr>
      <w:sz w:val="20"/>
      <w:szCs w:val="20"/>
    </w:rPr>
  </w:style>
  <w:style w:type="character" w:customStyle="1" w:styleId="CommentTextChar">
    <w:name w:val="Comment Text Char"/>
    <w:basedOn w:val="DefaultParagraphFont"/>
    <w:link w:val="CommentText"/>
    <w:uiPriority w:val="99"/>
    <w:semiHidden/>
    <w:rsid w:val="002456A1"/>
    <w:rPr>
      <w:sz w:val="20"/>
      <w:szCs w:val="20"/>
    </w:rPr>
  </w:style>
  <w:style w:type="paragraph" w:styleId="CommentSubject">
    <w:name w:val="annotation subject"/>
    <w:basedOn w:val="CommentText"/>
    <w:next w:val="CommentText"/>
    <w:link w:val="CommentSubjectChar"/>
    <w:uiPriority w:val="99"/>
    <w:semiHidden/>
    <w:unhideWhenUsed/>
    <w:rsid w:val="002456A1"/>
    <w:rPr>
      <w:b/>
      <w:bCs/>
    </w:rPr>
  </w:style>
  <w:style w:type="character" w:customStyle="1" w:styleId="CommentSubjectChar">
    <w:name w:val="Comment Subject Char"/>
    <w:basedOn w:val="CommentTextChar"/>
    <w:link w:val="CommentSubject"/>
    <w:uiPriority w:val="99"/>
    <w:semiHidden/>
    <w:rsid w:val="002456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37158">
      <w:bodyDiv w:val="1"/>
      <w:marLeft w:val="0"/>
      <w:marRight w:val="0"/>
      <w:marTop w:val="0"/>
      <w:marBottom w:val="0"/>
      <w:divBdr>
        <w:top w:val="none" w:sz="0" w:space="0" w:color="auto"/>
        <w:left w:val="none" w:sz="0" w:space="0" w:color="auto"/>
        <w:bottom w:val="none" w:sz="0" w:space="0" w:color="auto"/>
        <w:right w:val="none" w:sz="0" w:space="0" w:color="auto"/>
      </w:divBdr>
    </w:div>
    <w:div w:id="19263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rika@thegutenber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ppindia.lappgrou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appstore.com" TargetMode="External"/><Relationship Id="rId5" Type="http://schemas.openxmlformats.org/officeDocument/2006/relationships/footnotes" Target="footnotes.xml"/><Relationship Id="rId10" Type="http://schemas.openxmlformats.org/officeDocument/2006/relationships/hyperlink" Target="http://lappindia.lappgroup.com/" TargetMode="External"/><Relationship Id="rId4" Type="http://schemas.openxmlformats.org/officeDocument/2006/relationships/webSettings" Target="webSettings.xml"/><Relationship Id="rId9" Type="http://schemas.openxmlformats.org/officeDocument/2006/relationships/hyperlink" Target="mailto:shweta@thegutenber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Ipsos Research Pvt. Ltd.</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Chandrika</dc:creator>
  <cp:lastModifiedBy>T430</cp:lastModifiedBy>
  <cp:revision>8</cp:revision>
  <dcterms:created xsi:type="dcterms:W3CDTF">2017-09-20T06:33:00Z</dcterms:created>
  <dcterms:modified xsi:type="dcterms:W3CDTF">2017-09-21T10:35:00Z</dcterms:modified>
</cp:coreProperties>
</file>