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6A6" w:rsidRDefault="006E36A6" w:rsidP="006E36A6">
      <w:pPr>
        <w:spacing w:line="276" w:lineRule="auto"/>
        <w:jc w:val="center"/>
        <w:rPr>
          <w:rFonts w:ascii="Cambria" w:hAnsi="Cambria" w:cs="Calibri"/>
          <w:b/>
          <w:sz w:val="28"/>
          <w:szCs w:val="28"/>
        </w:rPr>
      </w:pPr>
    </w:p>
    <w:p w:rsidR="0036126A" w:rsidRDefault="00534A26" w:rsidP="006E36A6">
      <w:pPr>
        <w:spacing w:line="276" w:lineRule="auto"/>
        <w:jc w:val="center"/>
        <w:rPr>
          <w:rFonts w:ascii="Cambria" w:hAnsi="Cambria" w:cs="Calibri"/>
          <w:b/>
          <w:sz w:val="28"/>
          <w:szCs w:val="28"/>
        </w:rPr>
      </w:pPr>
      <w:r w:rsidRPr="00ED6E7E">
        <w:rPr>
          <w:rFonts w:ascii="Cambria" w:hAnsi="Cambria" w:cs="Calibri"/>
          <w:b/>
          <w:sz w:val="28"/>
          <w:szCs w:val="28"/>
        </w:rPr>
        <w:t>Lapp India participates in</w:t>
      </w:r>
      <w:r w:rsidR="00C916CC" w:rsidRPr="00ED6E7E">
        <w:rPr>
          <w:rFonts w:ascii="Cambria" w:hAnsi="Cambria" w:cs="Calibri"/>
          <w:b/>
          <w:sz w:val="28"/>
          <w:szCs w:val="28"/>
        </w:rPr>
        <w:t xml:space="preserve"> Automation Expo 2017</w:t>
      </w:r>
    </w:p>
    <w:p w:rsidR="00431D66" w:rsidRPr="00ED6E7E" w:rsidRDefault="00C916CC" w:rsidP="006E36A6">
      <w:pPr>
        <w:spacing w:after="0" w:line="276" w:lineRule="auto"/>
        <w:jc w:val="both"/>
        <w:rPr>
          <w:rFonts w:ascii="Cambria" w:hAnsi="Cambria"/>
        </w:rPr>
      </w:pPr>
      <w:r w:rsidRPr="00ED6E7E">
        <w:rPr>
          <w:rFonts w:ascii="Cambria" w:hAnsi="Cambria" w:cs="Calibri"/>
          <w:b/>
          <w:bCs/>
        </w:rPr>
        <w:t xml:space="preserve">Bangalore, </w:t>
      </w:r>
      <w:r w:rsidR="006E36A6">
        <w:rPr>
          <w:rFonts w:ascii="Cambria" w:hAnsi="Cambria" w:cs="Calibri"/>
          <w:b/>
          <w:bCs/>
        </w:rPr>
        <w:t>August</w:t>
      </w:r>
      <w:r w:rsidR="006E36A6">
        <w:rPr>
          <w:rFonts w:ascii="Cambria" w:hAnsi="Cambria" w:cs="Calibri"/>
          <w:b/>
          <w:bCs/>
        </w:rPr>
        <w:softHyphen/>
      </w:r>
      <w:r w:rsidR="006E36A6">
        <w:rPr>
          <w:rFonts w:ascii="Cambria" w:hAnsi="Cambria" w:cs="Calibri"/>
          <w:b/>
          <w:bCs/>
        </w:rPr>
        <w:softHyphen/>
      </w:r>
      <w:r w:rsidR="006E36A6">
        <w:rPr>
          <w:rFonts w:ascii="Cambria" w:hAnsi="Cambria" w:cs="Calibri"/>
          <w:b/>
          <w:bCs/>
        </w:rPr>
        <w:softHyphen/>
        <w:t xml:space="preserve"> 10</w:t>
      </w:r>
      <w:r w:rsidR="00431D66" w:rsidRPr="00ED6E7E">
        <w:rPr>
          <w:rFonts w:ascii="Cambria" w:hAnsi="Cambria" w:cs="Calibri"/>
          <w:b/>
          <w:bCs/>
          <w:vertAlign w:val="superscript"/>
        </w:rPr>
        <w:t>th</w:t>
      </w:r>
      <w:r w:rsidRPr="00ED6E7E">
        <w:rPr>
          <w:rFonts w:ascii="Cambria" w:hAnsi="Cambria" w:cs="Calibri"/>
          <w:b/>
          <w:bCs/>
        </w:rPr>
        <w:t xml:space="preserve">, 2017: </w:t>
      </w:r>
      <w:hyperlink r:id="rId7" w:history="1">
        <w:r w:rsidRPr="00ED6E7E">
          <w:rPr>
            <w:rStyle w:val="Hyperlink"/>
            <w:rFonts w:ascii="Cambria" w:hAnsi="Cambria" w:cs="Calibri"/>
          </w:rPr>
          <w:t>Lapp India</w:t>
        </w:r>
      </w:hyperlink>
      <w:r w:rsidRPr="00ED6E7E">
        <w:rPr>
          <w:rFonts w:ascii="Cambria" w:hAnsi="Cambria" w:cs="Calibri"/>
        </w:rPr>
        <w:t xml:space="preserve">, a 100% subsidiary of the Lapp Group Germany and a leading supplier of integrated solutions and branded products in the field of cable and connection technology in India, </w:t>
      </w:r>
      <w:r w:rsidR="00431D66" w:rsidRPr="00ED6E7E">
        <w:rPr>
          <w:rFonts w:ascii="Cambria" w:hAnsi="Cambria" w:cs="Calibri"/>
        </w:rPr>
        <w:t xml:space="preserve">participated in </w:t>
      </w:r>
      <w:r w:rsidR="00431D66" w:rsidRPr="00ED6E7E">
        <w:rPr>
          <w:rFonts w:ascii="Cambria" w:hAnsi="Cambria"/>
        </w:rPr>
        <w:t>South-East Asia’s largest Automation &amp; Instrumentation exhibition –</w:t>
      </w:r>
      <w:r w:rsidR="00431D66" w:rsidRPr="00ED6E7E">
        <w:rPr>
          <w:rFonts w:ascii="Cambria" w:hAnsi="Cambria"/>
          <w:b/>
        </w:rPr>
        <w:t xml:space="preserve"> Automation Expo ’17</w:t>
      </w:r>
      <w:r w:rsidR="00A13EBE" w:rsidRPr="00ED6E7E">
        <w:rPr>
          <w:rFonts w:ascii="Cambria" w:hAnsi="Cambria"/>
        </w:rPr>
        <w:t xml:space="preserve"> at Mumbai</w:t>
      </w:r>
      <w:r w:rsidR="00531AD6" w:rsidRPr="00ED6E7E">
        <w:rPr>
          <w:rFonts w:ascii="Cambria" w:hAnsi="Cambria"/>
        </w:rPr>
        <w:t xml:space="preserve">. </w:t>
      </w:r>
    </w:p>
    <w:p w:rsidR="00A4066D" w:rsidRPr="00ED6E7E" w:rsidRDefault="00A4066D" w:rsidP="006E36A6">
      <w:pPr>
        <w:spacing w:after="0" w:line="276" w:lineRule="auto"/>
        <w:jc w:val="both"/>
        <w:rPr>
          <w:rFonts w:ascii="Cambria" w:hAnsi="Cambria" w:cs="Calibri"/>
          <w:bCs/>
        </w:rPr>
      </w:pPr>
    </w:p>
    <w:p w:rsidR="00E231BD" w:rsidRDefault="006502BA" w:rsidP="006E36A6">
      <w:pPr>
        <w:spacing w:after="0" w:line="276" w:lineRule="auto"/>
        <w:jc w:val="both"/>
        <w:rPr>
          <w:rFonts w:ascii="Cambria" w:hAnsi="Cambria" w:cs="Calibri"/>
        </w:rPr>
      </w:pPr>
      <w:r w:rsidRPr="00ED6E7E">
        <w:rPr>
          <w:rFonts w:ascii="Cambria" w:hAnsi="Cambria" w:cs="Calibri"/>
        </w:rPr>
        <w:t xml:space="preserve">‘The Art of Connecting’ was the key takeaway at Lapp India’s stall this year at the Automation Expo, </w:t>
      </w:r>
      <w:r w:rsidR="009C3AFA" w:rsidRPr="00ED6E7E">
        <w:rPr>
          <w:rFonts w:ascii="Cambria" w:hAnsi="Cambria" w:cs="Calibri"/>
        </w:rPr>
        <w:t>that focused</w:t>
      </w:r>
      <w:r w:rsidRPr="00ED6E7E">
        <w:rPr>
          <w:rFonts w:ascii="Cambria" w:hAnsi="Cambria" w:cs="Calibri"/>
        </w:rPr>
        <w:t xml:space="preserve"> on providing </w:t>
      </w:r>
      <w:r w:rsidR="001B04F8" w:rsidRPr="00ED6E7E">
        <w:rPr>
          <w:rFonts w:ascii="Cambria" w:hAnsi="Cambria" w:cs="Calibri"/>
        </w:rPr>
        <w:t xml:space="preserve">complete connectivity </w:t>
      </w:r>
      <w:r w:rsidRPr="00ED6E7E">
        <w:rPr>
          <w:rFonts w:ascii="Cambria" w:hAnsi="Cambria" w:cs="Calibri"/>
        </w:rPr>
        <w:t xml:space="preserve">solutions for </w:t>
      </w:r>
      <w:r w:rsidR="001B04F8" w:rsidRPr="00ED6E7E">
        <w:rPr>
          <w:rFonts w:ascii="Cambria" w:hAnsi="Cambria" w:cs="Calibri"/>
        </w:rPr>
        <w:t>various</w:t>
      </w:r>
      <w:r w:rsidRPr="00ED6E7E">
        <w:rPr>
          <w:rFonts w:ascii="Cambria" w:hAnsi="Cambria" w:cs="Calibri"/>
        </w:rPr>
        <w:t xml:space="preserve"> applications</w:t>
      </w:r>
      <w:r w:rsidR="00CE1977" w:rsidRPr="00ED6E7E">
        <w:rPr>
          <w:rFonts w:ascii="Cambria" w:hAnsi="Cambria" w:cs="Calibri"/>
        </w:rPr>
        <w:t xml:space="preserve"> </w:t>
      </w:r>
      <w:r w:rsidR="00CE1977" w:rsidRPr="00ED6E7E">
        <w:rPr>
          <w:rFonts w:ascii="Cambria" w:hAnsi="Cambria" w:cs="Calibri"/>
        </w:rPr>
        <w:t>with special focus on</w:t>
      </w:r>
      <w:r w:rsidRPr="00ED6E7E">
        <w:rPr>
          <w:rFonts w:ascii="Cambria" w:hAnsi="Cambria" w:cs="Calibri"/>
        </w:rPr>
        <w:t xml:space="preserve"> smart factories. </w:t>
      </w:r>
      <w:r w:rsidR="0076054B" w:rsidRPr="00ED6E7E">
        <w:rPr>
          <w:rFonts w:ascii="Cambria" w:hAnsi="Cambria" w:cs="Calibri"/>
        </w:rPr>
        <w:t xml:space="preserve">The exhibition was </w:t>
      </w:r>
      <w:r w:rsidR="00CE1977" w:rsidRPr="00ED6E7E">
        <w:rPr>
          <w:rFonts w:ascii="Cambria" w:hAnsi="Cambria" w:cs="Calibri"/>
        </w:rPr>
        <w:t>a platform for Lapp to showcase</w:t>
      </w:r>
      <w:r w:rsidR="0076054B" w:rsidRPr="00ED6E7E">
        <w:rPr>
          <w:rFonts w:ascii="Cambria" w:hAnsi="Cambria" w:cs="Calibri"/>
        </w:rPr>
        <w:t xml:space="preserve"> their product </w:t>
      </w:r>
      <w:r w:rsidR="00B54BEF" w:rsidRPr="00ED6E7E">
        <w:rPr>
          <w:rFonts w:ascii="Cambria" w:hAnsi="Cambria" w:cs="Calibri"/>
        </w:rPr>
        <w:t>offering</w:t>
      </w:r>
      <w:r w:rsidR="0076054B" w:rsidRPr="00ED6E7E">
        <w:rPr>
          <w:rFonts w:ascii="Cambria" w:hAnsi="Cambria" w:cs="Calibri"/>
        </w:rPr>
        <w:t xml:space="preserve"> of industrial network components from one source for seamless and reliable connectivity. Launched at Automation Expo was ETHERLINE® ACCESS, the managed and unmanaged switches for redundancy and data transfer.</w:t>
      </w:r>
      <w:r w:rsidR="0076054B" w:rsidRPr="00ED6E7E" w:rsidDel="0076054B">
        <w:rPr>
          <w:rFonts w:ascii="Cambria" w:hAnsi="Cambria" w:cs="Calibri"/>
        </w:rPr>
        <w:t xml:space="preserve"> </w:t>
      </w:r>
    </w:p>
    <w:p w:rsidR="00EE2E7A" w:rsidRPr="00ED6E7E" w:rsidRDefault="00EE2E7A" w:rsidP="006E36A6">
      <w:pPr>
        <w:spacing w:after="0" w:line="276" w:lineRule="auto"/>
        <w:jc w:val="both"/>
        <w:rPr>
          <w:rFonts w:ascii="Cambria" w:hAnsi="Cambria" w:cs="Calibri"/>
        </w:rPr>
      </w:pPr>
    </w:p>
    <w:p w:rsidR="00531AD6" w:rsidRPr="00ED6E7E" w:rsidRDefault="0076054B" w:rsidP="006E36A6">
      <w:pPr>
        <w:spacing w:after="0" w:line="276" w:lineRule="auto"/>
        <w:jc w:val="both"/>
        <w:rPr>
          <w:rFonts w:ascii="Cambria" w:hAnsi="Cambria" w:cs="Calibri"/>
        </w:rPr>
      </w:pPr>
      <w:r w:rsidRPr="00ED6E7E">
        <w:rPr>
          <w:rFonts w:ascii="Cambria" w:hAnsi="Cambria" w:cs="Calibri"/>
        </w:rPr>
        <w:t xml:space="preserve">On display was </w:t>
      </w:r>
      <w:r w:rsidR="00E231BD" w:rsidRPr="00ED6E7E">
        <w:rPr>
          <w:rFonts w:ascii="Cambria" w:hAnsi="Cambria" w:cs="Calibri"/>
        </w:rPr>
        <w:t>ETHERLINE®</w:t>
      </w:r>
      <w:r w:rsidRPr="00ED6E7E">
        <w:rPr>
          <w:rFonts w:ascii="Cambria" w:hAnsi="Cambria" w:cs="Calibri"/>
        </w:rPr>
        <w:t xml:space="preserve">, the data communication systems for Ethernet technology. It included a series of cables, connectors, assemblies and accessories for network applications. </w:t>
      </w:r>
      <w:r w:rsidRPr="00ED6E7E">
        <w:rPr>
          <w:rFonts w:ascii="Cambria" w:hAnsi="Cambria" w:cs="Calibri"/>
          <w:bCs/>
        </w:rPr>
        <w:t>H</w:t>
      </w:r>
      <w:r w:rsidRPr="00ED6E7E">
        <w:rPr>
          <w:rFonts w:ascii="Cambria" w:hAnsi="Cambria" w:cs="Calibri"/>
          <w:bCs/>
        </w:rPr>
        <w:t>ighly flexible ETHERLINE® FD Cat. 6A. and 30% thinner ETHERLINE® EC</w:t>
      </w:r>
      <w:r w:rsidRPr="00ED6E7E">
        <w:rPr>
          <w:rFonts w:ascii="Cambria" w:hAnsi="Cambria" w:cs="Calibri"/>
          <w:bCs/>
        </w:rPr>
        <w:t xml:space="preserve"> were the new products on display in this range. </w:t>
      </w:r>
    </w:p>
    <w:p w:rsidR="00531AD6" w:rsidRPr="00ED6E7E" w:rsidRDefault="00531AD6" w:rsidP="006E36A6">
      <w:pPr>
        <w:spacing w:after="0" w:line="276" w:lineRule="auto"/>
        <w:jc w:val="both"/>
        <w:rPr>
          <w:rFonts w:ascii="Cambria" w:hAnsi="Cambria" w:cs="Calibri"/>
        </w:rPr>
      </w:pPr>
    </w:p>
    <w:p w:rsidR="00E7150B" w:rsidRPr="00ED6E7E" w:rsidRDefault="00E7150B" w:rsidP="006E36A6">
      <w:pPr>
        <w:spacing w:after="0" w:line="276" w:lineRule="auto"/>
        <w:jc w:val="both"/>
        <w:rPr>
          <w:rFonts w:ascii="Cambria" w:hAnsi="Cambria" w:cs="Calibri"/>
        </w:rPr>
      </w:pPr>
      <w:r w:rsidRPr="00ED6E7E">
        <w:rPr>
          <w:rFonts w:ascii="Cambria" w:hAnsi="Cambria" w:cs="Calibri"/>
        </w:rPr>
        <w:t>“For Lapp in India and globally, Automation is a focus segment.</w:t>
      </w:r>
      <w:r w:rsidR="007146ED" w:rsidRPr="00ED6E7E">
        <w:rPr>
          <w:rFonts w:ascii="Cambria" w:hAnsi="Cambria" w:cs="Calibri"/>
        </w:rPr>
        <w:t xml:space="preserve"> Cable and connection technology is the backbone of the smart factories of the future to ensure networked and customized production. </w:t>
      </w:r>
      <w:r w:rsidR="00CB4261" w:rsidRPr="00ED6E7E">
        <w:rPr>
          <w:rFonts w:ascii="Cambria" w:hAnsi="Cambria" w:cs="Calibri"/>
        </w:rPr>
        <w:t>At Lapp, it is always our focus</w:t>
      </w:r>
      <w:r w:rsidR="00490078" w:rsidRPr="00ED6E7E">
        <w:rPr>
          <w:rFonts w:ascii="Cambria" w:hAnsi="Cambria" w:cs="Calibri"/>
        </w:rPr>
        <w:t xml:space="preserve"> </w:t>
      </w:r>
      <w:r w:rsidR="007A7B35" w:rsidRPr="00ED6E7E">
        <w:rPr>
          <w:rFonts w:ascii="Cambria" w:hAnsi="Cambria" w:cs="Calibri"/>
        </w:rPr>
        <w:t>to develop</w:t>
      </w:r>
      <w:r w:rsidRPr="00ED6E7E">
        <w:rPr>
          <w:rFonts w:ascii="Cambria" w:hAnsi="Cambria" w:cs="Calibri"/>
        </w:rPr>
        <w:t xml:space="preserve"> innovative technology to meet the challenges and</w:t>
      </w:r>
      <w:r w:rsidR="007A7B35" w:rsidRPr="00ED6E7E">
        <w:rPr>
          <w:rFonts w:ascii="Cambria" w:hAnsi="Cambria" w:cs="Calibri"/>
        </w:rPr>
        <w:t xml:space="preserve"> requirements of </w:t>
      </w:r>
      <w:r w:rsidR="007146ED" w:rsidRPr="00ED6E7E">
        <w:rPr>
          <w:rFonts w:ascii="Cambria" w:hAnsi="Cambria" w:cs="Calibri"/>
        </w:rPr>
        <w:t>c</w:t>
      </w:r>
      <w:r w:rsidR="005D7606" w:rsidRPr="00ED6E7E">
        <w:rPr>
          <w:rFonts w:ascii="Cambria" w:hAnsi="Cambria" w:cs="Calibri"/>
        </w:rPr>
        <w:t>ustomers</w:t>
      </w:r>
      <w:r w:rsidR="007A7B35" w:rsidRPr="00ED6E7E">
        <w:rPr>
          <w:rFonts w:ascii="Cambria" w:hAnsi="Cambria" w:cs="Calibri"/>
        </w:rPr>
        <w:t xml:space="preserve"> in a</w:t>
      </w:r>
      <w:r w:rsidRPr="00ED6E7E">
        <w:rPr>
          <w:rFonts w:ascii="Cambria" w:hAnsi="Cambria" w:cs="Calibri"/>
        </w:rPr>
        <w:t xml:space="preserve"> production </w:t>
      </w:r>
      <w:r w:rsidR="00CB4261" w:rsidRPr="00ED6E7E">
        <w:rPr>
          <w:rFonts w:ascii="Cambria" w:hAnsi="Cambria" w:cs="Calibri"/>
        </w:rPr>
        <w:t>environment”,</w:t>
      </w:r>
      <w:r w:rsidR="00CB4261" w:rsidRPr="00ED6E7E">
        <w:rPr>
          <w:rFonts w:ascii="Cambria" w:eastAsia="Calibri" w:hAnsi="Cambria" w:cs="Calibri"/>
        </w:rPr>
        <w:t xml:space="preserve"> said</w:t>
      </w:r>
      <w:r w:rsidR="007A7B35" w:rsidRPr="00ED6E7E">
        <w:rPr>
          <w:rFonts w:ascii="Cambria" w:eastAsia="Calibri" w:hAnsi="Cambria" w:cs="Calibri"/>
        </w:rPr>
        <w:t xml:space="preserve"> </w:t>
      </w:r>
      <w:r w:rsidR="007A7B35" w:rsidRPr="00ED6E7E">
        <w:rPr>
          <w:rFonts w:ascii="Cambria" w:eastAsia="Calibri" w:hAnsi="Cambria" w:cs="Calibri"/>
          <w:b/>
          <w:bCs/>
        </w:rPr>
        <w:t>Marc Jarrault, Managing Director - Lapp India.</w:t>
      </w:r>
      <w:r w:rsidR="00CB4261" w:rsidRPr="00ED6E7E">
        <w:rPr>
          <w:rFonts w:ascii="Cambria" w:eastAsia="Calibri" w:hAnsi="Cambria" w:cs="Calibri"/>
          <w:b/>
          <w:bCs/>
        </w:rPr>
        <w:t xml:space="preserve"> </w:t>
      </w:r>
      <w:r w:rsidR="007C7B38" w:rsidRPr="00ED6E7E">
        <w:rPr>
          <w:rFonts w:ascii="Cambria" w:hAnsi="Cambria" w:cs="Calibri"/>
        </w:rPr>
        <w:t>“</w:t>
      </w:r>
      <w:r w:rsidR="007A7B35" w:rsidRPr="00ED6E7E">
        <w:rPr>
          <w:rFonts w:ascii="Cambria" w:hAnsi="Cambria" w:cs="Calibri"/>
        </w:rPr>
        <w:t xml:space="preserve">Lapp Group caters to this evolving manufacturing ecosystem by offering </w:t>
      </w:r>
      <w:r w:rsidR="001B04F8" w:rsidRPr="00ED6E7E">
        <w:rPr>
          <w:rFonts w:ascii="Cambria" w:hAnsi="Cambria" w:cs="Calibri"/>
        </w:rPr>
        <w:t>e</w:t>
      </w:r>
      <w:r w:rsidR="005D7606" w:rsidRPr="00ED6E7E">
        <w:rPr>
          <w:rFonts w:ascii="Cambria" w:hAnsi="Cambria" w:cs="Calibri"/>
        </w:rPr>
        <w:t>nd to end connectivity solution</w:t>
      </w:r>
      <w:r w:rsidR="007A7B35" w:rsidRPr="00ED6E7E">
        <w:rPr>
          <w:rFonts w:ascii="Cambria" w:hAnsi="Cambria" w:cs="Calibri"/>
        </w:rPr>
        <w:t>. The</w:t>
      </w:r>
      <w:r w:rsidR="004B3A96" w:rsidRPr="00ED6E7E">
        <w:rPr>
          <w:rFonts w:ascii="Cambria" w:hAnsi="Cambria" w:cs="Calibri"/>
        </w:rPr>
        <w:t>se</w:t>
      </w:r>
      <w:r w:rsidR="007A7B35" w:rsidRPr="00ED6E7E">
        <w:rPr>
          <w:rFonts w:ascii="Cambria" w:hAnsi="Cambria" w:cs="Calibri"/>
        </w:rPr>
        <w:t xml:space="preserve"> solutions from Lapp can be used to </w:t>
      </w:r>
      <w:r w:rsidR="001B04F8" w:rsidRPr="00ED6E7E">
        <w:rPr>
          <w:rFonts w:ascii="Cambria" w:hAnsi="Cambria" w:cs="Calibri"/>
        </w:rPr>
        <w:t xml:space="preserve">enable </w:t>
      </w:r>
      <w:r w:rsidR="007A7B35" w:rsidRPr="00ED6E7E">
        <w:rPr>
          <w:rFonts w:ascii="Cambria" w:hAnsi="Cambria" w:cs="Calibri"/>
        </w:rPr>
        <w:t xml:space="preserve">existing </w:t>
      </w:r>
      <w:r w:rsidR="007C7B38" w:rsidRPr="00ED6E7E">
        <w:rPr>
          <w:rFonts w:ascii="Cambria" w:hAnsi="Cambria" w:cs="Calibri"/>
        </w:rPr>
        <w:t>p</w:t>
      </w:r>
      <w:r w:rsidR="009820D7" w:rsidRPr="00ED6E7E">
        <w:rPr>
          <w:rFonts w:ascii="Cambria" w:hAnsi="Cambria" w:cs="Calibri"/>
        </w:rPr>
        <w:t xml:space="preserve">lants </w:t>
      </w:r>
      <w:r w:rsidR="001B04F8" w:rsidRPr="00ED6E7E">
        <w:rPr>
          <w:rFonts w:ascii="Cambria" w:hAnsi="Cambria" w:cs="Calibri"/>
        </w:rPr>
        <w:t xml:space="preserve">transform to a </w:t>
      </w:r>
      <w:r w:rsidR="009820D7" w:rsidRPr="00ED6E7E">
        <w:rPr>
          <w:rFonts w:ascii="Cambria" w:hAnsi="Cambria" w:cs="Calibri"/>
        </w:rPr>
        <w:t>Smart Factory</w:t>
      </w:r>
      <w:r w:rsidR="007146ED" w:rsidRPr="00ED6E7E">
        <w:rPr>
          <w:rFonts w:ascii="Cambria" w:hAnsi="Cambria" w:cs="Calibri"/>
        </w:rPr>
        <w:t>.</w:t>
      </w:r>
      <w:r w:rsidRPr="00ED6E7E">
        <w:rPr>
          <w:rFonts w:ascii="Cambria" w:hAnsi="Cambria" w:cs="Calibri"/>
        </w:rPr>
        <w:t>”</w:t>
      </w:r>
      <w:r w:rsidR="009820D7" w:rsidRPr="00ED6E7E">
        <w:rPr>
          <w:rFonts w:ascii="Cambria" w:hAnsi="Cambria" w:cs="Calibri"/>
        </w:rPr>
        <w:t xml:space="preserve">, added </w:t>
      </w:r>
      <w:r w:rsidR="009820D7" w:rsidRPr="00ED6E7E">
        <w:rPr>
          <w:rFonts w:ascii="Cambria" w:eastAsia="Calibri" w:hAnsi="Cambria" w:cs="Calibri"/>
          <w:b/>
          <w:bCs/>
        </w:rPr>
        <w:t>Mr.</w:t>
      </w:r>
      <w:r w:rsidR="00B54BEF" w:rsidRPr="00ED6E7E">
        <w:rPr>
          <w:rFonts w:ascii="Cambria" w:eastAsia="Calibri" w:hAnsi="Cambria" w:cs="Calibri"/>
          <w:b/>
          <w:bCs/>
        </w:rPr>
        <w:t xml:space="preserve"> </w:t>
      </w:r>
      <w:r w:rsidR="009820D7" w:rsidRPr="00ED6E7E">
        <w:rPr>
          <w:rFonts w:ascii="Cambria" w:eastAsia="Calibri" w:hAnsi="Cambria" w:cs="Calibri"/>
          <w:b/>
          <w:bCs/>
        </w:rPr>
        <w:t>Jarrault</w:t>
      </w:r>
    </w:p>
    <w:p w:rsidR="00E7150B" w:rsidRPr="00ED6E7E" w:rsidRDefault="00E7150B" w:rsidP="006E36A6">
      <w:pPr>
        <w:spacing w:after="0" w:line="276" w:lineRule="auto"/>
        <w:jc w:val="both"/>
        <w:rPr>
          <w:rFonts w:ascii="Cambria" w:hAnsi="Cambria"/>
        </w:rPr>
      </w:pPr>
    </w:p>
    <w:p w:rsidR="00C82547" w:rsidRPr="00ED6E7E" w:rsidRDefault="00C82547" w:rsidP="006E36A6">
      <w:pPr>
        <w:spacing w:after="0" w:line="276" w:lineRule="auto"/>
        <w:jc w:val="both"/>
        <w:rPr>
          <w:rFonts w:ascii="Cambria" w:hAnsi="Cambria" w:cs="Calibri"/>
        </w:rPr>
      </w:pPr>
      <w:r w:rsidRPr="00ED6E7E">
        <w:rPr>
          <w:rFonts w:ascii="Cambria" w:hAnsi="Cambria" w:cs="Calibri"/>
        </w:rPr>
        <w:t xml:space="preserve">Other innovative solutions on display at the Automation Expo 2017, included UNITRONIC® data network cables and field bus components for transmission of simple control signals without leakage; HITRONIC® fibre optic cables designed to transfer large volumes of data; and ÖLFLEX® CONNECT, a customized plug ‘n’ play solution, specially designed for Machine Tool segment. </w:t>
      </w:r>
    </w:p>
    <w:p w:rsidR="00E7150B" w:rsidRPr="00ED6E7E" w:rsidRDefault="00E7150B" w:rsidP="006E36A6">
      <w:pPr>
        <w:spacing w:after="0" w:line="276" w:lineRule="auto"/>
        <w:jc w:val="both"/>
        <w:rPr>
          <w:rFonts w:ascii="Cambria" w:hAnsi="Cambria" w:cs="Calibri"/>
        </w:rPr>
      </w:pPr>
    </w:p>
    <w:p w:rsidR="00E7150B" w:rsidRPr="00ED6E7E" w:rsidRDefault="00E7150B" w:rsidP="006E36A6">
      <w:pPr>
        <w:spacing w:after="0" w:line="276" w:lineRule="auto"/>
        <w:jc w:val="both"/>
        <w:rPr>
          <w:rFonts w:ascii="Cambria" w:hAnsi="Cambria" w:cs="Calibri"/>
        </w:rPr>
      </w:pPr>
      <w:r w:rsidRPr="00ED6E7E">
        <w:rPr>
          <w:rFonts w:ascii="Cambria" w:hAnsi="Cambria"/>
        </w:rPr>
        <w:t>Hosted by IED Communications, the Automation Expo is a comprehensive, successful annual event and an ideal platform for Indian and global automation industry to converge and showcase the cutting-edge technologies, advancements, systems and services.</w:t>
      </w:r>
    </w:p>
    <w:p w:rsidR="00CB231F" w:rsidRDefault="00CB231F" w:rsidP="00ED6E7E">
      <w:pPr>
        <w:spacing w:after="0" w:line="276" w:lineRule="auto"/>
        <w:jc w:val="both"/>
        <w:rPr>
          <w:rFonts w:ascii="Cambria" w:hAnsi="Cambria" w:cs="Calibri"/>
        </w:rPr>
      </w:pPr>
    </w:p>
    <w:p w:rsidR="006E36A6" w:rsidRPr="00ED6E7E" w:rsidRDefault="006E36A6" w:rsidP="00ED6E7E">
      <w:pPr>
        <w:spacing w:after="0" w:line="276" w:lineRule="auto"/>
        <w:jc w:val="both"/>
        <w:rPr>
          <w:rFonts w:ascii="Cambria" w:hAnsi="Cambria" w:cs="Calibri"/>
        </w:rPr>
      </w:pPr>
    </w:p>
    <w:p w:rsidR="00056FA7" w:rsidRPr="00ED6E7E" w:rsidRDefault="00056FA7" w:rsidP="00ED6E7E">
      <w:pPr>
        <w:spacing w:line="276" w:lineRule="auto"/>
        <w:jc w:val="both"/>
        <w:rPr>
          <w:rFonts w:ascii="Cambria" w:hAnsi="Cambria" w:cstheme="minorHAnsi"/>
          <w:b/>
          <w:bCs/>
          <w:u w:val="single"/>
          <w:lang w:val="en-IN"/>
        </w:rPr>
      </w:pPr>
      <w:r w:rsidRPr="00ED6E7E">
        <w:rPr>
          <w:rFonts w:ascii="Cambria" w:hAnsi="Cambria" w:cstheme="minorHAnsi"/>
          <w:b/>
          <w:bCs/>
          <w:u w:val="single"/>
          <w:lang w:val="en-IN"/>
        </w:rPr>
        <w:t>About Lapp India</w:t>
      </w:r>
    </w:p>
    <w:p w:rsidR="00056FA7" w:rsidRPr="00ED6E7E" w:rsidRDefault="00056FA7" w:rsidP="00ED6E7E">
      <w:pPr>
        <w:spacing w:line="276" w:lineRule="auto"/>
        <w:jc w:val="both"/>
        <w:rPr>
          <w:rFonts w:ascii="Cambria" w:hAnsi="Cambria" w:cstheme="minorHAnsi"/>
          <w:b/>
          <w:bCs/>
          <w:u w:val="single"/>
          <w:lang w:val="en-IN"/>
        </w:rPr>
      </w:pPr>
      <w:hyperlink r:id="rId8" w:tgtFrame="_blank" w:history="1">
        <w:r w:rsidRPr="00ED6E7E">
          <w:rPr>
            <w:rStyle w:val="Hyperlink"/>
            <w:rFonts w:ascii="Cambria" w:hAnsi="Cambria" w:cstheme="minorHAnsi"/>
            <w:lang w:val="en-IN"/>
          </w:rPr>
          <w:t>Lapp Group India</w:t>
        </w:r>
      </w:hyperlink>
      <w:r w:rsidRPr="00ED6E7E">
        <w:rPr>
          <w:rFonts w:ascii="Cambria" w:hAnsi="Cambria" w:cstheme="minorHAnsi"/>
          <w:lang w:val="en-IN"/>
        </w:rPr>
        <w:t xml:space="preserve"> is a 100% subsidiary of the Lapp Group. Having started its operations in 1996, Lapp India provides about 150,000 km per year of power, control, instrumentation and data cables along with connectors, accessories and End-to-End Systems to over 5000 customers pan India. Our </w:t>
      </w:r>
      <w:r w:rsidRPr="00ED6E7E">
        <w:rPr>
          <w:rFonts w:ascii="Cambria" w:hAnsi="Cambria" w:cstheme="minorHAnsi"/>
          <w:lang w:val="en-IN"/>
        </w:rPr>
        <w:lastRenderedPageBreak/>
        <w:t>customers are spread across different industry segments such as automation, textile, automotive, machine tools, oil and gas, renewable energy, process industries, as well as in the infrastructure and building sectors.</w:t>
      </w:r>
    </w:p>
    <w:p w:rsidR="00056FA7" w:rsidRPr="00ED6E7E" w:rsidRDefault="00056FA7" w:rsidP="00ED6E7E">
      <w:pPr>
        <w:numPr>
          <w:ilvl w:val="0"/>
          <w:numId w:val="1"/>
        </w:numPr>
        <w:spacing w:line="276" w:lineRule="auto"/>
        <w:jc w:val="both"/>
        <w:rPr>
          <w:rFonts w:ascii="Cambria" w:hAnsi="Cambria" w:cstheme="minorHAnsi"/>
          <w:lang w:val="de-DE"/>
        </w:rPr>
      </w:pPr>
      <w:r w:rsidRPr="00ED6E7E">
        <w:rPr>
          <w:rFonts w:ascii="Cambria" w:hAnsi="Cambria" w:cstheme="minorHAnsi"/>
          <w:lang w:val="de-DE"/>
        </w:rPr>
        <w:t>23 Sales offices close to customers all over India &amp; 5 service points</w:t>
      </w:r>
    </w:p>
    <w:p w:rsidR="00056FA7" w:rsidRPr="00ED6E7E" w:rsidRDefault="00056FA7" w:rsidP="00ED6E7E">
      <w:pPr>
        <w:numPr>
          <w:ilvl w:val="0"/>
          <w:numId w:val="1"/>
        </w:numPr>
        <w:spacing w:line="276" w:lineRule="auto"/>
        <w:jc w:val="both"/>
        <w:rPr>
          <w:rFonts w:ascii="Cambria" w:hAnsi="Cambria" w:cstheme="minorHAnsi"/>
          <w:lang w:val="de-DE"/>
        </w:rPr>
      </w:pPr>
      <w:r w:rsidRPr="00ED6E7E">
        <w:rPr>
          <w:rFonts w:ascii="Cambria" w:hAnsi="Cambria" w:cstheme="minorHAnsi"/>
          <w:lang w:val="de-DE"/>
        </w:rPr>
        <w:t>3440 worldwide employees committed to best serve customers</w:t>
      </w:r>
    </w:p>
    <w:p w:rsidR="00056FA7" w:rsidRPr="00ED6E7E" w:rsidRDefault="00056FA7" w:rsidP="00ED6E7E">
      <w:pPr>
        <w:numPr>
          <w:ilvl w:val="0"/>
          <w:numId w:val="1"/>
        </w:numPr>
        <w:spacing w:line="276" w:lineRule="auto"/>
        <w:jc w:val="both"/>
        <w:rPr>
          <w:rFonts w:ascii="Cambria" w:hAnsi="Cambria" w:cstheme="minorHAnsi"/>
          <w:lang w:val="de-DE"/>
        </w:rPr>
      </w:pPr>
      <w:r w:rsidRPr="00ED6E7E">
        <w:rPr>
          <w:rFonts w:ascii="Cambria" w:hAnsi="Cambria" w:cstheme="minorHAnsi"/>
          <w:lang w:val="de-DE"/>
        </w:rPr>
        <w:t>Strong network of 150 dealers</w:t>
      </w:r>
    </w:p>
    <w:p w:rsidR="00056FA7" w:rsidRPr="00ED6E7E" w:rsidRDefault="00056FA7" w:rsidP="00ED6E7E">
      <w:pPr>
        <w:numPr>
          <w:ilvl w:val="0"/>
          <w:numId w:val="1"/>
        </w:numPr>
        <w:spacing w:line="276" w:lineRule="auto"/>
        <w:jc w:val="both"/>
        <w:rPr>
          <w:rFonts w:ascii="Cambria" w:hAnsi="Cambria" w:cstheme="minorHAnsi"/>
          <w:lang w:val="de-DE"/>
        </w:rPr>
      </w:pPr>
      <w:r w:rsidRPr="00ED6E7E">
        <w:rPr>
          <w:rFonts w:ascii="Cambria" w:hAnsi="Cambria" w:cstheme="minorHAnsi"/>
          <w:lang w:val="de-DE"/>
        </w:rPr>
        <w:t>2 manufacturing units - Bangalore and Bhopal</w:t>
      </w:r>
    </w:p>
    <w:p w:rsidR="00056FA7" w:rsidRPr="00ED6E7E" w:rsidRDefault="00056FA7" w:rsidP="00ED6E7E">
      <w:pPr>
        <w:numPr>
          <w:ilvl w:val="0"/>
          <w:numId w:val="1"/>
        </w:numPr>
        <w:spacing w:line="276" w:lineRule="auto"/>
        <w:jc w:val="both"/>
        <w:rPr>
          <w:rFonts w:ascii="Cambria" w:hAnsi="Cambria" w:cstheme="minorHAnsi"/>
          <w:lang w:val="de-DE"/>
        </w:rPr>
      </w:pPr>
      <w:r w:rsidRPr="00ED6E7E">
        <w:rPr>
          <w:rFonts w:ascii="Cambria" w:hAnsi="Cambria" w:cstheme="minorHAnsi"/>
          <w:lang w:val="de-DE"/>
        </w:rPr>
        <w:t>5 Warehouses</w:t>
      </w:r>
    </w:p>
    <w:p w:rsidR="00056FA7" w:rsidRPr="00ED6E7E" w:rsidRDefault="00056FA7" w:rsidP="00ED6E7E">
      <w:pPr>
        <w:numPr>
          <w:ilvl w:val="0"/>
          <w:numId w:val="1"/>
        </w:numPr>
        <w:spacing w:line="276" w:lineRule="auto"/>
        <w:jc w:val="both"/>
        <w:rPr>
          <w:rFonts w:ascii="Cambria" w:hAnsi="Cambria" w:cstheme="minorHAnsi"/>
          <w:lang w:val="de-DE"/>
        </w:rPr>
      </w:pPr>
      <w:r w:rsidRPr="00ED6E7E">
        <w:rPr>
          <w:rFonts w:ascii="Cambria" w:hAnsi="Cambria" w:cstheme="minorHAnsi"/>
          <w:lang w:val="de-DE"/>
        </w:rPr>
        <w:t>State of the art laboratory</w:t>
      </w:r>
    </w:p>
    <w:p w:rsidR="00056FA7" w:rsidRPr="00ED6E7E" w:rsidRDefault="00056FA7" w:rsidP="00ED6E7E">
      <w:pPr>
        <w:numPr>
          <w:ilvl w:val="0"/>
          <w:numId w:val="1"/>
        </w:numPr>
        <w:spacing w:line="276" w:lineRule="auto"/>
        <w:jc w:val="both"/>
        <w:rPr>
          <w:rFonts w:ascii="Cambria" w:hAnsi="Cambria" w:cstheme="minorHAnsi"/>
          <w:lang w:val="de-DE"/>
        </w:rPr>
      </w:pPr>
      <w:r w:rsidRPr="00ED6E7E">
        <w:rPr>
          <w:rFonts w:ascii="Cambria" w:hAnsi="Cambria" w:cstheme="minorHAnsi"/>
          <w:lang w:val="de-DE"/>
        </w:rPr>
        <w:t>Fully Fledged Innovation and Engineering Centre</w:t>
      </w:r>
    </w:p>
    <w:p w:rsidR="00056FA7" w:rsidRPr="00ED6E7E" w:rsidRDefault="00056FA7" w:rsidP="00ED6E7E">
      <w:pPr>
        <w:spacing w:line="276" w:lineRule="auto"/>
        <w:jc w:val="both"/>
        <w:rPr>
          <w:rFonts w:ascii="Cambria" w:hAnsi="Cambria" w:cstheme="minorHAnsi"/>
          <w:lang w:val="en-IN"/>
        </w:rPr>
      </w:pPr>
      <w:r w:rsidRPr="00ED6E7E">
        <w:rPr>
          <w:rFonts w:ascii="Cambria" w:hAnsi="Cambria" w:cstheme="minorHAnsi"/>
          <w:lang w:val="en-IN"/>
        </w:rPr>
        <w:t xml:space="preserve">In 2012, Lapp Group India completed phase one of its second manufacturing plant in Pilukedi, Bhopal which produces more than 216,000 kms of single core cables per annum, catering mainly to the Building Cable Segment. The production area at Jigani was also doubled in 2014 and a new multi core line was commissioned in Bhopal with a total investment of over 5 Million Euros. </w:t>
      </w:r>
    </w:p>
    <w:p w:rsidR="00056FA7" w:rsidRPr="00ED6E7E" w:rsidRDefault="00056FA7" w:rsidP="00ED6E7E">
      <w:pPr>
        <w:spacing w:line="276" w:lineRule="auto"/>
        <w:jc w:val="both"/>
        <w:rPr>
          <w:rFonts w:ascii="Cambria" w:hAnsi="Cambria" w:cstheme="minorHAnsi"/>
          <w:lang w:val="en-IN"/>
        </w:rPr>
      </w:pPr>
      <w:r w:rsidRPr="00ED6E7E">
        <w:rPr>
          <w:rFonts w:ascii="Cambria" w:hAnsi="Cambria" w:cstheme="minorHAnsi"/>
          <w:lang w:val="en-IN"/>
        </w:rPr>
        <w:t xml:space="preserve">Lapp brands – ÖLFLEX®, UNITRONIC®, ETHERLINE®, HITRONIC®, EPIC®, SKINTOP®, SILVYN®, </w:t>
      </w:r>
      <w:bookmarkStart w:id="0" w:name="_GoBack"/>
      <w:bookmarkEnd w:id="0"/>
      <w:r w:rsidRPr="00ED6E7E">
        <w:rPr>
          <w:rFonts w:ascii="Cambria" w:hAnsi="Cambria" w:cstheme="minorHAnsi"/>
          <w:lang w:val="en-IN"/>
        </w:rPr>
        <w:t xml:space="preserve">FLEXIMARK® – are some of the best-known in the cable technology field and have earned an outstanding reputation as premium products. All over the world, they stand for the values which Lapp and their customers consider paramount: quality, precision and reliability. </w:t>
      </w:r>
    </w:p>
    <w:p w:rsidR="00056FA7" w:rsidRPr="00ED6E7E" w:rsidRDefault="00056FA7" w:rsidP="00ED6E7E">
      <w:pPr>
        <w:spacing w:line="276" w:lineRule="auto"/>
        <w:jc w:val="both"/>
        <w:rPr>
          <w:rFonts w:ascii="Cambria" w:hAnsi="Cambria"/>
        </w:rPr>
      </w:pPr>
      <w:r w:rsidRPr="00ED6E7E">
        <w:rPr>
          <w:rFonts w:ascii="Cambria" w:hAnsi="Cambria"/>
        </w:rPr>
        <w:t>Lapp now offers ÖLFLEX® CONNECT, its customized cable assembly solution to meet the exact customer requirements. The solution ranges from cables or custom servo assemblies to complex drag chain applications. This plug and play solution displays superior German quality and high competence.</w:t>
      </w:r>
    </w:p>
    <w:p w:rsidR="00056FA7" w:rsidRPr="00ED6E7E" w:rsidRDefault="00056FA7" w:rsidP="00ED6E7E">
      <w:pPr>
        <w:spacing w:line="276" w:lineRule="auto"/>
        <w:jc w:val="both"/>
        <w:rPr>
          <w:rFonts w:ascii="Cambria" w:hAnsi="Cambria"/>
        </w:rPr>
      </w:pPr>
      <w:r w:rsidRPr="00ED6E7E">
        <w:rPr>
          <w:rFonts w:ascii="Cambria" w:hAnsi="Cambria"/>
        </w:rPr>
        <w:t>Lapp India has pan-India presence with dedicated regional Sales &amp; Marketing offices in Delhi, Mumbai, Kolkata, Chennai, Pune and Bangalore providing standard products and customi</w:t>
      </w:r>
      <w:r w:rsidR="00ED6E7E">
        <w:rPr>
          <w:rFonts w:ascii="Cambria" w:hAnsi="Cambria"/>
        </w:rPr>
        <w:t>z</w:t>
      </w:r>
      <w:r w:rsidRPr="00ED6E7E">
        <w:rPr>
          <w:rFonts w:ascii="Cambria" w:hAnsi="Cambria"/>
        </w:rPr>
        <w:t xml:space="preserve">ed solutions to meet customer requirements across various industry segments. In addition to Lapp’s traditional sales channel, customers can also shop online from anywhere across the world on Lapp Group’s </w:t>
      </w:r>
      <w:r w:rsidRPr="00ED6E7E">
        <w:rPr>
          <w:rFonts w:ascii="Cambria" w:hAnsi="Cambria"/>
          <w:b/>
        </w:rPr>
        <w:t xml:space="preserve">E-Shop </w:t>
      </w:r>
      <w:r w:rsidRPr="00ED6E7E">
        <w:rPr>
          <w:rFonts w:ascii="Cambria" w:hAnsi="Cambria"/>
        </w:rPr>
        <w:t>(</w:t>
      </w:r>
      <w:hyperlink r:id="rId9" w:history="1">
        <w:r w:rsidRPr="00ED6E7E">
          <w:rPr>
            <w:rFonts w:ascii="Cambria" w:hAnsi="Cambria"/>
            <w:color w:val="2F5496" w:themeColor="accent1" w:themeShade="BF"/>
            <w:u w:val="single"/>
          </w:rPr>
          <w:t>www.thelappstore.com</w:t>
        </w:r>
      </w:hyperlink>
      <w:r w:rsidRPr="00ED6E7E">
        <w:rPr>
          <w:rFonts w:ascii="Cambria" w:hAnsi="Cambria"/>
          <w:u w:val="single"/>
        </w:rPr>
        <w:t>)</w:t>
      </w:r>
      <w:r w:rsidRPr="00ED6E7E">
        <w:rPr>
          <w:rFonts w:ascii="Cambria" w:hAnsi="Cambria"/>
        </w:rPr>
        <w:t>, a dedicated e-commerce platform to make purchasing Lapp quality products, easier, faster, and profitable.</w:t>
      </w:r>
    </w:p>
    <w:p w:rsidR="00056FA7" w:rsidRPr="00ED6E7E" w:rsidRDefault="00056FA7" w:rsidP="00ED6E7E">
      <w:pPr>
        <w:spacing w:line="276" w:lineRule="auto"/>
        <w:jc w:val="both"/>
        <w:rPr>
          <w:rFonts w:ascii="Cambria" w:hAnsi="Cambria" w:cstheme="minorHAnsi"/>
          <w:b/>
          <w:u w:val="single"/>
        </w:rPr>
      </w:pPr>
    </w:p>
    <w:p w:rsidR="00056FA7" w:rsidRPr="00ED6E7E" w:rsidRDefault="00056FA7" w:rsidP="00ED6E7E">
      <w:pPr>
        <w:spacing w:line="276" w:lineRule="auto"/>
        <w:jc w:val="both"/>
        <w:rPr>
          <w:rFonts w:ascii="Cambria" w:hAnsi="Cambria" w:cstheme="minorHAnsi"/>
          <w:b/>
          <w:u w:val="single"/>
        </w:rPr>
      </w:pPr>
      <w:r w:rsidRPr="00ED6E7E">
        <w:rPr>
          <w:rFonts w:ascii="Cambria" w:hAnsi="Cambria" w:cstheme="minorHAnsi"/>
          <w:b/>
          <w:u w:val="single"/>
        </w:rPr>
        <w:t>About the Lapp Group</w:t>
      </w:r>
    </w:p>
    <w:p w:rsidR="00056FA7" w:rsidRPr="00ED6E7E" w:rsidRDefault="00056FA7" w:rsidP="00ED6E7E">
      <w:pPr>
        <w:spacing w:line="276" w:lineRule="auto"/>
        <w:jc w:val="both"/>
        <w:rPr>
          <w:rFonts w:ascii="Cambria" w:hAnsi="Cambria" w:cstheme="minorHAnsi"/>
        </w:rPr>
      </w:pPr>
      <w:r w:rsidRPr="00ED6E7E">
        <w:rPr>
          <w:rFonts w:ascii="Cambria" w:hAnsi="Cambria" w:cstheme="minorHAnsi"/>
        </w:rPr>
        <w:t xml:space="preserve">Headquartered in Stuttgart, Germany,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w:t>
      </w:r>
      <w:r w:rsidRPr="00ED6E7E">
        <w:rPr>
          <w:rFonts w:ascii="Cambria" w:hAnsi="Cambria" w:cstheme="minorHAnsi"/>
        </w:rPr>
        <w:lastRenderedPageBreak/>
        <w:t>industrial machinery and plant engineering sector. Other key markets are in the food industry as well as the energy and the mobility sector.</w:t>
      </w:r>
    </w:p>
    <w:p w:rsidR="00056FA7" w:rsidRPr="00ED6E7E" w:rsidRDefault="00056FA7" w:rsidP="00ED6E7E">
      <w:pPr>
        <w:spacing w:line="276" w:lineRule="auto"/>
        <w:jc w:val="both"/>
        <w:rPr>
          <w:rFonts w:ascii="Cambria" w:hAnsi="Cambria" w:cstheme="minorHAnsi"/>
        </w:rPr>
      </w:pPr>
      <w:r w:rsidRPr="00ED6E7E">
        <w:rPr>
          <w:rFonts w:ascii="Cambria" w:hAnsi="Cambria" w:cstheme="minorHAnsi"/>
        </w:rPr>
        <w:t xml:space="preserve">The Lapp Group has remained in continuous family ownership since it was founded in 1959. In the 2015/16 business year, it generated consolidated revenue of </w:t>
      </w:r>
      <w:r w:rsidRPr="00ED6E7E">
        <w:rPr>
          <w:rFonts w:ascii="Cambria" w:hAnsi="Cambria" w:cs="Arial"/>
          <w:bCs/>
        </w:rPr>
        <w:t>901.5 million</w:t>
      </w:r>
      <w:r w:rsidRPr="00ED6E7E">
        <w:rPr>
          <w:rFonts w:ascii="Cambria" w:hAnsi="Cambria" w:cs="Arial"/>
          <w:b/>
          <w:bCs/>
        </w:rPr>
        <w:t xml:space="preserve"> </w:t>
      </w:r>
      <w:r w:rsidRPr="00ED6E7E">
        <w:rPr>
          <w:rFonts w:ascii="Cambria" w:hAnsi="Cambria" w:cstheme="minorHAnsi"/>
        </w:rPr>
        <w:t>euros. Lapp currently employs approximately 3,440 people across the world, has 17 production sites and over 40 sales companies. It also works in cooperation with around 100 foreign representatives.</w:t>
      </w:r>
    </w:p>
    <w:p w:rsidR="00C916CC" w:rsidRPr="00ED6E7E" w:rsidRDefault="00C916CC" w:rsidP="00CB231F">
      <w:pPr>
        <w:jc w:val="both"/>
        <w:rPr>
          <w:rFonts w:ascii="Cambria" w:hAnsi="Cambria" w:cs="Calibri"/>
          <w:lang w:val="en-GB"/>
        </w:rPr>
      </w:pPr>
    </w:p>
    <w:sectPr w:rsidR="00C916CC" w:rsidRPr="00ED6E7E" w:rsidSect="008C1FE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F7A" w:rsidRDefault="00346F7A" w:rsidP="00E70A8A">
      <w:pPr>
        <w:spacing w:after="0" w:line="240" w:lineRule="auto"/>
      </w:pPr>
      <w:r>
        <w:separator/>
      </w:r>
    </w:p>
  </w:endnote>
  <w:endnote w:type="continuationSeparator" w:id="0">
    <w:p w:rsidR="00346F7A" w:rsidRDefault="00346F7A" w:rsidP="00E7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F7A" w:rsidRDefault="00346F7A" w:rsidP="00E70A8A">
      <w:pPr>
        <w:spacing w:after="0" w:line="240" w:lineRule="auto"/>
      </w:pPr>
      <w:r>
        <w:separator/>
      </w:r>
    </w:p>
  </w:footnote>
  <w:footnote w:type="continuationSeparator" w:id="0">
    <w:p w:rsidR="00346F7A" w:rsidRDefault="00346F7A" w:rsidP="00E70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A8A" w:rsidRDefault="00E70A8A">
    <w:pPr>
      <w:pStyle w:val="Header"/>
    </w:pPr>
    <w:r>
      <w:rPr>
        <w:noProof/>
        <w:lang w:val="en-IN" w:eastAsia="en-IN"/>
      </w:rPr>
      <w:drawing>
        <wp:inline distT="0" distB="0" distL="0" distR="0">
          <wp:extent cx="1609725" cy="376428"/>
          <wp:effectExtent l="0" t="0" r="0" b="5080"/>
          <wp:docPr id="1" name="Picture 1" descr="cid:image007.jpg@01D278A9.34A12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278A9.34A12D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27299" cy="3805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B2DFE"/>
    <w:multiLevelType w:val="hybridMultilevel"/>
    <w:tmpl w:val="39640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391161"/>
    <w:multiLevelType w:val="hybridMultilevel"/>
    <w:tmpl w:val="F0161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7859F8"/>
    <w:multiLevelType w:val="hybridMultilevel"/>
    <w:tmpl w:val="A8460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E9714C"/>
    <w:multiLevelType w:val="hybridMultilevel"/>
    <w:tmpl w:val="6458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16CC"/>
    <w:rsid w:val="00056FA7"/>
    <w:rsid w:val="00080665"/>
    <w:rsid w:val="00081CF7"/>
    <w:rsid w:val="00085FF7"/>
    <w:rsid w:val="0011573C"/>
    <w:rsid w:val="001A217C"/>
    <w:rsid w:val="001B04F8"/>
    <w:rsid w:val="002423FB"/>
    <w:rsid w:val="002C238E"/>
    <w:rsid w:val="002D3EEA"/>
    <w:rsid w:val="00346F7A"/>
    <w:rsid w:val="0036126A"/>
    <w:rsid w:val="003C437E"/>
    <w:rsid w:val="003E4137"/>
    <w:rsid w:val="0040498C"/>
    <w:rsid w:val="00431D66"/>
    <w:rsid w:val="00433D99"/>
    <w:rsid w:val="00456366"/>
    <w:rsid w:val="0046374F"/>
    <w:rsid w:val="00476EF0"/>
    <w:rsid w:val="00490078"/>
    <w:rsid w:val="004B3A96"/>
    <w:rsid w:val="004C0A9B"/>
    <w:rsid w:val="004D44D2"/>
    <w:rsid w:val="004E54DB"/>
    <w:rsid w:val="004E73BD"/>
    <w:rsid w:val="00531AD6"/>
    <w:rsid w:val="00534A26"/>
    <w:rsid w:val="00576154"/>
    <w:rsid w:val="005D7606"/>
    <w:rsid w:val="00636B12"/>
    <w:rsid w:val="006502BA"/>
    <w:rsid w:val="006545E4"/>
    <w:rsid w:val="00674F1D"/>
    <w:rsid w:val="006A3401"/>
    <w:rsid w:val="006E36A6"/>
    <w:rsid w:val="007146ED"/>
    <w:rsid w:val="00757371"/>
    <w:rsid w:val="0076054B"/>
    <w:rsid w:val="007A7B35"/>
    <w:rsid w:val="007C7B38"/>
    <w:rsid w:val="007F2641"/>
    <w:rsid w:val="008C1FEC"/>
    <w:rsid w:val="00947B40"/>
    <w:rsid w:val="009820D7"/>
    <w:rsid w:val="009C3AFA"/>
    <w:rsid w:val="00A13EBE"/>
    <w:rsid w:val="00A21A2F"/>
    <w:rsid w:val="00A36743"/>
    <w:rsid w:val="00A4066D"/>
    <w:rsid w:val="00A97BE6"/>
    <w:rsid w:val="00A97CD9"/>
    <w:rsid w:val="00AB5518"/>
    <w:rsid w:val="00B063FE"/>
    <w:rsid w:val="00B54BEF"/>
    <w:rsid w:val="00B63E26"/>
    <w:rsid w:val="00B83DE1"/>
    <w:rsid w:val="00BA3471"/>
    <w:rsid w:val="00C05B73"/>
    <w:rsid w:val="00C51018"/>
    <w:rsid w:val="00C82547"/>
    <w:rsid w:val="00C845A2"/>
    <w:rsid w:val="00C916CC"/>
    <w:rsid w:val="00CA0914"/>
    <w:rsid w:val="00CB231F"/>
    <w:rsid w:val="00CB4261"/>
    <w:rsid w:val="00CE1977"/>
    <w:rsid w:val="00D12BDA"/>
    <w:rsid w:val="00D36523"/>
    <w:rsid w:val="00D43184"/>
    <w:rsid w:val="00E127D8"/>
    <w:rsid w:val="00E231BD"/>
    <w:rsid w:val="00E70A8A"/>
    <w:rsid w:val="00E7150B"/>
    <w:rsid w:val="00ED6E7E"/>
    <w:rsid w:val="00EE2E7A"/>
    <w:rsid w:val="00F705C2"/>
    <w:rsid w:val="00F85299"/>
    <w:rsid w:val="00FA062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B5C9"/>
  <w15:docId w15:val="{9374216C-E7E6-494E-9CD8-8CC28A4D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6CC"/>
    <w:rPr>
      <w:color w:val="0563C1" w:themeColor="hyperlink"/>
      <w:u w:val="single"/>
    </w:rPr>
  </w:style>
  <w:style w:type="character" w:customStyle="1" w:styleId="UnresolvedMention1">
    <w:name w:val="Unresolved Mention1"/>
    <w:basedOn w:val="DefaultParagraphFont"/>
    <w:uiPriority w:val="99"/>
    <w:semiHidden/>
    <w:unhideWhenUsed/>
    <w:rsid w:val="00C916CC"/>
    <w:rPr>
      <w:color w:val="808080"/>
      <w:shd w:val="clear" w:color="auto" w:fill="E6E6E6"/>
    </w:rPr>
  </w:style>
  <w:style w:type="paragraph" w:styleId="Header">
    <w:name w:val="header"/>
    <w:basedOn w:val="Normal"/>
    <w:link w:val="HeaderChar"/>
    <w:uiPriority w:val="99"/>
    <w:unhideWhenUsed/>
    <w:rsid w:val="00E7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A8A"/>
  </w:style>
  <w:style w:type="paragraph" w:styleId="Footer">
    <w:name w:val="footer"/>
    <w:basedOn w:val="Normal"/>
    <w:link w:val="FooterChar"/>
    <w:uiPriority w:val="99"/>
    <w:unhideWhenUsed/>
    <w:rsid w:val="00E7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A8A"/>
  </w:style>
  <w:style w:type="paragraph" w:styleId="BodyText2">
    <w:name w:val="Body Text 2"/>
    <w:basedOn w:val="Normal"/>
    <w:link w:val="BodyText2Char"/>
    <w:uiPriority w:val="99"/>
    <w:unhideWhenUsed/>
    <w:rsid w:val="00E70A8A"/>
    <w:pPr>
      <w:spacing w:after="120" w:line="480" w:lineRule="auto"/>
    </w:pPr>
    <w:rPr>
      <w:rFonts w:ascii="Times New Roman" w:hAnsi="Times New Roman" w:cs="Times New Roman"/>
      <w:sz w:val="24"/>
      <w:szCs w:val="24"/>
      <w:lang w:eastAsia="de-DE"/>
    </w:rPr>
  </w:style>
  <w:style w:type="character" w:customStyle="1" w:styleId="BodyText2Char">
    <w:name w:val="Body Text 2 Char"/>
    <w:basedOn w:val="DefaultParagraphFont"/>
    <w:link w:val="BodyText2"/>
    <w:uiPriority w:val="99"/>
    <w:rsid w:val="00E70A8A"/>
    <w:rPr>
      <w:rFonts w:ascii="Times New Roman" w:hAnsi="Times New Roman" w:cs="Times New Roman"/>
      <w:sz w:val="24"/>
      <w:szCs w:val="24"/>
      <w:lang w:eastAsia="de-DE"/>
    </w:rPr>
  </w:style>
  <w:style w:type="paragraph" w:styleId="NoSpacing">
    <w:name w:val="No Spacing"/>
    <w:basedOn w:val="Normal"/>
    <w:uiPriority w:val="1"/>
    <w:qFormat/>
    <w:rsid w:val="00E70A8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E127D8"/>
    <w:rPr>
      <w:sz w:val="16"/>
      <w:szCs w:val="16"/>
    </w:rPr>
  </w:style>
  <w:style w:type="paragraph" w:styleId="CommentText">
    <w:name w:val="annotation text"/>
    <w:basedOn w:val="Normal"/>
    <w:link w:val="CommentTextChar"/>
    <w:uiPriority w:val="99"/>
    <w:semiHidden/>
    <w:unhideWhenUsed/>
    <w:rsid w:val="00E127D8"/>
    <w:pPr>
      <w:spacing w:line="240" w:lineRule="auto"/>
    </w:pPr>
    <w:rPr>
      <w:sz w:val="20"/>
      <w:szCs w:val="20"/>
    </w:rPr>
  </w:style>
  <w:style w:type="character" w:customStyle="1" w:styleId="CommentTextChar">
    <w:name w:val="Comment Text Char"/>
    <w:basedOn w:val="DefaultParagraphFont"/>
    <w:link w:val="CommentText"/>
    <w:uiPriority w:val="99"/>
    <w:semiHidden/>
    <w:rsid w:val="00E127D8"/>
    <w:rPr>
      <w:sz w:val="20"/>
      <w:szCs w:val="20"/>
    </w:rPr>
  </w:style>
  <w:style w:type="paragraph" w:styleId="CommentSubject">
    <w:name w:val="annotation subject"/>
    <w:basedOn w:val="CommentText"/>
    <w:next w:val="CommentText"/>
    <w:link w:val="CommentSubjectChar"/>
    <w:uiPriority w:val="99"/>
    <w:semiHidden/>
    <w:unhideWhenUsed/>
    <w:rsid w:val="00E127D8"/>
    <w:rPr>
      <w:b/>
      <w:bCs/>
    </w:rPr>
  </w:style>
  <w:style w:type="character" w:customStyle="1" w:styleId="CommentSubjectChar">
    <w:name w:val="Comment Subject Char"/>
    <w:basedOn w:val="CommentTextChar"/>
    <w:link w:val="CommentSubject"/>
    <w:uiPriority w:val="99"/>
    <w:semiHidden/>
    <w:rsid w:val="00E127D8"/>
    <w:rPr>
      <w:b/>
      <w:bCs/>
      <w:sz w:val="20"/>
      <w:szCs w:val="20"/>
    </w:rPr>
  </w:style>
  <w:style w:type="paragraph" w:styleId="BalloonText">
    <w:name w:val="Balloon Text"/>
    <w:basedOn w:val="Normal"/>
    <w:link w:val="BalloonTextChar"/>
    <w:uiPriority w:val="99"/>
    <w:semiHidden/>
    <w:unhideWhenUsed/>
    <w:rsid w:val="00E12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1425">
      <w:bodyDiv w:val="1"/>
      <w:marLeft w:val="0"/>
      <w:marRight w:val="0"/>
      <w:marTop w:val="0"/>
      <w:marBottom w:val="0"/>
      <w:divBdr>
        <w:top w:val="none" w:sz="0" w:space="0" w:color="auto"/>
        <w:left w:val="none" w:sz="0" w:space="0" w:color="auto"/>
        <w:bottom w:val="none" w:sz="0" w:space="0" w:color="auto"/>
        <w:right w:val="none" w:sz="0" w:space="0" w:color="auto"/>
      </w:divBdr>
    </w:div>
    <w:div w:id="313536046">
      <w:bodyDiv w:val="1"/>
      <w:marLeft w:val="0"/>
      <w:marRight w:val="0"/>
      <w:marTop w:val="0"/>
      <w:marBottom w:val="0"/>
      <w:divBdr>
        <w:top w:val="none" w:sz="0" w:space="0" w:color="auto"/>
        <w:left w:val="none" w:sz="0" w:space="0" w:color="auto"/>
        <w:bottom w:val="none" w:sz="0" w:space="0" w:color="auto"/>
        <w:right w:val="none" w:sz="0" w:space="0" w:color="auto"/>
      </w:divBdr>
    </w:div>
    <w:div w:id="463087833">
      <w:bodyDiv w:val="1"/>
      <w:marLeft w:val="0"/>
      <w:marRight w:val="0"/>
      <w:marTop w:val="0"/>
      <w:marBottom w:val="0"/>
      <w:divBdr>
        <w:top w:val="none" w:sz="0" w:space="0" w:color="auto"/>
        <w:left w:val="none" w:sz="0" w:space="0" w:color="auto"/>
        <w:bottom w:val="none" w:sz="0" w:space="0" w:color="auto"/>
        <w:right w:val="none" w:sz="0" w:space="0" w:color="auto"/>
      </w:divBdr>
    </w:div>
    <w:div w:id="1049066294">
      <w:bodyDiv w:val="1"/>
      <w:marLeft w:val="0"/>
      <w:marRight w:val="0"/>
      <w:marTop w:val="0"/>
      <w:marBottom w:val="0"/>
      <w:divBdr>
        <w:top w:val="none" w:sz="0" w:space="0" w:color="auto"/>
        <w:left w:val="none" w:sz="0" w:space="0" w:color="auto"/>
        <w:bottom w:val="none" w:sz="0" w:space="0" w:color="auto"/>
        <w:right w:val="none" w:sz="0" w:space="0" w:color="auto"/>
      </w:divBdr>
    </w:div>
    <w:div w:id="1060522474">
      <w:bodyDiv w:val="1"/>
      <w:marLeft w:val="0"/>
      <w:marRight w:val="0"/>
      <w:marTop w:val="0"/>
      <w:marBottom w:val="0"/>
      <w:divBdr>
        <w:top w:val="none" w:sz="0" w:space="0" w:color="auto"/>
        <w:left w:val="none" w:sz="0" w:space="0" w:color="auto"/>
        <w:bottom w:val="none" w:sz="0" w:space="0" w:color="auto"/>
        <w:right w:val="none" w:sz="0" w:space="0" w:color="auto"/>
      </w:divBdr>
    </w:div>
    <w:div w:id="1210998605">
      <w:bodyDiv w:val="1"/>
      <w:marLeft w:val="0"/>
      <w:marRight w:val="0"/>
      <w:marTop w:val="0"/>
      <w:marBottom w:val="0"/>
      <w:divBdr>
        <w:top w:val="none" w:sz="0" w:space="0" w:color="auto"/>
        <w:left w:val="none" w:sz="0" w:space="0" w:color="auto"/>
        <w:bottom w:val="none" w:sz="0" w:space="0" w:color="auto"/>
        <w:right w:val="none" w:sz="0" w:space="0" w:color="auto"/>
      </w:divBdr>
    </w:div>
    <w:div w:id="1465582779">
      <w:bodyDiv w:val="1"/>
      <w:marLeft w:val="0"/>
      <w:marRight w:val="0"/>
      <w:marTop w:val="0"/>
      <w:marBottom w:val="0"/>
      <w:divBdr>
        <w:top w:val="none" w:sz="0" w:space="0" w:color="auto"/>
        <w:left w:val="none" w:sz="0" w:space="0" w:color="auto"/>
        <w:bottom w:val="none" w:sz="0" w:space="0" w:color="auto"/>
        <w:right w:val="none" w:sz="0" w:space="0" w:color="auto"/>
      </w:divBdr>
    </w:div>
    <w:div w:id="171882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ppindia.lappgroup.com/" TargetMode="External"/><Relationship Id="rId3" Type="http://schemas.openxmlformats.org/officeDocument/2006/relationships/settings" Target="settings.xml"/><Relationship Id="rId7" Type="http://schemas.openxmlformats.org/officeDocument/2006/relationships/hyperlink" Target="http://lappindia.lapp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lappstor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7.jpg@01D278A9.34A12D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T430</cp:lastModifiedBy>
  <cp:revision>15</cp:revision>
  <dcterms:created xsi:type="dcterms:W3CDTF">2017-08-09T07:03:00Z</dcterms:created>
  <dcterms:modified xsi:type="dcterms:W3CDTF">2017-08-09T09:48:00Z</dcterms:modified>
</cp:coreProperties>
</file>