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3E7" w:rsidRDefault="000523E7" w:rsidP="008E5B29">
      <w:pPr>
        <w:pStyle w:val="20"/>
        <w:tabs>
          <w:tab w:val="left" w:pos="7384"/>
        </w:tabs>
        <w:spacing w:line="360" w:lineRule="auto"/>
        <w:ind w:right="113"/>
        <w:jc w:val="both"/>
        <w:rPr>
          <w:rFonts w:ascii="CorporateSTOT" w:hAnsi="CorporateSTOT" w:cs="Arial"/>
          <w:b/>
          <w:sz w:val="36"/>
          <w:szCs w:val="36"/>
        </w:rPr>
      </w:pPr>
      <w:proofErr w:type="spellStart"/>
      <w:r w:rsidRPr="000523E7">
        <w:rPr>
          <w:rFonts w:ascii="CorporateSTOT" w:hAnsi="CorporateSTOT" w:cs="Arial"/>
          <w:b/>
          <w:sz w:val="36"/>
          <w:szCs w:val="36"/>
        </w:rPr>
        <w:t>Онлайн</w:t>
      </w:r>
      <w:proofErr w:type="spellEnd"/>
      <w:r w:rsidRPr="000523E7">
        <w:rPr>
          <w:rFonts w:ascii="CorporateSTOT" w:hAnsi="CorporateSTOT" w:cs="Arial"/>
          <w:b/>
          <w:sz w:val="36"/>
          <w:szCs w:val="36"/>
        </w:rPr>
        <w:t xml:space="preserve"> </w:t>
      </w:r>
      <w:proofErr w:type="spellStart"/>
      <w:r w:rsidRPr="000523E7">
        <w:rPr>
          <w:rFonts w:ascii="CorporateSTOT" w:hAnsi="CorporateSTOT" w:cs="Arial"/>
          <w:b/>
          <w:sz w:val="36"/>
          <w:szCs w:val="36"/>
        </w:rPr>
        <w:t>конфигуратор</w:t>
      </w:r>
      <w:proofErr w:type="spellEnd"/>
      <w:r w:rsidRPr="000523E7">
        <w:rPr>
          <w:rFonts w:ascii="CorporateSTOT" w:hAnsi="CorporateSTOT" w:cs="Arial"/>
          <w:b/>
          <w:sz w:val="36"/>
          <w:szCs w:val="36"/>
        </w:rPr>
        <w:t xml:space="preserve"> </w:t>
      </w:r>
      <w:proofErr w:type="spellStart"/>
      <w:r w:rsidRPr="000523E7">
        <w:rPr>
          <w:rFonts w:ascii="CorporateSTOT" w:hAnsi="CorporateSTOT" w:cs="Arial"/>
          <w:b/>
          <w:sz w:val="36"/>
          <w:szCs w:val="36"/>
        </w:rPr>
        <w:t>для</w:t>
      </w:r>
      <w:proofErr w:type="spellEnd"/>
      <w:r w:rsidRPr="000523E7">
        <w:rPr>
          <w:rFonts w:ascii="CorporateSTOT" w:hAnsi="CorporateSTOT" w:cs="Arial"/>
          <w:b/>
          <w:sz w:val="36"/>
          <w:szCs w:val="36"/>
        </w:rPr>
        <w:t xml:space="preserve"> </w:t>
      </w:r>
      <w:proofErr w:type="spellStart"/>
      <w:r w:rsidRPr="000523E7">
        <w:rPr>
          <w:rFonts w:ascii="CorporateSTOT" w:hAnsi="CorporateSTOT" w:cs="Arial"/>
          <w:b/>
          <w:sz w:val="36"/>
          <w:szCs w:val="36"/>
        </w:rPr>
        <w:t>кабельных</w:t>
      </w:r>
      <w:proofErr w:type="spellEnd"/>
      <w:r w:rsidRPr="000523E7">
        <w:rPr>
          <w:rFonts w:ascii="CorporateSTOT" w:hAnsi="CorporateSTOT" w:cs="Arial"/>
          <w:b/>
          <w:sz w:val="36"/>
          <w:szCs w:val="36"/>
        </w:rPr>
        <w:t xml:space="preserve"> </w:t>
      </w:r>
      <w:proofErr w:type="spellStart"/>
      <w:r w:rsidRPr="000523E7">
        <w:rPr>
          <w:rFonts w:ascii="CorporateSTOT" w:hAnsi="CorporateSTOT" w:cs="Arial"/>
          <w:b/>
          <w:sz w:val="36"/>
          <w:szCs w:val="36"/>
        </w:rPr>
        <w:t>цепей</w:t>
      </w:r>
      <w:proofErr w:type="spellEnd"/>
      <w:r w:rsidRPr="000523E7">
        <w:rPr>
          <w:rFonts w:ascii="CorporateSTOT" w:hAnsi="CorporateSTOT" w:cs="Arial"/>
          <w:b/>
          <w:sz w:val="36"/>
          <w:szCs w:val="36"/>
        </w:rPr>
        <w:t xml:space="preserve"> </w:t>
      </w:r>
    </w:p>
    <w:p w:rsidR="00CF29BC" w:rsidRPr="000523E7" w:rsidRDefault="000523E7" w:rsidP="008E5B29">
      <w:pPr>
        <w:pStyle w:val="20"/>
        <w:tabs>
          <w:tab w:val="left" w:pos="7384"/>
        </w:tabs>
        <w:spacing w:line="360" w:lineRule="auto"/>
        <w:ind w:right="113"/>
        <w:jc w:val="both"/>
        <w:rPr>
          <w:rFonts w:ascii="CorporateSTOT" w:hAnsi="CorporateSTOT" w:cs="Arial"/>
          <w:sz w:val="28"/>
          <w:szCs w:val="28"/>
        </w:rPr>
      </w:pPr>
      <w:r w:rsidRPr="000523E7">
        <w:rPr>
          <w:rFonts w:ascii="CorporateSTOT" w:hAnsi="CorporateSTOT" w:cs="Arial"/>
          <w:b/>
          <w:sz w:val="28"/>
          <w:szCs w:val="28"/>
          <w:lang w:val="ru-RU"/>
        </w:rPr>
        <w:t>Инновации</w:t>
      </w:r>
      <w:r w:rsidRPr="000523E7">
        <w:rPr>
          <w:rFonts w:ascii="CorporateSTOT" w:hAnsi="CorporateSTOT" w:cs="Arial"/>
          <w:b/>
          <w:sz w:val="28"/>
          <w:szCs w:val="28"/>
        </w:rPr>
        <w:t xml:space="preserve"> LAPP </w:t>
      </w:r>
      <w:r w:rsidRPr="000523E7">
        <w:rPr>
          <w:rFonts w:ascii="CorporateSTOT" w:hAnsi="CorporateSTOT" w:cs="Arial"/>
          <w:b/>
          <w:sz w:val="28"/>
          <w:szCs w:val="28"/>
          <w:lang w:val="ru-RU"/>
        </w:rPr>
        <w:t>на</w:t>
      </w:r>
      <w:r w:rsidRPr="000523E7">
        <w:rPr>
          <w:rFonts w:ascii="CorporateSTOT" w:hAnsi="CorporateSTOT" w:cs="Arial"/>
          <w:b/>
          <w:sz w:val="28"/>
          <w:szCs w:val="28"/>
        </w:rPr>
        <w:t xml:space="preserve"> </w:t>
      </w:r>
      <w:r w:rsidRPr="000523E7">
        <w:rPr>
          <w:rFonts w:ascii="CorporateSTOT" w:hAnsi="CorporateSTOT" w:cs="Arial"/>
          <w:b/>
          <w:sz w:val="28"/>
          <w:szCs w:val="28"/>
          <w:lang w:val="ru-RU"/>
        </w:rPr>
        <w:t>выставке</w:t>
      </w:r>
      <w:r w:rsidRPr="000523E7">
        <w:rPr>
          <w:rFonts w:ascii="CorporateSTOT" w:hAnsi="CorporateSTOT" w:cs="Arial"/>
          <w:b/>
          <w:sz w:val="28"/>
          <w:szCs w:val="28"/>
        </w:rPr>
        <w:t xml:space="preserve"> SPS IPC Drives 2018</w:t>
      </w:r>
      <w:r w:rsidR="00C54AC3" w:rsidRPr="000523E7">
        <w:rPr>
          <w:rFonts w:ascii="CorporateSTOT" w:hAnsi="CorporateSTOT" w:cs="Arial"/>
          <w:sz w:val="28"/>
          <w:szCs w:val="28"/>
        </w:rPr>
        <w:t>.</w:t>
      </w:r>
    </w:p>
    <w:p w:rsidR="00C54AC3" w:rsidRPr="000523E7" w:rsidRDefault="000523E7" w:rsidP="008E5B29">
      <w:pPr>
        <w:pStyle w:val="20"/>
        <w:tabs>
          <w:tab w:val="left" w:pos="7384"/>
        </w:tabs>
        <w:spacing w:line="360" w:lineRule="auto"/>
        <w:ind w:right="113"/>
        <w:jc w:val="both"/>
        <w:rPr>
          <w:rFonts w:ascii="CorporateSTOT" w:hAnsi="CorporateSTOT" w:cs="Arial"/>
        </w:rPr>
      </w:pPr>
      <w:r w:rsidRPr="00DE737A">
        <w:rPr>
          <w:rFonts w:ascii="CorpoS" w:hAnsi="CorpoS"/>
          <w:noProof/>
          <w:lang w:val="ru-RU"/>
        </w:rPr>
        <w:drawing>
          <wp:inline distT="0" distB="0" distL="0" distR="0" wp14:anchorId="7F9FCB8E" wp14:editId="305113E7">
            <wp:extent cx="4320000" cy="2880000"/>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chain_configurator.jpg"/>
                    <pic:cNvPicPr/>
                  </pic:nvPicPr>
                  <pic:blipFill>
                    <a:blip r:embed="rId9" cstate="screen">
                      <a:extLst>
                        <a:ext uri="{28A0092B-C50C-407E-A947-70E740481C1C}">
                          <a14:useLocalDpi xmlns:a14="http://schemas.microsoft.com/office/drawing/2010/main"/>
                        </a:ext>
                      </a:extLst>
                    </a:blip>
                    <a:stretch>
                      <a:fillRect/>
                    </a:stretch>
                  </pic:blipFill>
                  <pic:spPr>
                    <a:xfrm>
                      <a:off x="0" y="0"/>
                      <a:ext cx="4320000" cy="2880000"/>
                    </a:xfrm>
                    <a:prstGeom prst="rect">
                      <a:avLst/>
                    </a:prstGeom>
                  </pic:spPr>
                </pic:pic>
              </a:graphicData>
            </a:graphic>
          </wp:inline>
        </w:drawing>
      </w:r>
    </w:p>
    <w:p w:rsidR="00C54AC3" w:rsidRPr="000523E7" w:rsidRDefault="000523E7" w:rsidP="008E5B29">
      <w:pPr>
        <w:pStyle w:val="20"/>
        <w:tabs>
          <w:tab w:val="left" w:pos="7384"/>
        </w:tabs>
        <w:spacing w:line="360" w:lineRule="auto"/>
        <w:ind w:right="113"/>
        <w:jc w:val="both"/>
        <w:rPr>
          <w:rFonts w:ascii="CorporateSTOT" w:hAnsi="CorporateSTOT" w:cs="Arial"/>
          <w:b/>
          <w:sz w:val="20"/>
          <w:szCs w:val="20"/>
          <w:lang w:val="ru-RU"/>
        </w:rPr>
      </w:pPr>
      <w:r w:rsidRPr="000523E7">
        <w:rPr>
          <w:rFonts w:ascii="CorporateSTOT" w:hAnsi="CorporateSTOT" w:cs="Arial"/>
          <w:sz w:val="20"/>
          <w:szCs w:val="20"/>
          <w:lang w:val="ru-RU"/>
        </w:rPr>
        <w:t>Онлайн конфигуратор ÖLFLEX® CONNECT CHAIN позволяет вам самостоятельно подобрать и спроектировать кабельную цепь с проложенными в ней кабелями, кабельными рукавами и шлангами</w:t>
      </w:r>
    </w:p>
    <w:p w:rsidR="000523E7" w:rsidRDefault="000523E7" w:rsidP="000523E7">
      <w:pPr>
        <w:spacing w:line="360" w:lineRule="auto"/>
        <w:rPr>
          <w:rFonts w:ascii="CorporateSTOT" w:hAnsi="CorporateSTOT"/>
          <w:lang w:val="ru-RU"/>
        </w:rPr>
      </w:pPr>
      <w:r w:rsidRPr="008C4601">
        <w:rPr>
          <w:rFonts w:ascii="CorporateSTOT" w:hAnsi="CorporateSTOT"/>
          <w:lang w:val="ru-RU"/>
        </w:rPr>
        <w:t xml:space="preserve">Готовые к подключению </w:t>
      </w:r>
      <w:r w:rsidRPr="00110B20">
        <w:rPr>
          <w:rFonts w:ascii="CorporateSTOT" w:hAnsi="CorporateSTOT"/>
          <w:lang w:val="ru-RU"/>
        </w:rPr>
        <w:t>кабельные решения в сборке и  решения на основе кабельных цепей</w:t>
      </w:r>
      <w:r>
        <w:rPr>
          <w:rFonts w:ascii="CorporateSTOT" w:hAnsi="CorporateSTOT"/>
          <w:lang w:val="ru-RU"/>
        </w:rPr>
        <w:t xml:space="preserve"> </w:t>
      </w:r>
      <w:r w:rsidRPr="008C4601">
        <w:rPr>
          <w:rFonts w:ascii="CorporateSTOT" w:hAnsi="CorporateSTOT"/>
          <w:lang w:val="ru-RU"/>
        </w:rPr>
        <w:t xml:space="preserve">– это высокое качество компонентов и экономия времени. И это всего лишь две причины, почему подобные </w:t>
      </w:r>
      <w:r>
        <w:rPr>
          <w:rFonts w:ascii="CorporateSTOT" w:hAnsi="CorporateSTOT"/>
          <w:lang w:val="ru-RU"/>
        </w:rPr>
        <w:t>продукты</w:t>
      </w:r>
      <w:r w:rsidRPr="008C4601">
        <w:rPr>
          <w:rFonts w:ascii="CorporateSTOT" w:hAnsi="CorporateSTOT"/>
          <w:lang w:val="ru-RU"/>
        </w:rPr>
        <w:t xml:space="preserve"> в области технологий соединения набирают популярность. </w:t>
      </w:r>
      <w:r>
        <w:rPr>
          <w:rFonts w:ascii="CorporateSTOT" w:hAnsi="CorporateSTOT"/>
          <w:lang w:val="ru-RU"/>
        </w:rPr>
        <w:t xml:space="preserve">Компания </w:t>
      </w:r>
      <w:r>
        <w:rPr>
          <w:rFonts w:ascii="CorporateSTOT" w:hAnsi="CorporateSTOT"/>
          <w:lang w:val="en-US"/>
        </w:rPr>
        <w:t>LAPP</w:t>
      </w:r>
      <w:r>
        <w:rPr>
          <w:rFonts w:ascii="CorporateSTOT" w:hAnsi="CorporateSTOT"/>
          <w:lang w:val="ru-RU"/>
        </w:rPr>
        <w:t xml:space="preserve"> рано заметила этот тренд и начала поставлять широкий ассортимент системных решений:  от простых кабельных сборок по индивидуальным требованиям до серво-сборок для подключения электромоторов в соответствии со стандартами ведущих производителей</w:t>
      </w:r>
      <w:r w:rsidRPr="00DA41BC">
        <w:rPr>
          <w:rFonts w:ascii="CorporateSTOT" w:hAnsi="CorporateSTOT"/>
          <w:color w:val="00B050"/>
          <w:lang w:val="ru-RU"/>
        </w:rPr>
        <w:t xml:space="preserve">. </w:t>
      </w:r>
      <w:r w:rsidRPr="00110B20">
        <w:rPr>
          <w:rFonts w:ascii="CorporateSTOT" w:hAnsi="CorporateSTOT"/>
          <w:lang w:val="ru-RU"/>
        </w:rPr>
        <w:t xml:space="preserve">В том числе </w:t>
      </w:r>
      <w:r>
        <w:rPr>
          <w:rFonts w:ascii="CorporateSTOT" w:hAnsi="CorporateSTOT"/>
          <w:lang w:val="ru-RU"/>
        </w:rPr>
        <w:t xml:space="preserve">готовым к подключению </w:t>
      </w:r>
      <w:r w:rsidRPr="00110B20">
        <w:rPr>
          <w:rFonts w:ascii="CorporateSTOT" w:hAnsi="CorporateSTOT"/>
          <w:lang w:val="ru-RU"/>
        </w:rPr>
        <w:t>кабельным цепям</w:t>
      </w:r>
      <w:r>
        <w:rPr>
          <w:rFonts w:ascii="CorporateSTOT" w:hAnsi="CorporateSTOT"/>
          <w:lang w:val="ru-RU"/>
        </w:rPr>
        <w:t xml:space="preserve">. Посетители выставки </w:t>
      </w:r>
      <w:r>
        <w:rPr>
          <w:rFonts w:ascii="CorporateSTOT" w:hAnsi="CorporateSTOT"/>
          <w:lang w:val="en-US"/>
        </w:rPr>
        <w:t>SPS</w:t>
      </w:r>
      <w:r w:rsidRPr="0045332A">
        <w:rPr>
          <w:rFonts w:ascii="CorporateSTOT" w:hAnsi="CorporateSTOT"/>
          <w:lang w:val="ru-RU"/>
        </w:rPr>
        <w:t xml:space="preserve"> </w:t>
      </w:r>
      <w:r>
        <w:rPr>
          <w:rFonts w:ascii="CorporateSTOT" w:hAnsi="CorporateSTOT"/>
          <w:lang w:val="en-US"/>
        </w:rPr>
        <w:t>IPC</w:t>
      </w:r>
      <w:r w:rsidRPr="0045332A">
        <w:rPr>
          <w:rFonts w:ascii="CorporateSTOT" w:hAnsi="CorporateSTOT"/>
          <w:lang w:val="ru-RU"/>
        </w:rPr>
        <w:t xml:space="preserve"> </w:t>
      </w:r>
      <w:r>
        <w:rPr>
          <w:rFonts w:ascii="CorporateSTOT" w:hAnsi="CorporateSTOT"/>
          <w:lang w:val="en-US"/>
        </w:rPr>
        <w:t>Drives</w:t>
      </w:r>
      <w:r w:rsidRPr="0045332A">
        <w:rPr>
          <w:rFonts w:ascii="CorporateSTOT" w:hAnsi="CorporateSTOT"/>
          <w:lang w:val="ru-RU"/>
        </w:rPr>
        <w:t xml:space="preserve"> 2018</w:t>
      </w:r>
      <w:r>
        <w:rPr>
          <w:rFonts w:ascii="CorporateSTOT" w:hAnsi="CorporateSTOT"/>
          <w:lang w:val="ru-RU"/>
        </w:rPr>
        <w:t xml:space="preserve"> смогли</w:t>
      </w:r>
      <w:r>
        <w:rPr>
          <w:rFonts w:ascii="CorporateSTOT" w:hAnsi="CorporateSTOT"/>
          <w:lang w:val="ru-RU"/>
        </w:rPr>
        <w:t xml:space="preserve"> увидеть примеры системных решений </w:t>
      </w:r>
      <w:r>
        <w:rPr>
          <w:rFonts w:ascii="CorporateSTOT" w:hAnsi="CorporateSTOT"/>
          <w:lang w:val="en-US"/>
        </w:rPr>
        <w:t>LAPP</w:t>
      </w:r>
      <w:r w:rsidRPr="0045332A">
        <w:rPr>
          <w:rFonts w:ascii="CorporateSTOT" w:hAnsi="CorporateSTOT"/>
          <w:lang w:val="ru-RU"/>
        </w:rPr>
        <w:t xml:space="preserve"> </w:t>
      </w:r>
      <w:r>
        <w:rPr>
          <w:rFonts w:ascii="CorporateSTOT" w:hAnsi="CorporateSTOT"/>
          <w:lang w:val="ru-RU"/>
        </w:rPr>
        <w:t xml:space="preserve">для машиностроения, </w:t>
      </w:r>
      <w:proofErr w:type="spellStart"/>
      <w:r w:rsidRPr="00110B20">
        <w:rPr>
          <w:rFonts w:ascii="CorporateSTOT" w:hAnsi="CorporateSTOT"/>
          <w:lang w:val="ru-RU"/>
        </w:rPr>
        <w:t>краностроения</w:t>
      </w:r>
      <w:proofErr w:type="spellEnd"/>
      <w:r>
        <w:rPr>
          <w:rFonts w:ascii="CorporateSTOT" w:hAnsi="CorporateSTOT"/>
          <w:lang w:val="ru-RU"/>
        </w:rPr>
        <w:t xml:space="preserve"> и станкостроения.  Одной из ярких новинок, представленных на выставке, ста</w:t>
      </w:r>
      <w:r>
        <w:rPr>
          <w:rFonts w:ascii="CorporateSTOT" w:hAnsi="CorporateSTOT"/>
          <w:lang w:val="ru-RU"/>
        </w:rPr>
        <w:t>л</w:t>
      </w:r>
      <w:r>
        <w:rPr>
          <w:rFonts w:ascii="CorporateSTOT" w:hAnsi="CorporateSTOT"/>
          <w:lang w:val="ru-RU"/>
        </w:rPr>
        <w:t xml:space="preserve"> </w:t>
      </w:r>
      <w:hyperlink r:id="rId10" w:history="1">
        <w:r w:rsidRPr="00772820">
          <w:rPr>
            <w:rStyle w:val="a3"/>
            <w:rFonts w:ascii="CorporateSTOT" w:hAnsi="CorporateSTOT"/>
            <w:lang w:val="ru-RU"/>
          </w:rPr>
          <w:t xml:space="preserve">конфигуратор </w:t>
        </w:r>
        <w:r w:rsidRPr="00772820">
          <w:rPr>
            <w:rStyle w:val="a3"/>
            <w:rFonts w:ascii="CorporateSTOT" w:hAnsi="CorporateSTOT"/>
            <w:b/>
            <w:lang w:val="ru-RU"/>
          </w:rPr>
          <w:t>Ö</w:t>
        </w:r>
        <w:r w:rsidRPr="00772820">
          <w:rPr>
            <w:rStyle w:val="a3"/>
            <w:rFonts w:ascii="CorporateSTOT" w:hAnsi="CorporateSTOT"/>
            <w:b/>
          </w:rPr>
          <w:t>LFLEX</w:t>
        </w:r>
        <w:r w:rsidRPr="00772820">
          <w:rPr>
            <w:rStyle w:val="a3"/>
            <w:rFonts w:ascii="CorporateSTOT" w:hAnsi="CorporateSTOT"/>
            <w:b/>
            <w:lang w:val="ru-RU"/>
          </w:rPr>
          <w:t xml:space="preserve">® </w:t>
        </w:r>
        <w:r w:rsidRPr="00772820">
          <w:rPr>
            <w:rStyle w:val="a3"/>
            <w:rFonts w:ascii="CorporateSTOT" w:hAnsi="CorporateSTOT"/>
            <w:b/>
          </w:rPr>
          <w:t>CONNECT</w:t>
        </w:r>
        <w:r w:rsidRPr="00772820">
          <w:rPr>
            <w:rStyle w:val="a3"/>
            <w:rFonts w:ascii="CorporateSTOT" w:hAnsi="CorporateSTOT"/>
            <w:lang w:val="ru-RU"/>
          </w:rPr>
          <w:t xml:space="preserve"> </w:t>
        </w:r>
        <w:r w:rsidRPr="00772820">
          <w:rPr>
            <w:rStyle w:val="a3"/>
            <w:rFonts w:ascii="CorporateSTOT" w:hAnsi="CorporateSTOT"/>
          </w:rPr>
          <w:lastRenderedPageBreak/>
          <w:t>CHAIN</w:t>
        </w:r>
        <w:r w:rsidRPr="00772820">
          <w:rPr>
            <w:rStyle w:val="a3"/>
            <w:rFonts w:ascii="CorporateSTOT" w:hAnsi="CorporateSTOT"/>
            <w:lang w:val="ru-RU"/>
          </w:rPr>
          <w:t>.</w:t>
        </w:r>
      </w:hyperlink>
      <w:r>
        <w:rPr>
          <w:rFonts w:ascii="CorporateSTOT" w:hAnsi="CorporateSTOT"/>
          <w:lang w:val="ru-RU"/>
        </w:rPr>
        <w:t xml:space="preserve"> Пользователи </w:t>
      </w:r>
      <w:r>
        <w:rPr>
          <w:rFonts w:ascii="CorporateSTOT" w:hAnsi="CorporateSTOT"/>
          <w:lang w:val="ru-RU"/>
        </w:rPr>
        <w:t xml:space="preserve">могут спроектировать </w:t>
      </w:r>
      <w:r w:rsidRPr="00110B20">
        <w:rPr>
          <w:rFonts w:ascii="CorporateSTOT" w:hAnsi="CorporateSTOT"/>
          <w:lang w:val="ru-RU"/>
        </w:rPr>
        <w:t>кабельную цепь</w:t>
      </w:r>
      <w:r>
        <w:rPr>
          <w:rFonts w:ascii="CorporateSTOT" w:hAnsi="CorporateSTOT"/>
          <w:lang w:val="ru-RU"/>
        </w:rPr>
        <w:t xml:space="preserve"> онлайн всего за несколько кликов </w:t>
      </w:r>
      <w:bookmarkStart w:id="0" w:name="_GoBack"/>
      <w:bookmarkEnd w:id="0"/>
      <w:r>
        <w:rPr>
          <w:rFonts w:ascii="CorporateSTOT" w:hAnsi="CorporateSTOT"/>
          <w:lang w:val="ru-RU"/>
        </w:rPr>
        <w:t>мышкой.  Конфигуратор</w:t>
      </w:r>
      <w:r w:rsidRPr="00B73101">
        <w:rPr>
          <w:rFonts w:ascii="CorporateSTOT" w:hAnsi="CorporateSTOT"/>
          <w:lang w:val="ru-RU"/>
        </w:rPr>
        <w:t xml:space="preserve"> </w:t>
      </w:r>
      <w:r>
        <w:rPr>
          <w:rFonts w:ascii="CorporateSTOT" w:hAnsi="CorporateSTOT"/>
          <w:lang w:val="ru-RU"/>
        </w:rPr>
        <w:t>значительно</w:t>
      </w:r>
      <w:r w:rsidRPr="00B73101">
        <w:rPr>
          <w:rFonts w:ascii="CorporateSTOT" w:hAnsi="CorporateSTOT"/>
          <w:lang w:val="ru-RU"/>
        </w:rPr>
        <w:t xml:space="preserve"> </w:t>
      </w:r>
      <w:r>
        <w:rPr>
          <w:rFonts w:ascii="CorporateSTOT" w:hAnsi="CorporateSTOT"/>
          <w:lang w:val="ru-RU"/>
        </w:rPr>
        <w:t>упрощает</w:t>
      </w:r>
      <w:r w:rsidRPr="00B73101">
        <w:rPr>
          <w:rFonts w:ascii="CorporateSTOT" w:hAnsi="CorporateSTOT"/>
          <w:lang w:val="ru-RU"/>
        </w:rPr>
        <w:t xml:space="preserve"> </w:t>
      </w:r>
      <w:r>
        <w:rPr>
          <w:rFonts w:ascii="CorporateSTOT" w:hAnsi="CorporateSTOT"/>
          <w:lang w:val="ru-RU"/>
        </w:rPr>
        <w:t>подбор</w:t>
      </w:r>
      <w:r w:rsidRPr="00B73101">
        <w:rPr>
          <w:rFonts w:ascii="CorporateSTOT" w:hAnsi="CorporateSTOT"/>
          <w:lang w:val="ru-RU"/>
        </w:rPr>
        <w:t xml:space="preserve"> </w:t>
      </w:r>
      <w:r>
        <w:rPr>
          <w:rFonts w:ascii="CorporateSTOT" w:hAnsi="CorporateSTOT"/>
          <w:lang w:val="ru-RU"/>
        </w:rPr>
        <w:t>кабельной</w:t>
      </w:r>
      <w:r w:rsidRPr="00B73101">
        <w:rPr>
          <w:rFonts w:ascii="CorporateSTOT" w:hAnsi="CorporateSTOT"/>
          <w:lang w:val="ru-RU"/>
        </w:rPr>
        <w:t xml:space="preserve"> </w:t>
      </w:r>
      <w:r>
        <w:rPr>
          <w:rFonts w:ascii="CorporateSTOT" w:hAnsi="CorporateSTOT"/>
          <w:lang w:val="ru-RU"/>
        </w:rPr>
        <w:t>цепи</w:t>
      </w:r>
      <w:r w:rsidRPr="00B73101">
        <w:rPr>
          <w:rFonts w:ascii="CorporateSTOT" w:hAnsi="CorporateSTOT"/>
          <w:lang w:val="ru-RU"/>
        </w:rPr>
        <w:t xml:space="preserve"> </w:t>
      </w:r>
      <w:r>
        <w:rPr>
          <w:rFonts w:ascii="CorporateSTOT" w:hAnsi="CorporateSTOT"/>
          <w:lang w:val="ru-RU"/>
        </w:rPr>
        <w:t>и</w:t>
      </w:r>
      <w:r w:rsidRPr="00B73101">
        <w:rPr>
          <w:rFonts w:ascii="CorporateSTOT" w:hAnsi="CorporateSTOT"/>
          <w:lang w:val="ru-RU"/>
        </w:rPr>
        <w:t xml:space="preserve"> </w:t>
      </w:r>
      <w:r>
        <w:rPr>
          <w:rFonts w:ascii="CorporateSTOT" w:hAnsi="CorporateSTOT"/>
          <w:lang w:val="ru-RU"/>
        </w:rPr>
        <w:t>компонентов.</w:t>
      </w:r>
      <w:r w:rsidRPr="00B73101">
        <w:rPr>
          <w:rFonts w:ascii="CorporateSTOT" w:hAnsi="CorporateSTOT"/>
          <w:lang w:val="ru-RU"/>
        </w:rPr>
        <w:t xml:space="preserve"> </w:t>
      </w:r>
      <w:r>
        <w:rPr>
          <w:rFonts w:ascii="CorporateSTOT" w:hAnsi="CorporateSTOT"/>
          <w:lang w:val="ru-RU"/>
        </w:rPr>
        <w:t>Конфигуратор</w:t>
      </w:r>
      <w:r w:rsidRPr="00B73101">
        <w:rPr>
          <w:rFonts w:ascii="CorporateSTOT" w:hAnsi="CorporateSTOT"/>
          <w:lang w:val="ru-RU"/>
        </w:rPr>
        <w:t xml:space="preserve"> </w:t>
      </w:r>
      <w:r w:rsidRPr="00B73101">
        <w:rPr>
          <w:rFonts w:ascii="CorporateSTOT" w:hAnsi="CorporateSTOT"/>
          <w:b/>
          <w:lang w:val="ru-RU"/>
        </w:rPr>
        <w:t>Ö</w:t>
      </w:r>
      <w:r w:rsidRPr="0045332A">
        <w:rPr>
          <w:rFonts w:ascii="CorporateSTOT" w:hAnsi="CorporateSTOT"/>
          <w:b/>
        </w:rPr>
        <w:t>LFLEX</w:t>
      </w:r>
      <w:r w:rsidRPr="00B73101">
        <w:rPr>
          <w:rFonts w:ascii="CorporateSTOT" w:hAnsi="CorporateSTOT"/>
          <w:b/>
          <w:lang w:val="ru-RU"/>
        </w:rPr>
        <w:t xml:space="preserve">® </w:t>
      </w:r>
      <w:r w:rsidRPr="0045332A">
        <w:rPr>
          <w:rFonts w:ascii="CorporateSTOT" w:hAnsi="CorporateSTOT"/>
          <w:b/>
        </w:rPr>
        <w:t>CONNECT</w:t>
      </w:r>
      <w:r w:rsidRPr="00B73101">
        <w:rPr>
          <w:rFonts w:ascii="CorporateSTOT" w:hAnsi="CorporateSTOT"/>
          <w:lang w:val="ru-RU"/>
        </w:rPr>
        <w:t xml:space="preserve"> </w:t>
      </w:r>
      <w:r w:rsidRPr="0045332A">
        <w:rPr>
          <w:rFonts w:ascii="CorporateSTOT" w:hAnsi="CorporateSTOT"/>
        </w:rPr>
        <w:t>CHAIN</w:t>
      </w:r>
      <w:r>
        <w:rPr>
          <w:rFonts w:ascii="CorporateSTOT" w:hAnsi="CorporateSTOT"/>
          <w:lang w:val="ru-RU"/>
        </w:rPr>
        <w:t xml:space="preserve"> автоматически исключает возможные ошибки и позволяет подобрать наиболее эффективное решение.</w:t>
      </w:r>
    </w:p>
    <w:p w:rsidR="000523E7" w:rsidRPr="000523E7" w:rsidRDefault="000523E7" w:rsidP="000523E7">
      <w:pPr>
        <w:spacing w:line="360" w:lineRule="auto"/>
        <w:rPr>
          <w:lang w:val="ru-RU"/>
        </w:rPr>
      </w:pPr>
    </w:p>
    <w:p w:rsidR="000523E7" w:rsidRDefault="000523E7" w:rsidP="000523E7">
      <w:pPr>
        <w:pStyle w:val="af3"/>
        <w:rPr>
          <w:rFonts w:ascii="CorporateSTOT" w:hAnsi="CorporateSTOT"/>
          <w:b/>
          <w:sz w:val="24"/>
          <w:szCs w:val="24"/>
          <w:lang w:val="ru-RU"/>
        </w:rPr>
      </w:pPr>
      <w:r>
        <w:rPr>
          <w:rFonts w:ascii="CorporateSTOT" w:hAnsi="CorporateSTOT"/>
          <w:b/>
          <w:sz w:val="24"/>
          <w:szCs w:val="24"/>
          <w:lang w:val="ru-RU"/>
        </w:rPr>
        <w:t>Никаких ошибок в подборе</w:t>
      </w:r>
    </w:p>
    <w:p w:rsidR="000523E7" w:rsidRDefault="000523E7" w:rsidP="000523E7">
      <w:pPr>
        <w:pStyle w:val="af3"/>
        <w:rPr>
          <w:rFonts w:ascii="CorporateSTOT" w:hAnsi="CorporateSTOT"/>
          <w:b/>
          <w:sz w:val="24"/>
          <w:szCs w:val="24"/>
          <w:lang w:val="ru-RU"/>
        </w:rPr>
      </w:pPr>
    </w:p>
    <w:p w:rsidR="000523E7" w:rsidRPr="000523E7" w:rsidRDefault="000523E7" w:rsidP="000523E7">
      <w:pPr>
        <w:pStyle w:val="20"/>
        <w:tabs>
          <w:tab w:val="left" w:pos="7384"/>
        </w:tabs>
        <w:spacing w:line="360" w:lineRule="auto"/>
        <w:ind w:right="113"/>
        <w:jc w:val="both"/>
        <w:rPr>
          <w:rFonts w:ascii="CorporateSTOT" w:hAnsi="CorporateSTOT" w:cs="Arial"/>
          <w:b/>
          <w:sz w:val="36"/>
          <w:szCs w:val="36"/>
          <w:lang w:val="ru-RU"/>
        </w:rPr>
      </w:pPr>
      <w:r w:rsidRPr="004D783D">
        <w:rPr>
          <w:rFonts w:ascii="CorporateSTOT" w:hAnsi="CorporateSTOT"/>
          <w:lang w:val="ru-RU"/>
        </w:rPr>
        <w:t>Конфигуратор</w:t>
      </w:r>
      <w:r>
        <w:rPr>
          <w:rFonts w:ascii="CorporateSTOT" w:hAnsi="CorporateSTOT"/>
          <w:lang w:val="ru-RU"/>
        </w:rPr>
        <w:t xml:space="preserve"> выступает в роли пошагового руководства по подбору кабельной цепи, кабелей и необходимых аксессуаров</w:t>
      </w:r>
      <w:r w:rsidRPr="00AF4A66">
        <w:rPr>
          <w:rFonts w:ascii="CorporateSTOT" w:hAnsi="CorporateSTOT"/>
          <w:lang w:val="ru-RU"/>
        </w:rPr>
        <w:t xml:space="preserve">. </w:t>
      </w:r>
      <w:r>
        <w:rPr>
          <w:rFonts w:ascii="CorporateSTOT" w:hAnsi="CorporateSTOT"/>
          <w:lang w:val="ru-RU"/>
        </w:rPr>
        <w:t>На каждом этапе конфигуратор предлагает вам на выбор только компоненты, которые совместимы между собой. Это особенно важно при подборе кабеля для монтажа в кабельной цепи. Минимальный радиус изгиба кабельной цепи должен быть больше минимального радиуса изгиба кабеля</w:t>
      </w:r>
      <w:r w:rsidRPr="00AF4A66">
        <w:rPr>
          <w:rFonts w:ascii="CorporateSTOT" w:hAnsi="CorporateSTOT"/>
          <w:lang w:val="ru-RU"/>
        </w:rPr>
        <w:t xml:space="preserve">. </w:t>
      </w:r>
      <w:r>
        <w:rPr>
          <w:rFonts w:ascii="CorporateSTOT" w:hAnsi="CorporateSTOT"/>
          <w:lang w:val="ru-RU"/>
        </w:rPr>
        <w:t>Игнорирование этого фактора значительно сократит срок эксплуатации кабеля и может привести к неисправности оборудования. При выборе кабеля, который не подходит под параметры вашей цепи, конфигуратор выведет на экран сообщение с предупреждением и предложит другие варианты кабеля.  Конфигуратор также учитывает такие параметры как длина перемещения, ускорение, температурный режим и экранирование.  Кабели, которые не подходят для указанного вами применения, будут исключены при подборе. Если это необходимо, конфигуратор добавит в чертеж вертикальные и горизонтальные перегородки, чтобы вес «начинки» был равномерно распределен внутри кабельной цепи.</w:t>
      </w:r>
    </w:p>
    <w:p w:rsidR="00C54AC3" w:rsidRDefault="000523E7" w:rsidP="008E5B29">
      <w:pPr>
        <w:pStyle w:val="20"/>
        <w:tabs>
          <w:tab w:val="left" w:pos="7384"/>
        </w:tabs>
        <w:spacing w:line="360" w:lineRule="auto"/>
        <w:ind w:right="113"/>
        <w:jc w:val="both"/>
        <w:rPr>
          <w:rFonts w:ascii="CorporateSTOT" w:hAnsi="CorporateSTOT"/>
          <w:lang w:val="ru-RU"/>
        </w:rPr>
      </w:pPr>
      <w:r>
        <w:rPr>
          <w:rFonts w:ascii="CorporateSTOT" w:hAnsi="CorporateSTOT"/>
          <w:lang w:val="ru-RU"/>
        </w:rPr>
        <w:t xml:space="preserve">По завершению подбора,  клиент получает персонализированное коммерческое предложение, и может выбрать вариант поставки решения: в сборке и готовое подключению или в виде отдельных компонентов с кабелем нужной длины. Если клиент выбирает поставку решения в сборке, то </w:t>
      </w:r>
      <w:r>
        <w:rPr>
          <w:rFonts w:ascii="CorporateSTOT" w:hAnsi="CorporateSTOT"/>
          <w:lang w:val="en-US"/>
        </w:rPr>
        <w:t>LAPP</w:t>
      </w:r>
      <w:r w:rsidRPr="00E712E1">
        <w:rPr>
          <w:rFonts w:ascii="CorporateSTOT" w:hAnsi="CorporateSTOT"/>
          <w:lang w:val="ru-RU"/>
        </w:rPr>
        <w:t xml:space="preserve"> </w:t>
      </w:r>
      <w:r>
        <w:rPr>
          <w:rFonts w:ascii="CorporateSTOT" w:hAnsi="CorporateSTOT"/>
          <w:lang w:val="ru-RU"/>
        </w:rPr>
        <w:t xml:space="preserve">гарантирует высокое качество, </w:t>
      </w:r>
      <w:r w:rsidRPr="00110B20">
        <w:rPr>
          <w:rFonts w:ascii="CorporateSTOT" w:hAnsi="CorporateSTOT"/>
          <w:lang w:val="ru-RU"/>
        </w:rPr>
        <w:t xml:space="preserve">как компонентов, так и всей </w:t>
      </w:r>
      <w:r>
        <w:rPr>
          <w:rFonts w:ascii="CorporateSTOT" w:hAnsi="CorporateSTOT"/>
          <w:lang w:val="ru-RU"/>
        </w:rPr>
        <w:t xml:space="preserve">сборки и  </w:t>
      </w:r>
      <w:r w:rsidRPr="00110B20">
        <w:rPr>
          <w:rFonts w:ascii="CorporateSTOT" w:hAnsi="CorporateSTOT"/>
          <w:lang w:val="ru-RU"/>
        </w:rPr>
        <w:t xml:space="preserve">прохождение всех </w:t>
      </w:r>
      <w:r>
        <w:rPr>
          <w:rFonts w:ascii="CorporateSTOT" w:hAnsi="CorporateSTOT"/>
          <w:lang w:val="ru-RU"/>
        </w:rPr>
        <w:t>необходимых испытаний перед поставкой.</w:t>
      </w:r>
    </w:p>
    <w:p w:rsidR="000523E7" w:rsidRDefault="000523E7" w:rsidP="008E5B29">
      <w:pPr>
        <w:pStyle w:val="20"/>
        <w:tabs>
          <w:tab w:val="left" w:pos="7384"/>
        </w:tabs>
        <w:spacing w:line="360" w:lineRule="auto"/>
        <w:ind w:right="113"/>
        <w:jc w:val="both"/>
        <w:rPr>
          <w:rFonts w:ascii="CorporateSTOT" w:hAnsi="CorporateSTOT"/>
          <w:lang w:val="ru-RU"/>
        </w:rPr>
      </w:pPr>
    </w:p>
    <w:p w:rsidR="000523E7" w:rsidRDefault="000523E7" w:rsidP="000523E7">
      <w:pPr>
        <w:spacing w:line="276" w:lineRule="auto"/>
        <w:rPr>
          <w:rFonts w:ascii="CorporateSTOT" w:hAnsi="CorporateSTOT"/>
          <w:b/>
          <w:lang w:val="ru-RU"/>
        </w:rPr>
      </w:pPr>
      <w:r w:rsidRPr="000523E7">
        <w:rPr>
          <w:rFonts w:ascii="CorporateSTOT" w:hAnsi="CorporateSTOT"/>
          <w:b/>
          <w:lang w:val="ru-RU"/>
        </w:rPr>
        <w:t>Высочайшее качество – по всему миру</w:t>
      </w:r>
    </w:p>
    <w:p w:rsidR="000523E7" w:rsidRPr="000523E7" w:rsidRDefault="000523E7" w:rsidP="000523E7">
      <w:pPr>
        <w:spacing w:line="276" w:lineRule="auto"/>
        <w:rPr>
          <w:rFonts w:ascii="CorporateSTOT" w:hAnsi="CorporateSTOT"/>
          <w:b/>
          <w:lang w:val="ru-RU"/>
        </w:rPr>
      </w:pPr>
    </w:p>
    <w:p w:rsidR="000523E7" w:rsidRDefault="000523E7" w:rsidP="000523E7">
      <w:pPr>
        <w:spacing w:line="360" w:lineRule="auto"/>
        <w:rPr>
          <w:rFonts w:ascii="CorporateSTOT" w:hAnsi="CorporateSTOT"/>
          <w:lang w:val="ru-RU"/>
        </w:rPr>
      </w:pPr>
      <w:r>
        <w:rPr>
          <w:rFonts w:ascii="CorporateSTOT" w:hAnsi="CorporateSTOT"/>
          <w:lang w:val="ru-RU"/>
        </w:rPr>
        <w:t xml:space="preserve">Системные решения </w:t>
      </w:r>
      <w:r w:rsidRPr="00ED43F9">
        <w:rPr>
          <w:rFonts w:ascii="CorporateSTOT" w:hAnsi="CorporateSTOT"/>
          <w:b/>
          <w:lang w:val="ru-RU"/>
        </w:rPr>
        <w:t>Ö</w:t>
      </w:r>
      <w:r w:rsidRPr="00ED43F9">
        <w:rPr>
          <w:rFonts w:ascii="CorporateSTOT" w:hAnsi="CorporateSTOT"/>
          <w:b/>
          <w:lang w:val="en-US"/>
        </w:rPr>
        <w:t>LFLEX</w:t>
      </w:r>
      <w:r w:rsidRPr="00ED43F9">
        <w:rPr>
          <w:rFonts w:ascii="CorporateSTOT" w:hAnsi="CorporateSTOT"/>
          <w:b/>
          <w:lang w:val="ru-RU"/>
        </w:rPr>
        <w:t xml:space="preserve">® </w:t>
      </w:r>
      <w:r w:rsidRPr="00ED43F9">
        <w:rPr>
          <w:rFonts w:ascii="CorporateSTOT" w:hAnsi="CorporateSTOT"/>
          <w:b/>
          <w:lang w:val="en-US"/>
        </w:rPr>
        <w:t>CONNECT</w:t>
      </w:r>
      <w:r w:rsidRPr="00ED43F9">
        <w:rPr>
          <w:rFonts w:ascii="CorporateSTOT" w:hAnsi="CorporateSTOT"/>
          <w:b/>
          <w:lang w:val="ru-RU"/>
        </w:rPr>
        <w:t xml:space="preserve"> </w:t>
      </w:r>
      <w:r w:rsidRPr="00ED43F9">
        <w:rPr>
          <w:rFonts w:ascii="CorporateSTOT" w:hAnsi="CorporateSTOT"/>
          <w:lang w:val="ru-RU"/>
        </w:rPr>
        <w:t>поставляются по всему миру</w:t>
      </w:r>
      <w:r>
        <w:rPr>
          <w:rFonts w:ascii="CorporateSTOT" w:hAnsi="CorporateSTOT"/>
          <w:lang w:val="ru-RU"/>
        </w:rPr>
        <w:t xml:space="preserve"> и полностью соответствуют высоким стандартам качества, за которые клиенты ценят продукцию </w:t>
      </w:r>
      <w:r>
        <w:rPr>
          <w:rFonts w:ascii="CorporateSTOT" w:hAnsi="CorporateSTOT"/>
          <w:lang w:val="en-US"/>
        </w:rPr>
        <w:t>LAPP</w:t>
      </w:r>
      <w:r w:rsidRPr="00ED43F9">
        <w:rPr>
          <w:rFonts w:ascii="CorporateSTOT" w:hAnsi="CorporateSTOT"/>
          <w:lang w:val="ru-RU"/>
        </w:rPr>
        <w:t xml:space="preserve">. </w:t>
      </w:r>
      <w:r w:rsidRPr="00110B20">
        <w:rPr>
          <w:rFonts w:ascii="CorporateSTOT" w:hAnsi="CorporateSTOT"/>
          <w:lang w:val="ru-RU"/>
        </w:rPr>
        <w:t xml:space="preserve">Наряду </w:t>
      </w:r>
      <w:r>
        <w:rPr>
          <w:rFonts w:ascii="CorporateSTOT" w:hAnsi="CorporateSTOT"/>
          <w:lang w:val="ru-RU"/>
        </w:rPr>
        <w:t xml:space="preserve">с центром компетенции в Штутгарте,  у компании также есть </w:t>
      </w:r>
      <w:r w:rsidRPr="00110B20">
        <w:rPr>
          <w:rFonts w:ascii="CorporateSTOT" w:hAnsi="CorporateSTOT"/>
          <w:lang w:val="ru-RU"/>
        </w:rPr>
        <w:t>идентичные</w:t>
      </w:r>
      <w:r>
        <w:rPr>
          <w:rFonts w:ascii="CorporateSTOT" w:hAnsi="CorporateSTOT"/>
          <w:lang w:val="ru-RU"/>
        </w:rPr>
        <w:t xml:space="preserve"> центры </w:t>
      </w:r>
      <w:r w:rsidRPr="00110B20">
        <w:rPr>
          <w:rFonts w:ascii="CorporateSTOT" w:hAnsi="CorporateSTOT"/>
          <w:lang w:val="ru-RU"/>
        </w:rPr>
        <w:t>в</w:t>
      </w:r>
      <w:r>
        <w:rPr>
          <w:rFonts w:ascii="CorporateSTOT" w:hAnsi="CorporateSTOT"/>
          <w:lang w:val="ru-RU"/>
        </w:rPr>
        <w:t xml:space="preserve"> США и Сингапуре, а  также глобальная сеть производственных площадок </w:t>
      </w:r>
      <w:r w:rsidRPr="00ED43F9">
        <w:rPr>
          <w:rFonts w:ascii="CorporateSTOT" w:hAnsi="CorporateSTOT"/>
          <w:b/>
          <w:lang w:val="ru-RU"/>
        </w:rPr>
        <w:t>Ö</w:t>
      </w:r>
      <w:r w:rsidRPr="00ED43F9">
        <w:rPr>
          <w:rFonts w:ascii="CorporateSTOT" w:hAnsi="CorporateSTOT"/>
          <w:b/>
          <w:lang w:val="en-US"/>
        </w:rPr>
        <w:t>LFLEX</w:t>
      </w:r>
      <w:r w:rsidRPr="00ED43F9">
        <w:rPr>
          <w:rFonts w:ascii="CorporateSTOT" w:hAnsi="CorporateSTOT"/>
          <w:b/>
          <w:lang w:val="ru-RU"/>
        </w:rPr>
        <w:t xml:space="preserve">® </w:t>
      </w:r>
      <w:r w:rsidRPr="00ED43F9">
        <w:rPr>
          <w:rFonts w:ascii="CorporateSTOT" w:hAnsi="CorporateSTOT"/>
          <w:b/>
          <w:lang w:val="en-US"/>
        </w:rPr>
        <w:t>CONNECT</w:t>
      </w:r>
      <w:r>
        <w:rPr>
          <w:rFonts w:ascii="CorporateSTOT" w:hAnsi="CorporateSTOT"/>
          <w:b/>
          <w:lang w:val="ru-RU"/>
        </w:rPr>
        <w:t xml:space="preserve"> </w:t>
      </w:r>
      <w:r w:rsidRPr="00ED43F9">
        <w:rPr>
          <w:rFonts w:ascii="CorporateSTOT" w:hAnsi="CorporateSTOT"/>
          <w:lang w:val="ru-RU"/>
        </w:rPr>
        <w:t>и других продуктов.</w:t>
      </w:r>
      <w:r>
        <w:rPr>
          <w:rFonts w:ascii="CorporateSTOT" w:hAnsi="CorporateSTOT"/>
          <w:lang w:val="ru-RU"/>
        </w:rPr>
        <w:t xml:space="preserve"> Независимо от того где они находятся, клиенты</w:t>
      </w:r>
      <w:r w:rsidRPr="00390996">
        <w:rPr>
          <w:rFonts w:ascii="CorporateSTOT" w:hAnsi="CorporateSTOT"/>
          <w:lang w:val="ru-RU"/>
        </w:rPr>
        <w:t xml:space="preserve"> </w:t>
      </w:r>
      <w:r>
        <w:rPr>
          <w:rFonts w:ascii="CorporateSTOT" w:hAnsi="CorporateSTOT"/>
          <w:lang w:val="ru-RU"/>
        </w:rPr>
        <w:t xml:space="preserve">получают все преимущества работы с </w:t>
      </w:r>
      <w:r>
        <w:rPr>
          <w:rFonts w:ascii="CorporateSTOT" w:hAnsi="CorporateSTOT"/>
          <w:lang w:val="en-US"/>
        </w:rPr>
        <w:t>LAPP</w:t>
      </w:r>
      <w:r w:rsidRPr="00390996">
        <w:rPr>
          <w:rFonts w:ascii="CorporateSTOT" w:hAnsi="CorporateSTOT"/>
          <w:lang w:val="ru-RU"/>
        </w:rPr>
        <w:t xml:space="preserve">:  </w:t>
      </w:r>
      <w:r>
        <w:rPr>
          <w:rFonts w:ascii="CorporateSTOT" w:hAnsi="CorporateSTOT"/>
          <w:lang w:val="ru-RU"/>
        </w:rPr>
        <w:t>быстрая доставка и грамотные эксперты в дочерних представительствах холдинга.</w:t>
      </w:r>
    </w:p>
    <w:p w:rsidR="000523E7" w:rsidRDefault="000523E7" w:rsidP="000523E7">
      <w:pPr>
        <w:spacing w:line="360" w:lineRule="auto"/>
        <w:rPr>
          <w:rFonts w:ascii="CorporateSTOT" w:hAnsi="CorporateSTOT"/>
          <w:lang w:val="ru-RU"/>
        </w:rPr>
      </w:pPr>
    </w:p>
    <w:p w:rsidR="000523E7" w:rsidRDefault="000523E7" w:rsidP="000523E7">
      <w:pPr>
        <w:spacing w:line="360" w:lineRule="auto"/>
        <w:rPr>
          <w:rFonts w:ascii="CorporateSTOT" w:hAnsi="CorporateSTOT"/>
          <w:lang w:val="ru-RU"/>
        </w:rPr>
      </w:pPr>
    </w:p>
    <w:p w:rsidR="000523E7" w:rsidRPr="00390996" w:rsidRDefault="000523E7" w:rsidP="000523E7">
      <w:pPr>
        <w:spacing w:line="360" w:lineRule="auto"/>
        <w:rPr>
          <w:lang w:val="ru-RU"/>
        </w:rPr>
      </w:pPr>
      <w:r>
        <w:rPr>
          <w:rFonts w:ascii="CorporateSTOT" w:hAnsi="CorporateSTOT"/>
          <w:lang w:val="ru-RU"/>
        </w:rPr>
        <w:t xml:space="preserve">Изображение в хорошем качестве доступно </w:t>
      </w:r>
      <w:hyperlink r:id="rId11" w:history="1">
        <w:r w:rsidRPr="000523E7">
          <w:rPr>
            <w:rStyle w:val="a3"/>
            <w:rFonts w:ascii="CorporateSTOT" w:hAnsi="CorporateSTOT"/>
            <w:lang w:val="ru-RU"/>
          </w:rPr>
          <w:t>здесь</w:t>
        </w:r>
      </w:hyperlink>
      <w:r>
        <w:rPr>
          <w:rFonts w:ascii="CorporateSTOT" w:hAnsi="CorporateSTOT"/>
          <w:lang w:val="ru-RU"/>
        </w:rPr>
        <w:t xml:space="preserve"> </w:t>
      </w:r>
    </w:p>
    <w:p w:rsidR="00C54AC3" w:rsidRPr="00C54AC3" w:rsidRDefault="00C54AC3" w:rsidP="008E5B29">
      <w:pPr>
        <w:pStyle w:val="20"/>
        <w:tabs>
          <w:tab w:val="left" w:pos="7384"/>
        </w:tabs>
        <w:spacing w:line="360" w:lineRule="auto"/>
        <w:ind w:right="113"/>
        <w:jc w:val="both"/>
        <w:rPr>
          <w:rFonts w:ascii="CorporateSTOT" w:hAnsi="CorporateSTOT" w:cs="Arial"/>
          <w:b/>
          <w:sz w:val="36"/>
          <w:szCs w:val="36"/>
          <w:lang w:val="ru-RU"/>
        </w:rPr>
      </w:pPr>
    </w:p>
    <w:p w:rsidR="008E5B29" w:rsidRPr="00312A57" w:rsidRDefault="008E5B29" w:rsidP="008E5B29">
      <w:pPr>
        <w:pStyle w:val="20"/>
        <w:tabs>
          <w:tab w:val="left" w:pos="7384"/>
        </w:tabs>
        <w:spacing w:line="360" w:lineRule="auto"/>
        <w:ind w:right="113"/>
        <w:jc w:val="both"/>
        <w:rPr>
          <w:rFonts w:ascii="CorporateSTOT" w:hAnsi="CorporateSTOT" w:cs="Arial"/>
          <w:b/>
          <w:lang w:val="ru-RU"/>
        </w:rPr>
      </w:pPr>
      <w:r w:rsidRPr="00312A57">
        <w:rPr>
          <w:rFonts w:ascii="CorporateSTOT" w:hAnsi="CorporateSTOT" w:cs="Arial"/>
          <w:b/>
          <w:lang w:val="ru-RU"/>
        </w:rPr>
        <w:t>О компании LAPP:</w:t>
      </w:r>
    </w:p>
    <w:p w:rsidR="00A30E82" w:rsidRDefault="008E5B29" w:rsidP="008E5B29">
      <w:pPr>
        <w:pStyle w:val="20"/>
        <w:tabs>
          <w:tab w:val="left" w:pos="7384"/>
        </w:tabs>
        <w:spacing w:line="360" w:lineRule="auto"/>
        <w:ind w:right="113"/>
        <w:jc w:val="both"/>
        <w:rPr>
          <w:rFonts w:ascii="CorporateSTOT" w:hAnsi="CorporateSTOT" w:cs="Arial"/>
          <w:lang w:val="ru-RU"/>
        </w:rPr>
      </w:pPr>
      <w:r w:rsidRPr="008E5B29">
        <w:rPr>
          <w:rFonts w:ascii="CorporateSTOT" w:hAnsi="CorporateSTOT" w:cs="Arial"/>
          <w:lang w:val="ru-RU"/>
        </w:rPr>
        <w:t>Компания LAPP, главный офис в г. Штутгарт, Германия, является ведущим поставщиком интегрированных решений и фирме</w:t>
      </w:r>
      <w:r w:rsidR="00A30E82">
        <w:rPr>
          <w:rFonts w:ascii="CorporateSTOT" w:hAnsi="CorporateSTOT" w:cs="Arial"/>
          <w:lang w:val="ru-RU"/>
        </w:rPr>
        <w:t>нной продукции в сфере кабельно-проводниковой продукции</w:t>
      </w:r>
      <w:r w:rsidRPr="008E5B29">
        <w:rPr>
          <w:rFonts w:ascii="CorporateSTOT" w:hAnsi="CorporateSTOT" w:cs="Arial"/>
          <w:lang w:val="ru-RU"/>
        </w:rPr>
        <w:t xml:space="preserve"> и технологи</w:t>
      </w:r>
      <w:r w:rsidR="00A30E82">
        <w:rPr>
          <w:rFonts w:ascii="CorporateSTOT" w:hAnsi="CorporateSTOT" w:cs="Arial"/>
          <w:lang w:val="ru-RU"/>
        </w:rPr>
        <w:t>й</w:t>
      </w:r>
      <w:r w:rsidRPr="008E5B29">
        <w:rPr>
          <w:rFonts w:ascii="CorporateSTOT" w:hAnsi="CorporateSTOT" w:cs="Arial"/>
          <w:lang w:val="ru-RU"/>
        </w:rPr>
        <w:t xml:space="preserve"> соединения. Ассортимент компании включает в себя ста</w:t>
      </w:r>
      <w:r w:rsidR="00A30E82">
        <w:rPr>
          <w:rFonts w:ascii="CorporateSTOT" w:hAnsi="CorporateSTOT" w:cs="Arial"/>
          <w:lang w:val="ru-RU"/>
        </w:rPr>
        <w:t xml:space="preserve">ндартные и особо гибкие кабели, аксессуары и инструмент, а также системные и индивидуальные решения для подключения оборудования и техники. </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r w:rsidRPr="008E5B29">
        <w:rPr>
          <w:rFonts w:ascii="CorporateSTOT" w:hAnsi="CorporateSTOT" w:cs="Arial"/>
          <w:lang w:val="ru-RU"/>
        </w:rPr>
        <w:t>Основные рынки LAPP - машиностроение, производство оборудования и техники. К другим ключевым рынкам относятся пищевая промышленность, энергетический сектор и автомобилестроение.</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p>
    <w:p w:rsidR="008B4A87" w:rsidRPr="008E5B29" w:rsidRDefault="008E5B29" w:rsidP="008E5B29">
      <w:pPr>
        <w:pStyle w:val="20"/>
        <w:tabs>
          <w:tab w:val="left" w:pos="7384"/>
        </w:tabs>
        <w:spacing w:line="360" w:lineRule="auto"/>
        <w:ind w:right="113"/>
        <w:jc w:val="both"/>
        <w:rPr>
          <w:rFonts w:ascii="CorporateSTOT" w:hAnsi="CorporateSTOT"/>
          <w:lang w:val="ru-RU"/>
        </w:rPr>
      </w:pPr>
      <w:r w:rsidRPr="008E5B29">
        <w:rPr>
          <w:rFonts w:ascii="CorporateSTOT" w:hAnsi="CorporateSTOT" w:cs="Arial"/>
          <w:lang w:val="ru-RU"/>
        </w:rPr>
        <w:t xml:space="preserve">Компания LAPP была основана в 1959 г. и до сих пор остаётся семейным предприятием. В 2016/17 финансовом году общий объем продаж составил 1 027 млн. евро. LAPP имеет 17 производственных </w:t>
      </w:r>
      <w:r w:rsidRPr="008E5B29">
        <w:rPr>
          <w:rFonts w:ascii="CorporateSTOT" w:hAnsi="CorporateSTOT" w:cs="Arial"/>
          <w:lang w:val="ru-RU"/>
        </w:rPr>
        <w:lastRenderedPageBreak/>
        <w:t>площадок, 40 дочерних предприятий и около 100 партнёров и 3770 сотрудников по всему миру.</w:t>
      </w:r>
    </w:p>
    <w:sectPr w:rsidR="008B4A87" w:rsidRPr="008E5B29" w:rsidSect="00312A57">
      <w:headerReference w:type="default" r:id="rId12"/>
      <w:footerReference w:type="default" r:id="rId13"/>
      <w:pgSz w:w="11906" w:h="16838" w:code="9"/>
      <w:pgMar w:top="2127" w:right="3385" w:bottom="0" w:left="1418" w:header="726"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82A" w:rsidRDefault="0061582A">
      <w:pPr>
        <w:rPr>
          <w:lang w:val="en-GB"/>
        </w:rPr>
      </w:pPr>
      <w:r>
        <w:rPr>
          <w:lang w:val="en-GB"/>
        </w:rPr>
        <w:separator/>
      </w:r>
    </w:p>
  </w:endnote>
  <w:endnote w:type="continuationSeparator" w:id="0">
    <w:p w:rsidR="0061582A" w:rsidRDefault="0061582A">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rporateSTOT">
    <w:panose1 w:val="00000000000000000000"/>
    <w:charset w:val="00"/>
    <w:family w:val="roman"/>
    <w:notTrueType/>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Pr="00312A57" w:rsidRDefault="00D85368" w:rsidP="00312A57">
    <w:pPr>
      <w:framePr w:w="2476" w:h="3496" w:wrap="auto" w:vAnchor="page" w:hAnchor="page" w:x="9010" w:y="12050"/>
      <w:spacing w:line="170" w:lineRule="exact"/>
      <w:rPr>
        <w:rFonts w:ascii="CorporateSTOT" w:hAnsi="CorporateSTOT" w:cs="Arial"/>
        <w:b/>
        <w:bCs/>
        <w:sz w:val="16"/>
        <w:szCs w:val="14"/>
        <w:lang w:val="en-GB"/>
      </w:rPr>
    </w:pPr>
    <w:r w:rsidRPr="00312A57">
      <w:rPr>
        <w:rFonts w:ascii="CorporateSTOT" w:hAnsi="CorporateSTOT" w:cs="Arial"/>
        <w:b/>
        <w:bCs/>
        <w:noProof/>
        <w:sz w:val="16"/>
        <w:szCs w:val="14"/>
        <w:lang w:val="en-GB"/>
      </w:rPr>
      <w:t>Lapp Holding AG</w:t>
    </w:r>
  </w:p>
  <w:p w:rsidR="00681BBF" w:rsidRPr="00312A57" w:rsidRDefault="00D85368" w:rsidP="00312A57">
    <w:pPr>
      <w:framePr w:w="2476" w:h="3496" w:wrap="auto" w:vAnchor="page" w:hAnchor="page" w:x="9010" w:y="12050"/>
      <w:spacing w:line="160" w:lineRule="exact"/>
      <w:rPr>
        <w:rFonts w:ascii="CorporateSTOT" w:hAnsi="CorporateSTOT" w:cs="Arial"/>
        <w:sz w:val="16"/>
        <w:szCs w:val="14"/>
        <w:lang w:val="en-GB"/>
      </w:rPr>
    </w:pPr>
    <w:r w:rsidRPr="00312A57">
      <w:rPr>
        <w:rFonts w:ascii="CorporateSTOT" w:hAnsi="CorporateSTOT" w:cs="Arial"/>
        <w:sz w:val="16"/>
        <w:szCs w:val="14"/>
        <w:lang w:val="ru-RU"/>
      </w:rPr>
      <w:t>Оскар</w:t>
    </w:r>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Лапп</w:t>
    </w:r>
    <w:proofErr w:type="spellEnd"/>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Штрассе</w:t>
    </w:r>
    <w:proofErr w:type="spellEnd"/>
    <w:r w:rsidRPr="00312A57">
      <w:rPr>
        <w:rFonts w:ascii="CorporateSTOT" w:hAnsi="CorporateSTOT" w:cs="Arial"/>
        <w:sz w:val="16"/>
        <w:szCs w:val="14"/>
        <w:lang w:val="en-US"/>
      </w:rPr>
      <w:t>, 2</w:t>
    </w:r>
  </w:p>
  <w:p w:rsidR="00681BBF" w:rsidRPr="00312A57" w:rsidRDefault="00681BBF"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г. Штутгарт, D-70565</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38-01</w:t>
          </w:r>
        </w:p>
      </w:tc>
    </w:tr>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Факс:</w:t>
          </w:r>
        </w:p>
      </w:tc>
      <w:tc>
        <w:tcPr>
          <w:tcW w:w="0" w:type="auto"/>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38-26 40</w:t>
          </w:r>
        </w:p>
      </w:tc>
    </w:tr>
  </w:tbl>
  <w:p w:rsidR="00681BBF" w:rsidRPr="00312A57" w:rsidRDefault="0061582A" w:rsidP="00312A57">
    <w:pPr>
      <w:framePr w:w="2476" w:h="3496" w:wrap="auto" w:vAnchor="page" w:hAnchor="page" w:x="9010" w:y="12050"/>
      <w:spacing w:line="160" w:lineRule="exact"/>
      <w:rPr>
        <w:rFonts w:ascii="CorporateSTOT" w:hAnsi="CorporateSTOT" w:cs="Arial"/>
        <w:sz w:val="16"/>
        <w:szCs w:val="14"/>
        <w:lang w:val="ru-RU"/>
      </w:rPr>
    </w:pPr>
    <w:hyperlink r:id="rId1" w:history="1">
      <w:r w:rsidR="00004019" w:rsidRPr="00312A57">
        <w:rPr>
          <w:rStyle w:val="a3"/>
          <w:rFonts w:ascii="CorporateSTOT" w:hAnsi="CorporateSTOT" w:cs="Arial"/>
          <w:sz w:val="16"/>
          <w:szCs w:val="14"/>
          <w:lang w:val="ru-RU"/>
        </w:rPr>
        <w:t>www.lapp</w:t>
      </w:r>
      <w:r w:rsidR="00004019" w:rsidRPr="00312A57">
        <w:rPr>
          <w:rStyle w:val="a3"/>
          <w:rFonts w:ascii="CorporateSTOT" w:hAnsi="CorporateSTOT" w:cs="Arial"/>
          <w:sz w:val="16"/>
          <w:szCs w:val="14"/>
          <w:lang w:val="en-US"/>
        </w:rPr>
        <w:t>group</w:t>
      </w:r>
      <w:r w:rsidR="00004019" w:rsidRPr="00312A57">
        <w:rPr>
          <w:rStyle w:val="a3"/>
          <w:rFonts w:ascii="CorporateSTOT" w:hAnsi="CorporateSTOT" w:cs="Arial"/>
          <w:sz w:val="16"/>
          <w:szCs w:val="14"/>
          <w:lang w:val="ru-RU"/>
        </w:rPr>
        <w:t>.</w:t>
      </w:r>
      <w:proofErr w:type="spellStart"/>
      <w:r w:rsidR="00004019" w:rsidRPr="00312A57">
        <w:rPr>
          <w:rStyle w:val="a3"/>
          <w:rFonts w:ascii="CorporateSTOT" w:hAnsi="CorporateSTOT" w:cs="Arial"/>
          <w:sz w:val="16"/>
          <w:szCs w:val="14"/>
          <w:lang w:val="ru-RU"/>
        </w:rPr>
        <w:t>com</w:t>
      </w:r>
      <w:proofErr w:type="spellEnd"/>
    </w:hyperlink>
  </w:p>
  <w:p w:rsidR="00004019" w:rsidRPr="00312A57" w:rsidRDefault="0061582A" w:rsidP="00312A57">
    <w:pPr>
      <w:framePr w:w="2476" w:h="3496" w:wrap="auto" w:vAnchor="page" w:hAnchor="page" w:x="9010" w:y="12050"/>
      <w:spacing w:line="160" w:lineRule="exact"/>
      <w:rPr>
        <w:rFonts w:ascii="CorporateSTOT" w:hAnsi="CorporateSTOT" w:cs="Arial"/>
        <w:sz w:val="16"/>
        <w:szCs w:val="14"/>
        <w:lang w:val="ru-RU"/>
      </w:rPr>
    </w:pPr>
    <w:hyperlink r:id="rId2" w:history="1">
      <w:r w:rsidR="00004019" w:rsidRPr="00312A57">
        <w:rPr>
          <w:rStyle w:val="a3"/>
          <w:rFonts w:ascii="CorporateSTOT" w:hAnsi="CorporateSTOT" w:cs="Arial"/>
          <w:sz w:val="16"/>
          <w:szCs w:val="14"/>
          <w:lang w:val="ru-RU"/>
        </w:rPr>
        <w:t>info@lappkabel.de</w:t>
      </w:r>
    </w:hyperlink>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477B71" w:rsidRPr="00312A57" w:rsidRDefault="00477B71" w:rsidP="00312A57">
    <w:pPr>
      <w:framePr w:w="2476" w:h="3496" w:wrap="auto" w:vAnchor="page" w:hAnchor="page" w:x="9010" w:y="12050"/>
      <w:spacing w:line="170" w:lineRule="exact"/>
      <w:rPr>
        <w:rFonts w:ascii="CorporateSTOT" w:hAnsi="CorporateSTOT" w:cs="Arial"/>
        <w:b/>
        <w:bCs/>
        <w:sz w:val="16"/>
        <w:szCs w:val="14"/>
        <w:lang w:val="ru-RU"/>
      </w:rPr>
    </w:pPr>
    <w:r w:rsidRPr="00312A57">
      <w:rPr>
        <w:rFonts w:ascii="CorporateSTOT" w:hAnsi="CorporateSTOT" w:cs="Arial"/>
        <w:b/>
        <w:bCs/>
        <w:noProof/>
        <w:sz w:val="16"/>
        <w:szCs w:val="14"/>
        <w:lang w:val="ru-RU"/>
      </w:rPr>
      <w:t>ООО «ЛАПП Руссия»</w:t>
    </w:r>
  </w:p>
  <w:p w:rsidR="00477B71" w:rsidRPr="00312A57" w:rsidRDefault="001902D4"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443028</w:t>
    </w:r>
    <w:r w:rsidR="00477B71" w:rsidRPr="00312A57">
      <w:rPr>
        <w:rFonts w:ascii="CorporateSTOT" w:hAnsi="CorporateSTOT" w:cs="Arial"/>
        <w:sz w:val="16"/>
        <w:szCs w:val="14"/>
        <w:lang w:val="ru-RU"/>
      </w:rPr>
      <w:t>, г. Самара,</w:t>
    </w:r>
  </w:p>
  <w:p w:rsidR="001902D4" w:rsidRPr="00312A57" w:rsidRDefault="001902D4" w:rsidP="00312A57">
    <w:pPr>
      <w:framePr w:w="2476" w:h="3496" w:wrap="auto" w:vAnchor="page" w:hAnchor="page" w:x="9010" w:y="12050"/>
      <w:spacing w:line="160" w:lineRule="exact"/>
      <w:rPr>
        <w:rFonts w:ascii="CorporateSTOT" w:hAnsi="CorporateSTOT" w:cs="Arial"/>
        <w:sz w:val="16"/>
        <w:szCs w:val="14"/>
        <w:lang w:val="ru-RU"/>
      </w:rPr>
    </w:pPr>
    <w:proofErr w:type="spellStart"/>
    <w:r w:rsidRPr="00312A57">
      <w:rPr>
        <w:rFonts w:ascii="CorporateSTOT" w:hAnsi="CorporateSTOT" w:cs="Arial"/>
        <w:sz w:val="16"/>
        <w:szCs w:val="14"/>
        <w:lang w:val="ru-RU"/>
      </w:rPr>
      <w:t>мкрн</w:t>
    </w:r>
    <w:proofErr w:type="spellEnd"/>
    <w:r w:rsidRPr="00312A57">
      <w:rPr>
        <w:rFonts w:ascii="CorporateSTOT" w:hAnsi="CorporateSTOT" w:cs="Arial"/>
        <w:sz w:val="16"/>
        <w:szCs w:val="14"/>
        <w:lang w:val="ru-RU"/>
      </w:rPr>
      <w:t xml:space="preserve"> Крутые Ключи, ул. Мира, 7</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477B71" w:rsidRPr="00312A57" w:rsidTr="00E779A6">
      <w:trPr>
        <w:tblCellSpacing w:w="0" w:type="dxa"/>
      </w:trPr>
      <w:tc>
        <w:tcPr>
          <w:tcW w:w="600" w:type="dxa"/>
          <w:noWrap/>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 xml:space="preserve">+7 (846) </w:t>
          </w:r>
          <w:r w:rsidR="001902D4" w:rsidRPr="00312A57">
            <w:rPr>
              <w:rFonts w:ascii="CorporateSTOT" w:hAnsi="CorporateSTOT" w:cs="Arial"/>
              <w:sz w:val="16"/>
              <w:szCs w:val="14"/>
              <w:lang w:val="ru-RU"/>
            </w:rPr>
            <w:t>231-03-33</w:t>
          </w:r>
        </w:p>
      </w:tc>
    </w:tr>
  </w:tbl>
  <w:p w:rsidR="00477B71" w:rsidRPr="00312A57" w:rsidRDefault="0061582A" w:rsidP="00312A57">
    <w:pPr>
      <w:framePr w:w="2476" w:h="3496" w:wrap="auto" w:vAnchor="page" w:hAnchor="page" w:x="9010" w:y="12050"/>
      <w:spacing w:line="160" w:lineRule="exact"/>
      <w:rPr>
        <w:rFonts w:ascii="CorporateSTOT" w:hAnsi="CorporateSTOT" w:cs="Arial"/>
        <w:sz w:val="16"/>
        <w:szCs w:val="14"/>
        <w:lang w:val="en-US"/>
      </w:rPr>
    </w:pPr>
    <w:hyperlink r:id="rId3" w:history="1">
      <w:r w:rsidR="00477B71" w:rsidRPr="00312A57">
        <w:rPr>
          <w:rStyle w:val="a3"/>
          <w:rFonts w:ascii="CorporateSTOT" w:hAnsi="CorporateSTOT" w:cs="Arial"/>
          <w:sz w:val="16"/>
          <w:szCs w:val="14"/>
          <w:lang w:val="en-US"/>
        </w:rPr>
        <w:t>www.lappgroup.ru</w:t>
      </w:r>
    </w:hyperlink>
    <w:r w:rsidR="00477B71" w:rsidRPr="00312A57">
      <w:rPr>
        <w:rFonts w:ascii="CorporateSTOT" w:hAnsi="CorporateSTOT" w:cs="Arial"/>
        <w:sz w:val="16"/>
        <w:szCs w:val="14"/>
        <w:lang w:val="en-US"/>
      </w:rPr>
      <w:t xml:space="preserve"> </w:t>
    </w:r>
  </w:p>
  <w:p w:rsidR="00477B71" w:rsidRPr="00312A57" w:rsidRDefault="0061582A" w:rsidP="00312A57">
    <w:pPr>
      <w:framePr w:w="2476" w:h="3496" w:wrap="auto" w:vAnchor="page" w:hAnchor="page" w:x="9010" w:y="12050"/>
      <w:spacing w:line="160" w:lineRule="exact"/>
      <w:rPr>
        <w:rFonts w:ascii="CorporateSTOT" w:hAnsi="CorporateSTOT" w:cs="Arial"/>
        <w:sz w:val="16"/>
        <w:szCs w:val="14"/>
        <w:lang w:val="ru-RU"/>
      </w:rPr>
    </w:pPr>
    <w:hyperlink r:id="rId4" w:history="1">
      <w:r w:rsidR="00477B71" w:rsidRPr="00312A57">
        <w:rPr>
          <w:rStyle w:val="a3"/>
          <w:rFonts w:ascii="CorporateSTOT" w:hAnsi="CorporateSTOT" w:cs="Arial"/>
          <w:sz w:val="16"/>
          <w:szCs w:val="14"/>
          <w:lang w:val="en-US"/>
        </w:rPr>
        <w:t>info@lappgroup.ru</w:t>
      </w:r>
    </w:hyperlink>
    <w:r w:rsidR="00477B71" w:rsidRPr="00312A57">
      <w:rPr>
        <w:rFonts w:ascii="CorporateSTOT" w:hAnsi="CorporateSTOT" w:cs="Arial"/>
        <w:sz w:val="16"/>
        <w:szCs w:val="14"/>
        <w:lang w:val="en-US"/>
      </w:rPr>
      <w:t xml:space="preserve"> </w:t>
    </w:r>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681BBF" w:rsidRPr="00312A57" w:rsidRDefault="00681BBF"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Контактная информация для прессы:</w:t>
    </w:r>
  </w:p>
  <w:p w:rsidR="00681BBF" w:rsidRPr="00312A57" w:rsidRDefault="00477B71"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Отдел маркетинга</w:t>
    </w:r>
  </w:p>
  <w:p w:rsidR="00681BBF" w:rsidRPr="00312A57" w:rsidRDefault="00681BBF" w:rsidP="00312A57">
    <w:pPr>
      <w:framePr w:w="2476" w:h="3496" w:wrap="auto" w:vAnchor="page" w:hAnchor="page" w:x="9010" w:y="12050"/>
      <w:spacing w:line="160" w:lineRule="exact"/>
      <w:rPr>
        <w:rFonts w:ascii="CorporateSTOT" w:hAnsi="CorporateSTOT" w:cs="Arial"/>
        <w:b/>
        <w:sz w:val="28"/>
        <w:lang w:val="ru-RU"/>
      </w:rPr>
    </w:pPr>
    <w:r w:rsidRPr="00312A57">
      <w:rPr>
        <w:rFonts w:ascii="CorporateSTOT" w:hAnsi="CorporateSTOT" w:cs="Arial"/>
        <w:b/>
        <w:bCs/>
        <w:sz w:val="16"/>
        <w:szCs w:val="14"/>
        <w:lang w:val="ru-RU"/>
      </w:rPr>
      <w:t xml:space="preserve">Тел.: </w:t>
    </w:r>
    <w:r w:rsidR="00477B71" w:rsidRPr="00312A57">
      <w:rPr>
        <w:rFonts w:ascii="CorporateSTOT" w:hAnsi="CorporateSTOT" w:cs="Arial"/>
        <w:b/>
        <w:sz w:val="16"/>
        <w:szCs w:val="14"/>
        <w:lang w:val="ru-RU"/>
      </w:rPr>
      <w:t xml:space="preserve">+7 (846) </w:t>
    </w:r>
    <w:r w:rsidR="00EE66B7" w:rsidRPr="00312A57">
      <w:rPr>
        <w:rFonts w:ascii="CorporateSTOT" w:hAnsi="CorporateSTOT" w:cs="Arial"/>
        <w:b/>
        <w:sz w:val="16"/>
        <w:szCs w:val="14"/>
        <w:lang w:val="ru-RU"/>
      </w:rPr>
      <w:t xml:space="preserve">231-03-33 </w:t>
    </w:r>
    <w:r w:rsidR="00312A57" w:rsidRPr="00312A57">
      <w:rPr>
        <w:rFonts w:ascii="CorporateSTOT" w:hAnsi="CorporateSTOT" w:cs="Arial"/>
        <w:b/>
        <w:sz w:val="16"/>
        <w:szCs w:val="14"/>
        <w:lang w:val="ru-RU"/>
      </w:rPr>
      <w:t>доб.18</w:t>
    </w:r>
    <w:r w:rsidR="00EE66B7" w:rsidRPr="00312A57">
      <w:rPr>
        <w:rFonts w:ascii="CorporateSTOT" w:hAnsi="CorporateSTOT" w:cs="Arial"/>
        <w:b/>
        <w:sz w:val="16"/>
        <w:szCs w:val="14"/>
        <w:lang w:val="ru-RU"/>
      </w:rPr>
      <w:t>0</w:t>
    </w:r>
  </w:p>
  <w:p w:rsidR="00681BBF" w:rsidRPr="00312A57" w:rsidRDefault="00D85368" w:rsidP="00312A57">
    <w:pPr>
      <w:framePr w:w="2476" w:h="3496" w:wrap="auto" w:vAnchor="page" w:hAnchor="page" w:x="9010" w:y="12050"/>
      <w:spacing w:line="160" w:lineRule="exact"/>
      <w:rPr>
        <w:rFonts w:ascii="CorporateSTOT" w:hAnsi="CorporateSTOT" w:cs="Arial"/>
        <w:b/>
        <w:bCs/>
        <w:sz w:val="16"/>
        <w:szCs w:val="14"/>
        <w:lang w:val="en-US"/>
      </w:rPr>
    </w:pPr>
    <w:r w:rsidRPr="00312A57">
      <w:rPr>
        <w:rFonts w:ascii="CorporateSTOT" w:hAnsi="CorporateSTOT" w:cs="Arial"/>
        <w:b/>
        <w:bCs/>
        <w:sz w:val="16"/>
        <w:szCs w:val="14"/>
        <w:lang w:val="en-US"/>
      </w:rPr>
      <w:t xml:space="preserve">E-mail: </w:t>
    </w:r>
    <w:r w:rsidR="00477B71" w:rsidRPr="00312A57">
      <w:rPr>
        <w:rFonts w:ascii="CorporateSTOT" w:hAnsi="CorporateSTOT" w:cs="Arial"/>
        <w:b/>
        <w:bCs/>
        <w:sz w:val="16"/>
        <w:szCs w:val="14"/>
        <w:lang w:val="en-US"/>
      </w:rPr>
      <w:t>info@lappgroup.ru</w:t>
    </w:r>
  </w:p>
  <w:p w:rsidR="00681BBF" w:rsidRPr="00312A57" w:rsidRDefault="00681BBF" w:rsidP="00312A57">
    <w:pPr>
      <w:framePr w:w="2476" w:h="3496" w:wrap="auto" w:vAnchor="page" w:hAnchor="page" w:x="9010" w:y="12050"/>
      <w:spacing w:line="170" w:lineRule="exact"/>
      <w:rPr>
        <w:rFonts w:ascii="CorporateSTOT" w:hAnsi="CorporateSTOT" w:cs="Arial"/>
        <w:sz w:val="16"/>
        <w:szCs w:val="14"/>
        <w:lang w:val="en-US"/>
      </w:rPr>
    </w:pPr>
  </w:p>
  <w:p w:rsidR="00681BBF" w:rsidRPr="001902D4" w:rsidRDefault="00681BBF">
    <w:pPr>
      <w:pStyle w:val="a6"/>
      <w:tabs>
        <w:tab w:val="clear" w:pos="4536"/>
        <w:tab w:val="left" w:pos="2520"/>
        <w:tab w:val="left" w:pos="3060"/>
        <w:tab w:val="center" w:pos="5760"/>
      </w:tabs>
      <w:rPr>
        <w:vertAlign w:val="subscript"/>
        <w:lang w:val="ru-RU"/>
      </w:rPr>
    </w:pPr>
    <w:r w:rsidRPr="003F4941">
      <w:rP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82A" w:rsidRDefault="0061582A">
      <w:pPr>
        <w:rPr>
          <w:lang w:val="en-GB"/>
        </w:rPr>
      </w:pPr>
      <w:r>
        <w:rPr>
          <w:lang w:val="en-GB"/>
        </w:rPr>
        <w:separator/>
      </w:r>
    </w:p>
  </w:footnote>
  <w:footnote w:type="continuationSeparator" w:id="0">
    <w:p w:rsidR="0061582A" w:rsidRDefault="0061582A">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Default="00681BBF" w:rsidP="00312A57">
    <w:pPr>
      <w:pStyle w:val="a5"/>
      <w:tabs>
        <w:tab w:val="clear" w:pos="9072"/>
        <w:tab w:val="left" w:pos="5112"/>
        <w:tab w:val="right" w:pos="9781"/>
      </w:tabs>
      <w:ind w:right="-2536"/>
      <w:jc w:val="right"/>
      <w:rPr>
        <w:lang w:val="en-GB"/>
      </w:rPr>
    </w:pPr>
    <w:r>
      <w:rPr>
        <w:lang w:val="en-GB"/>
      </w:rPr>
      <w:t xml:space="preserve"> </w:t>
    </w:r>
    <w:r w:rsidR="00312A57">
      <w:rPr>
        <w:noProof/>
        <w:snapToGrid/>
        <w:lang w:val="ru-RU"/>
      </w:rPr>
      <w:drawing>
        <wp:inline distT="0" distB="0" distL="0" distR="0">
          <wp:extent cx="1514475" cy="304800"/>
          <wp:effectExtent l="0" t="0" r="9525" b="0"/>
          <wp:docPr id="50" name="Рисунок 50" descr="E:\МАРКЕТИНГ\Market Analysis &amp; Strategies\New Logo\Logo\rgb\Lapp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РКЕТИНГ\Market Analysis &amp; Strategies\New Logo\Logo\rgb\Lapp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p w:rsidR="00681BBF" w:rsidRPr="00CC3C26" w:rsidRDefault="00681BBF">
    <w:pPr>
      <w:framePr w:w="4768" w:h="284" w:hSpace="142" w:wrap="auto" w:vAnchor="page" w:hAnchor="page" w:x="1419" w:y="965"/>
      <w:rPr>
        <w:rFonts w:ascii="CorporateSTOT" w:hAnsi="CorporateSTOT" w:cs="Arial"/>
        <w:lang w:val="en-GB"/>
      </w:rPr>
    </w:pPr>
    <w:r w:rsidRPr="00CC3C26">
      <w:rPr>
        <w:rFonts w:ascii="CorporateSTOT" w:hAnsi="CorporateSTOT"/>
        <w:b/>
        <w:bCs/>
        <w:color w:val="72706F"/>
        <w:sz w:val="32"/>
        <w:szCs w:val="32"/>
        <w:lang w:val="ru-RU"/>
      </w:rPr>
      <w:t>Пресс</w:t>
    </w:r>
    <w:r w:rsidRPr="00CC3C26">
      <w:rPr>
        <w:rFonts w:ascii="CorporateSTOT" w:hAnsi="CorporateSTOT" w:cs="Arial"/>
        <w:b/>
        <w:bCs/>
        <w:color w:val="72706F"/>
        <w:sz w:val="32"/>
        <w:szCs w:val="32"/>
        <w:lang w:val="ru-RU"/>
      </w:rPr>
      <w:t>-</w:t>
    </w:r>
    <w:r w:rsidRPr="00CC3C26">
      <w:rPr>
        <w:rFonts w:ascii="CorporateSTOT" w:hAnsi="CorporateSTOT"/>
        <w:b/>
        <w:bCs/>
        <w:color w:val="72706F"/>
        <w:sz w:val="32"/>
        <w:szCs w:val="32"/>
        <w:lang w:val="ru-RU"/>
      </w:rPr>
      <w:t>релиз</w:t>
    </w:r>
  </w:p>
  <w:p w:rsidR="00681BBF" w:rsidRDefault="00312A57" w:rsidP="00312A57">
    <w:pPr>
      <w:pStyle w:val="a5"/>
      <w:tabs>
        <w:tab w:val="clear" w:pos="9072"/>
        <w:tab w:val="left" w:pos="5112"/>
        <w:tab w:val="right" w:pos="9214"/>
      </w:tabs>
      <w:rPr>
        <w:lang w:val="en-GB"/>
      </w:rPr>
    </w:pPr>
    <w:r>
      <w:rPr>
        <w:noProof/>
        <w:snapToGrid/>
        <w:lang w:val="ru-RU"/>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18077379"/>
    <w:multiLevelType w:val="hybridMultilevel"/>
    <w:tmpl w:val="C2F2369A"/>
    <w:lvl w:ilvl="0" w:tplc="FFFFFFFF">
      <w:start w:val="1"/>
      <w:numFmt w:val="decimal"/>
      <w:lvlText w:val="%1."/>
      <w:lvlJc w:val="left"/>
      <w:pPr>
        <w:tabs>
          <w:tab w:val="num" w:pos="795"/>
        </w:tabs>
        <w:ind w:left="795" w:hanging="43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3F29415D"/>
    <w:multiLevelType w:val="hybridMultilevel"/>
    <w:tmpl w:val="833AD388"/>
    <w:lvl w:ilvl="0" w:tplc="FFFFFFFF">
      <w:start w:val="1"/>
      <w:numFmt w:val="decimal"/>
      <w:lvlText w:val="%1."/>
      <w:lvlJc w:val="left"/>
      <w:pPr>
        <w:tabs>
          <w:tab w:val="num" w:pos="717"/>
        </w:tabs>
        <w:ind w:left="717" w:hanging="36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start w:val="1"/>
      <w:numFmt w:val="lowerLetter"/>
      <w:lvlText w:val="%5."/>
      <w:lvlJc w:val="left"/>
      <w:pPr>
        <w:tabs>
          <w:tab w:val="num" w:pos="3597"/>
        </w:tabs>
        <w:ind w:left="3597" w:hanging="360"/>
      </w:pPr>
    </w:lvl>
    <w:lvl w:ilvl="5" w:tplc="FFFFFFFF">
      <w:start w:val="1"/>
      <w:numFmt w:val="lowerRoman"/>
      <w:lvlText w:val="%6."/>
      <w:lvlJc w:val="right"/>
      <w:pPr>
        <w:tabs>
          <w:tab w:val="num" w:pos="4317"/>
        </w:tabs>
        <w:ind w:left="4317" w:hanging="180"/>
      </w:pPr>
    </w:lvl>
    <w:lvl w:ilvl="6" w:tplc="FFFFFFFF">
      <w:start w:val="1"/>
      <w:numFmt w:val="decimal"/>
      <w:lvlText w:val="%7."/>
      <w:lvlJc w:val="left"/>
      <w:pPr>
        <w:tabs>
          <w:tab w:val="num" w:pos="5037"/>
        </w:tabs>
        <w:ind w:left="5037" w:hanging="360"/>
      </w:pPr>
    </w:lvl>
    <w:lvl w:ilvl="7" w:tplc="FFFFFFFF">
      <w:start w:val="1"/>
      <w:numFmt w:val="lowerLetter"/>
      <w:lvlText w:val="%8."/>
      <w:lvlJc w:val="left"/>
      <w:pPr>
        <w:tabs>
          <w:tab w:val="num" w:pos="5757"/>
        </w:tabs>
        <w:ind w:left="5757" w:hanging="360"/>
      </w:pPr>
    </w:lvl>
    <w:lvl w:ilvl="8" w:tplc="FFFFFFFF">
      <w:start w:val="1"/>
      <w:numFmt w:val="lowerRoman"/>
      <w:lvlText w:val="%9."/>
      <w:lvlJc w:val="right"/>
      <w:pPr>
        <w:tabs>
          <w:tab w:val="num" w:pos="6477"/>
        </w:tabs>
        <w:ind w:left="6477" w:hanging="180"/>
      </w:pPr>
    </w:lvl>
  </w:abstractNum>
  <w:abstractNum w:abstractNumId="9">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5F73CD"/>
    <w:multiLevelType w:val="hybridMultilevel"/>
    <w:tmpl w:val="158A93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C634D89"/>
    <w:multiLevelType w:val="multilevel"/>
    <w:tmpl w:val="8E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4019"/>
    <w:rsid w:val="0001257E"/>
    <w:rsid w:val="000173C7"/>
    <w:rsid w:val="00017E7A"/>
    <w:rsid w:val="0002392A"/>
    <w:rsid w:val="00023F3A"/>
    <w:rsid w:val="000320FF"/>
    <w:rsid w:val="00033720"/>
    <w:rsid w:val="000443D7"/>
    <w:rsid w:val="000447B2"/>
    <w:rsid w:val="00046EFC"/>
    <w:rsid w:val="000523E7"/>
    <w:rsid w:val="000524E0"/>
    <w:rsid w:val="00053B6A"/>
    <w:rsid w:val="00056C8D"/>
    <w:rsid w:val="00065ED5"/>
    <w:rsid w:val="0007701D"/>
    <w:rsid w:val="0008376A"/>
    <w:rsid w:val="000843DD"/>
    <w:rsid w:val="000855B3"/>
    <w:rsid w:val="00092C20"/>
    <w:rsid w:val="00093C04"/>
    <w:rsid w:val="00094990"/>
    <w:rsid w:val="000951F9"/>
    <w:rsid w:val="000B0FF6"/>
    <w:rsid w:val="000E003C"/>
    <w:rsid w:val="000E5913"/>
    <w:rsid w:val="000F58A1"/>
    <w:rsid w:val="0010134F"/>
    <w:rsid w:val="0010323A"/>
    <w:rsid w:val="001137C5"/>
    <w:rsid w:val="00114DA7"/>
    <w:rsid w:val="0011530B"/>
    <w:rsid w:val="00120E27"/>
    <w:rsid w:val="00125CBC"/>
    <w:rsid w:val="00132287"/>
    <w:rsid w:val="001515DF"/>
    <w:rsid w:val="00151FFD"/>
    <w:rsid w:val="0016429F"/>
    <w:rsid w:val="001902D4"/>
    <w:rsid w:val="001903FF"/>
    <w:rsid w:val="001A4FD2"/>
    <w:rsid w:val="001A5557"/>
    <w:rsid w:val="001B3203"/>
    <w:rsid w:val="001B6C7A"/>
    <w:rsid w:val="001C4A8F"/>
    <w:rsid w:val="001C52D2"/>
    <w:rsid w:val="001D0A15"/>
    <w:rsid w:val="001D2023"/>
    <w:rsid w:val="001D2991"/>
    <w:rsid w:val="001D6F5B"/>
    <w:rsid w:val="001E2403"/>
    <w:rsid w:val="001E2AAB"/>
    <w:rsid w:val="001E342D"/>
    <w:rsid w:val="00211168"/>
    <w:rsid w:val="00211978"/>
    <w:rsid w:val="002137A6"/>
    <w:rsid w:val="00220802"/>
    <w:rsid w:val="00227588"/>
    <w:rsid w:val="0023150A"/>
    <w:rsid w:val="00244EC9"/>
    <w:rsid w:val="0025078E"/>
    <w:rsid w:val="00261779"/>
    <w:rsid w:val="002663B0"/>
    <w:rsid w:val="00271862"/>
    <w:rsid w:val="00272590"/>
    <w:rsid w:val="002726B9"/>
    <w:rsid w:val="002808CE"/>
    <w:rsid w:val="002838B4"/>
    <w:rsid w:val="002872FC"/>
    <w:rsid w:val="00292EE9"/>
    <w:rsid w:val="00296E8A"/>
    <w:rsid w:val="002B503A"/>
    <w:rsid w:val="002E0A8D"/>
    <w:rsid w:val="002E648D"/>
    <w:rsid w:val="002F0E32"/>
    <w:rsid w:val="002F7FD8"/>
    <w:rsid w:val="0030212C"/>
    <w:rsid w:val="00312A57"/>
    <w:rsid w:val="0031304D"/>
    <w:rsid w:val="00322AE1"/>
    <w:rsid w:val="00326BC0"/>
    <w:rsid w:val="00327157"/>
    <w:rsid w:val="00327538"/>
    <w:rsid w:val="00331031"/>
    <w:rsid w:val="00340215"/>
    <w:rsid w:val="003436DE"/>
    <w:rsid w:val="00343D38"/>
    <w:rsid w:val="00346FC1"/>
    <w:rsid w:val="00352B46"/>
    <w:rsid w:val="00360072"/>
    <w:rsid w:val="0036186C"/>
    <w:rsid w:val="00367F6E"/>
    <w:rsid w:val="00371923"/>
    <w:rsid w:val="003764F2"/>
    <w:rsid w:val="00380B1F"/>
    <w:rsid w:val="0038562E"/>
    <w:rsid w:val="00391EA9"/>
    <w:rsid w:val="003969B4"/>
    <w:rsid w:val="003A702A"/>
    <w:rsid w:val="003B0561"/>
    <w:rsid w:val="003B3649"/>
    <w:rsid w:val="003C5094"/>
    <w:rsid w:val="003C58AA"/>
    <w:rsid w:val="003D2476"/>
    <w:rsid w:val="003D6FA2"/>
    <w:rsid w:val="003E5C11"/>
    <w:rsid w:val="003E793D"/>
    <w:rsid w:val="003F0011"/>
    <w:rsid w:val="003F4941"/>
    <w:rsid w:val="003F4955"/>
    <w:rsid w:val="003F50C4"/>
    <w:rsid w:val="00401EC2"/>
    <w:rsid w:val="0041381B"/>
    <w:rsid w:val="00425DF5"/>
    <w:rsid w:val="00447A2D"/>
    <w:rsid w:val="00453098"/>
    <w:rsid w:val="00455A46"/>
    <w:rsid w:val="00466B58"/>
    <w:rsid w:val="00472324"/>
    <w:rsid w:val="004735B7"/>
    <w:rsid w:val="00474804"/>
    <w:rsid w:val="00474CB0"/>
    <w:rsid w:val="00474F67"/>
    <w:rsid w:val="00476875"/>
    <w:rsid w:val="00477B71"/>
    <w:rsid w:val="00480FDB"/>
    <w:rsid w:val="00483FE5"/>
    <w:rsid w:val="004A2300"/>
    <w:rsid w:val="004A4830"/>
    <w:rsid w:val="004B7306"/>
    <w:rsid w:val="004D2E05"/>
    <w:rsid w:val="004D6AED"/>
    <w:rsid w:val="004E7CB8"/>
    <w:rsid w:val="004F155E"/>
    <w:rsid w:val="00503229"/>
    <w:rsid w:val="00516412"/>
    <w:rsid w:val="00516D6F"/>
    <w:rsid w:val="00523264"/>
    <w:rsid w:val="005309FA"/>
    <w:rsid w:val="005360EE"/>
    <w:rsid w:val="00552580"/>
    <w:rsid w:val="00565E7A"/>
    <w:rsid w:val="005666B7"/>
    <w:rsid w:val="005748B7"/>
    <w:rsid w:val="00580D8A"/>
    <w:rsid w:val="005862A7"/>
    <w:rsid w:val="005A1B83"/>
    <w:rsid w:val="005A45AF"/>
    <w:rsid w:val="005A6309"/>
    <w:rsid w:val="005B7017"/>
    <w:rsid w:val="005C1EC2"/>
    <w:rsid w:val="005C2E8D"/>
    <w:rsid w:val="005C55C1"/>
    <w:rsid w:val="005D22F8"/>
    <w:rsid w:val="005D26E2"/>
    <w:rsid w:val="005E11D5"/>
    <w:rsid w:val="005E1CC0"/>
    <w:rsid w:val="005E3250"/>
    <w:rsid w:val="005E4D93"/>
    <w:rsid w:val="005F0017"/>
    <w:rsid w:val="005F6A85"/>
    <w:rsid w:val="00604324"/>
    <w:rsid w:val="0061582A"/>
    <w:rsid w:val="006571FE"/>
    <w:rsid w:val="006601BA"/>
    <w:rsid w:val="00676594"/>
    <w:rsid w:val="006806FA"/>
    <w:rsid w:val="00681BBF"/>
    <w:rsid w:val="00682694"/>
    <w:rsid w:val="0069303A"/>
    <w:rsid w:val="006A28CB"/>
    <w:rsid w:val="006A687E"/>
    <w:rsid w:val="006A7E5C"/>
    <w:rsid w:val="006B7541"/>
    <w:rsid w:val="006C02DE"/>
    <w:rsid w:val="006D030D"/>
    <w:rsid w:val="006D4D18"/>
    <w:rsid w:val="006F21DE"/>
    <w:rsid w:val="006F5082"/>
    <w:rsid w:val="007045B4"/>
    <w:rsid w:val="00717B62"/>
    <w:rsid w:val="0072565B"/>
    <w:rsid w:val="00735BCB"/>
    <w:rsid w:val="00742E76"/>
    <w:rsid w:val="00764CB0"/>
    <w:rsid w:val="00771C0E"/>
    <w:rsid w:val="00772820"/>
    <w:rsid w:val="007774CD"/>
    <w:rsid w:val="00797292"/>
    <w:rsid w:val="007A12DE"/>
    <w:rsid w:val="007B648A"/>
    <w:rsid w:val="007C4D85"/>
    <w:rsid w:val="007D0FDB"/>
    <w:rsid w:val="007E0730"/>
    <w:rsid w:val="007E186D"/>
    <w:rsid w:val="007E269B"/>
    <w:rsid w:val="007E2894"/>
    <w:rsid w:val="007E5A1C"/>
    <w:rsid w:val="008209B6"/>
    <w:rsid w:val="00821707"/>
    <w:rsid w:val="00827419"/>
    <w:rsid w:val="0083304E"/>
    <w:rsid w:val="0083313F"/>
    <w:rsid w:val="008402E8"/>
    <w:rsid w:val="00840B60"/>
    <w:rsid w:val="00841D42"/>
    <w:rsid w:val="0084444B"/>
    <w:rsid w:val="00847696"/>
    <w:rsid w:val="008508B0"/>
    <w:rsid w:val="008617A4"/>
    <w:rsid w:val="00862B9D"/>
    <w:rsid w:val="008674DA"/>
    <w:rsid w:val="00870AFF"/>
    <w:rsid w:val="00881CF8"/>
    <w:rsid w:val="00882A12"/>
    <w:rsid w:val="008844D5"/>
    <w:rsid w:val="00887427"/>
    <w:rsid w:val="0089164A"/>
    <w:rsid w:val="00896F53"/>
    <w:rsid w:val="008A0651"/>
    <w:rsid w:val="008A70E7"/>
    <w:rsid w:val="008B4A87"/>
    <w:rsid w:val="008D38B7"/>
    <w:rsid w:val="008D3B7E"/>
    <w:rsid w:val="008E4B71"/>
    <w:rsid w:val="008E5B29"/>
    <w:rsid w:val="008F0774"/>
    <w:rsid w:val="008F7622"/>
    <w:rsid w:val="008F7F33"/>
    <w:rsid w:val="009014C4"/>
    <w:rsid w:val="009045FB"/>
    <w:rsid w:val="00913051"/>
    <w:rsid w:val="00915045"/>
    <w:rsid w:val="009204CB"/>
    <w:rsid w:val="009206C0"/>
    <w:rsid w:val="0093439F"/>
    <w:rsid w:val="00947EFC"/>
    <w:rsid w:val="00953288"/>
    <w:rsid w:val="00954FEF"/>
    <w:rsid w:val="00977B4D"/>
    <w:rsid w:val="00993D75"/>
    <w:rsid w:val="009956AF"/>
    <w:rsid w:val="009A125F"/>
    <w:rsid w:val="009A166B"/>
    <w:rsid w:val="009A1B91"/>
    <w:rsid w:val="009A5923"/>
    <w:rsid w:val="009B340A"/>
    <w:rsid w:val="009B3ECB"/>
    <w:rsid w:val="009C050F"/>
    <w:rsid w:val="009D1F32"/>
    <w:rsid w:val="009D33C7"/>
    <w:rsid w:val="009D6261"/>
    <w:rsid w:val="009D6CE6"/>
    <w:rsid w:val="009E11CA"/>
    <w:rsid w:val="009E28F5"/>
    <w:rsid w:val="009E63E1"/>
    <w:rsid w:val="009E7009"/>
    <w:rsid w:val="00A1234C"/>
    <w:rsid w:val="00A16C54"/>
    <w:rsid w:val="00A24DCE"/>
    <w:rsid w:val="00A30E82"/>
    <w:rsid w:val="00A3171F"/>
    <w:rsid w:val="00A32128"/>
    <w:rsid w:val="00A3226F"/>
    <w:rsid w:val="00A330E5"/>
    <w:rsid w:val="00A44E08"/>
    <w:rsid w:val="00A46F5C"/>
    <w:rsid w:val="00A56552"/>
    <w:rsid w:val="00A61215"/>
    <w:rsid w:val="00A64C1F"/>
    <w:rsid w:val="00A66C37"/>
    <w:rsid w:val="00A744E7"/>
    <w:rsid w:val="00A7695C"/>
    <w:rsid w:val="00A771A7"/>
    <w:rsid w:val="00A80429"/>
    <w:rsid w:val="00A87A08"/>
    <w:rsid w:val="00A9463F"/>
    <w:rsid w:val="00A94909"/>
    <w:rsid w:val="00A94E14"/>
    <w:rsid w:val="00A96EBA"/>
    <w:rsid w:val="00AA290C"/>
    <w:rsid w:val="00AB58F2"/>
    <w:rsid w:val="00AB669C"/>
    <w:rsid w:val="00AB6AAC"/>
    <w:rsid w:val="00AC4E03"/>
    <w:rsid w:val="00AC56FB"/>
    <w:rsid w:val="00AC65FE"/>
    <w:rsid w:val="00AC7BA0"/>
    <w:rsid w:val="00AE57DA"/>
    <w:rsid w:val="00AE63AC"/>
    <w:rsid w:val="00AF079E"/>
    <w:rsid w:val="00AF4576"/>
    <w:rsid w:val="00AF6886"/>
    <w:rsid w:val="00B10A77"/>
    <w:rsid w:val="00B202E0"/>
    <w:rsid w:val="00B2102D"/>
    <w:rsid w:val="00B40901"/>
    <w:rsid w:val="00B40FB1"/>
    <w:rsid w:val="00B419CE"/>
    <w:rsid w:val="00B5353A"/>
    <w:rsid w:val="00B5368E"/>
    <w:rsid w:val="00B55275"/>
    <w:rsid w:val="00B57CB9"/>
    <w:rsid w:val="00B61AE1"/>
    <w:rsid w:val="00B70C21"/>
    <w:rsid w:val="00B777D0"/>
    <w:rsid w:val="00B8526E"/>
    <w:rsid w:val="00B971E6"/>
    <w:rsid w:val="00BA3AFC"/>
    <w:rsid w:val="00BB10FE"/>
    <w:rsid w:val="00BB5E73"/>
    <w:rsid w:val="00BC27ED"/>
    <w:rsid w:val="00BC2C8D"/>
    <w:rsid w:val="00BC3C2C"/>
    <w:rsid w:val="00BD0A5B"/>
    <w:rsid w:val="00BD2D3E"/>
    <w:rsid w:val="00BE3D7F"/>
    <w:rsid w:val="00BF3AF3"/>
    <w:rsid w:val="00BF7C7E"/>
    <w:rsid w:val="00C03618"/>
    <w:rsid w:val="00C20766"/>
    <w:rsid w:val="00C23E72"/>
    <w:rsid w:val="00C25EE6"/>
    <w:rsid w:val="00C36C6D"/>
    <w:rsid w:val="00C44676"/>
    <w:rsid w:val="00C455A0"/>
    <w:rsid w:val="00C4596F"/>
    <w:rsid w:val="00C47B08"/>
    <w:rsid w:val="00C54AC3"/>
    <w:rsid w:val="00C65C2D"/>
    <w:rsid w:val="00C6605E"/>
    <w:rsid w:val="00C67E62"/>
    <w:rsid w:val="00C74671"/>
    <w:rsid w:val="00C8147B"/>
    <w:rsid w:val="00C831FF"/>
    <w:rsid w:val="00C871D8"/>
    <w:rsid w:val="00CA0FD9"/>
    <w:rsid w:val="00CB0E68"/>
    <w:rsid w:val="00CB4449"/>
    <w:rsid w:val="00CB65BD"/>
    <w:rsid w:val="00CC3C26"/>
    <w:rsid w:val="00CC7A04"/>
    <w:rsid w:val="00CD59DD"/>
    <w:rsid w:val="00CD7A59"/>
    <w:rsid w:val="00CE1256"/>
    <w:rsid w:val="00CE2D15"/>
    <w:rsid w:val="00CE49A2"/>
    <w:rsid w:val="00CE5AD1"/>
    <w:rsid w:val="00CE6387"/>
    <w:rsid w:val="00CF29BC"/>
    <w:rsid w:val="00D06530"/>
    <w:rsid w:val="00D12B66"/>
    <w:rsid w:val="00D14B20"/>
    <w:rsid w:val="00D27AD7"/>
    <w:rsid w:val="00D329A6"/>
    <w:rsid w:val="00D47473"/>
    <w:rsid w:val="00D51787"/>
    <w:rsid w:val="00D57E67"/>
    <w:rsid w:val="00D719CE"/>
    <w:rsid w:val="00D7398D"/>
    <w:rsid w:val="00D84349"/>
    <w:rsid w:val="00D85368"/>
    <w:rsid w:val="00D91929"/>
    <w:rsid w:val="00DA1498"/>
    <w:rsid w:val="00DB0E25"/>
    <w:rsid w:val="00DB636C"/>
    <w:rsid w:val="00DC1A64"/>
    <w:rsid w:val="00DC5AC8"/>
    <w:rsid w:val="00DD37D7"/>
    <w:rsid w:val="00DD58DF"/>
    <w:rsid w:val="00DE45C5"/>
    <w:rsid w:val="00DF1324"/>
    <w:rsid w:val="00DF1C8A"/>
    <w:rsid w:val="00DF6B57"/>
    <w:rsid w:val="00E13988"/>
    <w:rsid w:val="00E15751"/>
    <w:rsid w:val="00E21CE8"/>
    <w:rsid w:val="00E27C8E"/>
    <w:rsid w:val="00E33E6A"/>
    <w:rsid w:val="00E3769B"/>
    <w:rsid w:val="00E40760"/>
    <w:rsid w:val="00E42725"/>
    <w:rsid w:val="00E432FC"/>
    <w:rsid w:val="00E55E6A"/>
    <w:rsid w:val="00E57565"/>
    <w:rsid w:val="00E71276"/>
    <w:rsid w:val="00E72304"/>
    <w:rsid w:val="00E73C63"/>
    <w:rsid w:val="00E74D0E"/>
    <w:rsid w:val="00E779A6"/>
    <w:rsid w:val="00E90EAE"/>
    <w:rsid w:val="00E927F6"/>
    <w:rsid w:val="00E93546"/>
    <w:rsid w:val="00EB385C"/>
    <w:rsid w:val="00EC4C44"/>
    <w:rsid w:val="00EC6B57"/>
    <w:rsid w:val="00ED0533"/>
    <w:rsid w:val="00ED0E6C"/>
    <w:rsid w:val="00ED2106"/>
    <w:rsid w:val="00EE4840"/>
    <w:rsid w:val="00EE66B7"/>
    <w:rsid w:val="00F035DA"/>
    <w:rsid w:val="00F0374E"/>
    <w:rsid w:val="00F10B37"/>
    <w:rsid w:val="00F10E43"/>
    <w:rsid w:val="00F11B88"/>
    <w:rsid w:val="00F144A7"/>
    <w:rsid w:val="00F3380C"/>
    <w:rsid w:val="00F42D32"/>
    <w:rsid w:val="00F55425"/>
    <w:rsid w:val="00F5625E"/>
    <w:rsid w:val="00F66FD6"/>
    <w:rsid w:val="00F75C22"/>
    <w:rsid w:val="00F8276B"/>
    <w:rsid w:val="00FA207C"/>
    <w:rsid w:val="00FA5514"/>
    <w:rsid w:val="00FC1971"/>
    <w:rsid w:val="00FC31C3"/>
    <w:rsid w:val="00FD205E"/>
    <w:rsid w:val="00FD3C30"/>
    <w:rsid w:val="00FD43DD"/>
    <w:rsid w:val="00FD43EF"/>
    <w:rsid w:val="00FD5686"/>
    <w:rsid w:val="00FD5C79"/>
    <w:rsid w:val="00FF35FB"/>
    <w:rsid w:val="00FF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113">
      <w:bodyDiv w:val="1"/>
      <w:marLeft w:val="0"/>
      <w:marRight w:val="0"/>
      <w:marTop w:val="0"/>
      <w:marBottom w:val="0"/>
      <w:divBdr>
        <w:top w:val="none" w:sz="0" w:space="0" w:color="auto"/>
        <w:left w:val="none" w:sz="0" w:space="0" w:color="auto"/>
        <w:bottom w:val="none" w:sz="0" w:space="0" w:color="auto"/>
        <w:right w:val="none" w:sz="0" w:space="0" w:color="auto"/>
      </w:divBdr>
    </w:div>
    <w:div w:id="363363927">
      <w:bodyDiv w:val="1"/>
      <w:marLeft w:val="0"/>
      <w:marRight w:val="0"/>
      <w:marTop w:val="0"/>
      <w:marBottom w:val="0"/>
      <w:divBdr>
        <w:top w:val="none" w:sz="0" w:space="0" w:color="auto"/>
        <w:left w:val="none" w:sz="0" w:space="0" w:color="auto"/>
        <w:bottom w:val="none" w:sz="0" w:space="0" w:color="auto"/>
        <w:right w:val="none" w:sz="0" w:space="0" w:color="auto"/>
      </w:divBdr>
    </w:div>
    <w:div w:id="404494904">
      <w:bodyDiv w:val="1"/>
      <w:marLeft w:val="0"/>
      <w:marRight w:val="0"/>
      <w:marTop w:val="0"/>
      <w:marBottom w:val="0"/>
      <w:divBdr>
        <w:top w:val="none" w:sz="0" w:space="0" w:color="auto"/>
        <w:left w:val="none" w:sz="0" w:space="0" w:color="auto"/>
        <w:bottom w:val="none" w:sz="0" w:space="0" w:color="auto"/>
        <w:right w:val="none" w:sz="0" w:space="0" w:color="auto"/>
      </w:divBdr>
    </w:div>
    <w:div w:id="434594165">
      <w:bodyDiv w:val="1"/>
      <w:marLeft w:val="0"/>
      <w:marRight w:val="0"/>
      <w:marTop w:val="0"/>
      <w:marBottom w:val="0"/>
      <w:divBdr>
        <w:top w:val="none" w:sz="0" w:space="0" w:color="auto"/>
        <w:left w:val="none" w:sz="0" w:space="0" w:color="auto"/>
        <w:bottom w:val="none" w:sz="0" w:space="0" w:color="auto"/>
        <w:right w:val="none" w:sz="0" w:space="0" w:color="auto"/>
      </w:divBdr>
      <w:divsChild>
        <w:div w:id="516966305">
          <w:marLeft w:val="0"/>
          <w:marRight w:val="0"/>
          <w:marTop w:val="0"/>
          <w:marBottom w:val="0"/>
          <w:divBdr>
            <w:top w:val="none" w:sz="0" w:space="0" w:color="auto"/>
            <w:left w:val="none" w:sz="0" w:space="0" w:color="auto"/>
            <w:bottom w:val="none" w:sz="0" w:space="0" w:color="auto"/>
            <w:right w:val="none" w:sz="0" w:space="0" w:color="auto"/>
          </w:divBdr>
          <w:divsChild>
            <w:div w:id="898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416">
      <w:bodyDiv w:val="1"/>
      <w:marLeft w:val="0"/>
      <w:marRight w:val="0"/>
      <w:marTop w:val="0"/>
      <w:marBottom w:val="0"/>
      <w:divBdr>
        <w:top w:val="none" w:sz="0" w:space="0" w:color="auto"/>
        <w:left w:val="none" w:sz="0" w:space="0" w:color="auto"/>
        <w:bottom w:val="none" w:sz="0" w:space="0" w:color="auto"/>
        <w:right w:val="none" w:sz="0" w:space="0" w:color="auto"/>
      </w:divBdr>
      <w:divsChild>
        <w:div w:id="2108580267">
          <w:marLeft w:val="0"/>
          <w:marRight w:val="0"/>
          <w:marTop w:val="0"/>
          <w:marBottom w:val="0"/>
          <w:divBdr>
            <w:top w:val="none" w:sz="0" w:space="0" w:color="auto"/>
            <w:left w:val="none" w:sz="0" w:space="0" w:color="auto"/>
            <w:bottom w:val="none" w:sz="0" w:space="0" w:color="auto"/>
            <w:right w:val="none" w:sz="0" w:space="0" w:color="auto"/>
          </w:divBdr>
          <w:divsChild>
            <w:div w:id="255092032">
              <w:marLeft w:val="0"/>
              <w:marRight w:val="0"/>
              <w:marTop w:val="0"/>
              <w:marBottom w:val="0"/>
              <w:divBdr>
                <w:top w:val="none" w:sz="0" w:space="0" w:color="auto"/>
                <w:left w:val="none" w:sz="0" w:space="0" w:color="auto"/>
                <w:bottom w:val="none" w:sz="0" w:space="0" w:color="auto"/>
                <w:right w:val="none" w:sz="0" w:space="0" w:color="auto"/>
              </w:divBdr>
              <w:divsChild>
                <w:div w:id="484661932">
                  <w:marLeft w:val="0"/>
                  <w:marRight w:val="0"/>
                  <w:marTop w:val="0"/>
                  <w:marBottom w:val="0"/>
                  <w:divBdr>
                    <w:top w:val="single" w:sz="6" w:space="29" w:color="CCCCCC"/>
                    <w:left w:val="single" w:sz="6" w:space="0" w:color="CCCCCC"/>
                    <w:bottom w:val="single" w:sz="6" w:space="0" w:color="CCCCCC"/>
                    <w:right w:val="single" w:sz="6" w:space="0" w:color="CCCCCC"/>
                  </w:divBdr>
                  <w:divsChild>
                    <w:div w:id="303127065">
                      <w:marLeft w:val="0"/>
                      <w:marRight w:val="0"/>
                      <w:marTop w:val="0"/>
                      <w:marBottom w:val="0"/>
                      <w:divBdr>
                        <w:top w:val="none" w:sz="0" w:space="0" w:color="auto"/>
                        <w:left w:val="none" w:sz="0" w:space="0" w:color="auto"/>
                        <w:bottom w:val="none" w:sz="0" w:space="0" w:color="auto"/>
                        <w:right w:val="none" w:sz="0" w:space="0" w:color="auto"/>
                      </w:divBdr>
                      <w:divsChild>
                        <w:div w:id="1087772807">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532961921">
      <w:bodyDiv w:val="1"/>
      <w:marLeft w:val="0"/>
      <w:marRight w:val="0"/>
      <w:marTop w:val="0"/>
      <w:marBottom w:val="0"/>
      <w:divBdr>
        <w:top w:val="none" w:sz="0" w:space="0" w:color="auto"/>
        <w:left w:val="none" w:sz="0" w:space="0" w:color="auto"/>
        <w:bottom w:val="none" w:sz="0" w:space="0" w:color="auto"/>
        <w:right w:val="none" w:sz="0" w:space="0" w:color="auto"/>
      </w:divBdr>
    </w:div>
    <w:div w:id="632752774">
      <w:bodyDiv w:val="1"/>
      <w:marLeft w:val="0"/>
      <w:marRight w:val="0"/>
      <w:marTop w:val="0"/>
      <w:marBottom w:val="0"/>
      <w:divBdr>
        <w:top w:val="none" w:sz="0" w:space="0" w:color="auto"/>
        <w:left w:val="none" w:sz="0" w:space="0" w:color="auto"/>
        <w:bottom w:val="none" w:sz="0" w:space="0" w:color="auto"/>
        <w:right w:val="none" w:sz="0" w:space="0" w:color="auto"/>
      </w:divBdr>
      <w:divsChild>
        <w:div w:id="1244488287">
          <w:marLeft w:val="0"/>
          <w:marRight w:val="0"/>
          <w:marTop w:val="0"/>
          <w:marBottom w:val="0"/>
          <w:divBdr>
            <w:top w:val="none" w:sz="0" w:space="0" w:color="auto"/>
            <w:left w:val="none" w:sz="0" w:space="0" w:color="auto"/>
            <w:bottom w:val="none" w:sz="0" w:space="0" w:color="auto"/>
            <w:right w:val="none" w:sz="0" w:space="0" w:color="auto"/>
          </w:divBdr>
          <w:divsChild>
            <w:div w:id="888493124">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single" w:sz="6" w:space="29" w:color="CCCCCC"/>
                    <w:left w:val="single" w:sz="6" w:space="0" w:color="CCCCCC"/>
                    <w:bottom w:val="single" w:sz="6" w:space="0" w:color="CCCCCC"/>
                    <w:right w:val="single" w:sz="6" w:space="0" w:color="CCCCCC"/>
                  </w:divBdr>
                  <w:divsChild>
                    <w:div w:id="1865248606">
                      <w:marLeft w:val="0"/>
                      <w:marRight w:val="0"/>
                      <w:marTop w:val="0"/>
                      <w:marBottom w:val="0"/>
                      <w:divBdr>
                        <w:top w:val="none" w:sz="0" w:space="0" w:color="auto"/>
                        <w:left w:val="none" w:sz="0" w:space="0" w:color="auto"/>
                        <w:bottom w:val="none" w:sz="0" w:space="0" w:color="auto"/>
                        <w:right w:val="none" w:sz="0" w:space="0" w:color="auto"/>
                      </w:divBdr>
                      <w:divsChild>
                        <w:div w:id="174942659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881406525">
      <w:bodyDiv w:val="1"/>
      <w:marLeft w:val="0"/>
      <w:marRight w:val="0"/>
      <w:marTop w:val="0"/>
      <w:marBottom w:val="0"/>
      <w:divBdr>
        <w:top w:val="none" w:sz="0" w:space="0" w:color="auto"/>
        <w:left w:val="none" w:sz="0" w:space="0" w:color="auto"/>
        <w:bottom w:val="none" w:sz="0" w:space="0" w:color="auto"/>
        <w:right w:val="none" w:sz="0" w:space="0" w:color="auto"/>
      </w:divBdr>
      <w:divsChild>
        <w:div w:id="1123188486">
          <w:marLeft w:val="0"/>
          <w:marRight w:val="0"/>
          <w:marTop w:val="0"/>
          <w:marBottom w:val="0"/>
          <w:divBdr>
            <w:top w:val="none" w:sz="0" w:space="0" w:color="auto"/>
            <w:left w:val="none" w:sz="0" w:space="0" w:color="auto"/>
            <w:bottom w:val="none" w:sz="0" w:space="0" w:color="auto"/>
            <w:right w:val="none" w:sz="0" w:space="0" w:color="auto"/>
          </w:divBdr>
          <w:divsChild>
            <w:div w:id="741097975">
              <w:marLeft w:val="0"/>
              <w:marRight w:val="0"/>
              <w:marTop w:val="0"/>
              <w:marBottom w:val="0"/>
              <w:divBdr>
                <w:top w:val="none" w:sz="0" w:space="0" w:color="auto"/>
                <w:left w:val="none" w:sz="0" w:space="0" w:color="auto"/>
                <w:bottom w:val="none" w:sz="0" w:space="0" w:color="auto"/>
                <w:right w:val="none" w:sz="0" w:space="0" w:color="auto"/>
              </w:divBdr>
              <w:divsChild>
                <w:div w:id="241259200">
                  <w:marLeft w:val="0"/>
                  <w:marRight w:val="0"/>
                  <w:marTop w:val="0"/>
                  <w:marBottom w:val="0"/>
                  <w:divBdr>
                    <w:top w:val="none" w:sz="0" w:space="0" w:color="auto"/>
                    <w:left w:val="none" w:sz="0" w:space="0" w:color="auto"/>
                    <w:bottom w:val="none" w:sz="0" w:space="0" w:color="auto"/>
                    <w:right w:val="none" w:sz="0" w:space="0" w:color="auto"/>
                  </w:divBdr>
                  <w:divsChild>
                    <w:div w:id="16865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239485735">
              <w:marLeft w:val="0"/>
              <w:marRight w:val="0"/>
              <w:marTop w:val="0"/>
              <w:marBottom w:val="0"/>
              <w:divBdr>
                <w:top w:val="none" w:sz="0" w:space="0" w:color="auto"/>
                <w:left w:val="none" w:sz="0" w:space="0" w:color="auto"/>
                <w:bottom w:val="none" w:sz="0" w:space="0" w:color="auto"/>
                <w:right w:val="none" w:sz="0" w:space="0" w:color="auto"/>
              </w:divBdr>
              <w:divsChild>
                <w:div w:id="1810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8323">
          <w:marLeft w:val="0"/>
          <w:marRight w:val="0"/>
          <w:marTop w:val="0"/>
          <w:marBottom w:val="0"/>
          <w:divBdr>
            <w:top w:val="none" w:sz="0" w:space="0" w:color="auto"/>
            <w:left w:val="none" w:sz="0" w:space="0" w:color="auto"/>
            <w:bottom w:val="none" w:sz="0" w:space="0" w:color="auto"/>
            <w:right w:val="none" w:sz="0" w:space="0" w:color="auto"/>
          </w:divBdr>
        </w:div>
      </w:divsChild>
    </w:div>
    <w:div w:id="966159600">
      <w:bodyDiv w:val="1"/>
      <w:marLeft w:val="0"/>
      <w:marRight w:val="0"/>
      <w:marTop w:val="0"/>
      <w:marBottom w:val="0"/>
      <w:divBdr>
        <w:top w:val="none" w:sz="0" w:space="0" w:color="auto"/>
        <w:left w:val="none" w:sz="0" w:space="0" w:color="auto"/>
        <w:bottom w:val="none" w:sz="0" w:space="0" w:color="auto"/>
        <w:right w:val="none" w:sz="0" w:space="0" w:color="auto"/>
      </w:divBdr>
      <w:divsChild>
        <w:div w:id="856429471">
          <w:marLeft w:val="0"/>
          <w:marRight w:val="0"/>
          <w:marTop w:val="0"/>
          <w:marBottom w:val="0"/>
          <w:divBdr>
            <w:top w:val="none" w:sz="0" w:space="0" w:color="auto"/>
            <w:left w:val="none" w:sz="0" w:space="0" w:color="auto"/>
            <w:bottom w:val="none" w:sz="0" w:space="0" w:color="auto"/>
            <w:right w:val="none" w:sz="0" w:space="0" w:color="auto"/>
          </w:divBdr>
          <w:divsChild>
            <w:div w:id="1590432040">
              <w:marLeft w:val="0"/>
              <w:marRight w:val="0"/>
              <w:marTop w:val="0"/>
              <w:marBottom w:val="0"/>
              <w:divBdr>
                <w:top w:val="none" w:sz="0" w:space="0" w:color="auto"/>
                <w:left w:val="none" w:sz="0" w:space="0" w:color="auto"/>
                <w:bottom w:val="none" w:sz="0" w:space="0" w:color="auto"/>
                <w:right w:val="none" w:sz="0" w:space="0" w:color="auto"/>
              </w:divBdr>
              <w:divsChild>
                <w:div w:id="1682320616">
                  <w:marLeft w:val="0"/>
                  <w:marRight w:val="0"/>
                  <w:marTop w:val="0"/>
                  <w:marBottom w:val="0"/>
                  <w:divBdr>
                    <w:top w:val="single" w:sz="6" w:space="29" w:color="CCCCCC"/>
                    <w:left w:val="single" w:sz="6" w:space="0" w:color="CCCCCC"/>
                    <w:bottom w:val="single" w:sz="6" w:space="0" w:color="CCCCCC"/>
                    <w:right w:val="single" w:sz="6" w:space="0" w:color="CCCCCC"/>
                  </w:divBdr>
                  <w:divsChild>
                    <w:div w:id="1285038879">
                      <w:marLeft w:val="0"/>
                      <w:marRight w:val="0"/>
                      <w:marTop w:val="0"/>
                      <w:marBottom w:val="0"/>
                      <w:divBdr>
                        <w:top w:val="none" w:sz="0" w:space="0" w:color="auto"/>
                        <w:left w:val="none" w:sz="0" w:space="0" w:color="auto"/>
                        <w:bottom w:val="none" w:sz="0" w:space="0" w:color="auto"/>
                        <w:right w:val="none" w:sz="0" w:space="0" w:color="auto"/>
                      </w:divBdr>
                      <w:divsChild>
                        <w:div w:id="241913410">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090734518">
      <w:bodyDiv w:val="1"/>
      <w:marLeft w:val="0"/>
      <w:marRight w:val="0"/>
      <w:marTop w:val="0"/>
      <w:marBottom w:val="0"/>
      <w:divBdr>
        <w:top w:val="none" w:sz="0" w:space="0" w:color="auto"/>
        <w:left w:val="none" w:sz="0" w:space="0" w:color="auto"/>
        <w:bottom w:val="none" w:sz="0" w:space="0" w:color="auto"/>
        <w:right w:val="none" w:sz="0" w:space="0" w:color="auto"/>
      </w:divBdr>
    </w:div>
    <w:div w:id="1148937575">
      <w:bodyDiv w:val="1"/>
      <w:marLeft w:val="0"/>
      <w:marRight w:val="0"/>
      <w:marTop w:val="0"/>
      <w:marBottom w:val="0"/>
      <w:divBdr>
        <w:top w:val="none" w:sz="0" w:space="0" w:color="auto"/>
        <w:left w:val="none" w:sz="0" w:space="0" w:color="auto"/>
        <w:bottom w:val="none" w:sz="0" w:space="0" w:color="auto"/>
        <w:right w:val="none" w:sz="0" w:space="0" w:color="auto"/>
      </w:divBdr>
      <w:divsChild>
        <w:div w:id="1624262943">
          <w:marLeft w:val="0"/>
          <w:marRight w:val="0"/>
          <w:marTop w:val="0"/>
          <w:marBottom w:val="0"/>
          <w:divBdr>
            <w:top w:val="none" w:sz="0" w:space="0" w:color="auto"/>
            <w:left w:val="none" w:sz="0" w:space="0" w:color="auto"/>
            <w:bottom w:val="none" w:sz="0" w:space="0" w:color="auto"/>
            <w:right w:val="none" w:sz="0" w:space="0" w:color="auto"/>
          </w:divBdr>
          <w:divsChild>
            <w:div w:id="1189098489">
              <w:marLeft w:val="0"/>
              <w:marRight w:val="0"/>
              <w:marTop w:val="0"/>
              <w:marBottom w:val="0"/>
              <w:divBdr>
                <w:top w:val="none" w:sz="0" w:space="0" w:color="auto"/>
                <w:left w:val="none" w:sz="0" w:space="0" w:color="auto"/>
                <w:bottom w:val="none" w:sz="0" w:space="0" w:color="auto"/>
                <w:right w:val="none" w:sz="0" w:space="0" w:color="auto"/>
              </w:divBdr>
              <w:divsChild>
                <w:div w:id="1798142342">
                  <w:marLeft w:val="0"/>
                  <w:marRight w:val="0"/>
                  <w:marTop w:val="0"/>
                  <w:marBottom w:val="0"/>
                  <w:divBdr>
                    <w:top w:val="single" w:sz="6" w:space="29" w:color="CCCCCC"/>
                    <w:left w:val="single" w:sz="6" w:space="0" w:color="CCCCCC"/>
                    <w:bottom w:val="single" w:sz="6" w:space="0" w:color="CCCCCC"/>
                    <w:right w:val="single" w:sz="6" w:space="0" w:color="CCCCCC"/>
                  </w:divBdr>
                  <w:divsChild>
                    <w:div w:id="12846333">
                      <w:marLeft w:val="0"/>
                      <w:marRight w:val="0"/>
                      <w:marTop w:val="0"/>
                      <w:marBottom w:val="0"/>
                      <w:divBdr>
                        <w:top w:val="none" w:sz="0" w:space="0" w:color="auto"/>
                        <w:left w:val="none" w:sz="0" w:space="0" w:color="auto"/>
                        <w:bottom w:val="none" w:sz="0" w:space="0" w:color="auto"/>
                        <w:right w:val="none" w:sz="0" w:space="0" w:color="auto"/>
                      </w:divBdr>
                      <w:divsChild>
                        <w:div w:id="38633391">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24841967">
      <w:bodyDiv w:val="1"/>
      <w:marLeft w:val="0"/>
      <w:marRight w:val="0"/>
      <w:marTop w:val="0"/>
      <w:marBottom w:val="0"/>
      <w:divBdr>
        <w:top w:val="none" w:sz="0" w:space="0" w:color="auto"/>
        <w:left w:val="none" w:sz="0" w:space="0" w:color="auto"/>
        <w:bottom w:val="none" w:sz="0" w:space="0" w:color="auto"/>
        <w:right w:val="none" w:sz="0" w:space="0" w:color="auto"/>
      </w:divBdr>
      <w:divsChild>
        <w:div w:id="1009871690">
          <w:marLeft w:val="0"/>
          <w:marRight w:val="0"/>
          <w:marTop w:val="0"/>
          <w:marBottom w:val="0"/>
          <w:divBdr>
            <w:top w:val="none" w:sz="0" w:space="0" w:color="auto"/>
            <w:left w:val="none" w:sz="0" w:space="0" w:color="auto"/>
            <w:bottom w:val="none" w:sz="0" w:space="0" w:color="auto"/>
            <w:right w:val="none" w:sz="0" w:space="0" w:color="auto"/>
          </w:divBdr>
          <w:divsChild>
            <w:div w:id="769935203">
              <w:marLeft w:val="0"/>
              <w:marRight w:val="0"/>
              <w:marTop w:val="0"/>
              <w:marBottom w:val="0"/>
              <w:divBdr>
                <w:top w:val="none" w:sz="0" w:space="0" w:color="auto"/>
                <w:left w:val="none" w:sz="0" w:space="0" w:color="auto"/>
                <w:bottom w:val="none" w:sz="0" w:space="0" w:color="auto"/>
                <w:right w:val="none" w:sz="0" w:space="0" w:color="auto"/>
              </w:divBdr>
              <w:divsChild>
                <w:div w:id="2130590161">
                  <w:marLeft w:val="0"/>
                  <w:marRight w:val="0"/>
                  <w:marTop w:val="0"/>
                  <w:marBottom w:val="0"/>
                  <w:divBdr>
                    <w:top w:val="single" w:sz="6" w:space="29" w:color="CCCCCC"/>
                    <w:left w:val="single" w:sz="6" w:space="0" w:color="CCCCCC"/>
                    <w:bottom w:val="single" w:sz="6" w:space="0" w:color="CCCCCC"/>
                    <w:right w:val="single" w:sz="6" w:space="0" w:color="CCCCCC"/>
                  </w:divBdr>
                  <w:divsChild>
                    <w:div w:id="1874883108">
                      <w:marLeft w:val="0"/>
                      <w:marRight w:val="0"/>
                      <w:marTop w:val="0"/>
                      <w:marBottom w:val="0"/>
                      <w:divBdr>
                        <w:top w:val="none" w:sz="0" w:space="0" w:color="auto"/>
                        <w:left w:val="none" w:sz="0" w:space="0" w:color="auto"/>
                        <w:bottom w:val="none" w:sz="0" w:space="0" w:color="auto"/>
                        <w:right w:val="none" w:sz="0" w:space="0" w:color="auto"/>
                      </w:divBdr>
                      <w:divsChild>
                        <w:div w:id="1325738744">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78717107">
      <w:bodyDiv w:val="1"/>
      <w:marLeft w:val="0"/>
      <w:marRight w:val="0"/>
      <w:marTop w:val="0"/>
      <w:marBottom w:val="0"/>
      <w:divBdr>
        <w:top w:val="none" w:sz="0" w:space="0" w:color="auto"/>
        <w:left w:val="none" w:sz="0" w:space="0" w:color="auto"/>
        <w:bottom w:val="none" w:sz="0" w:space="0" w:color="auto"/>
        <w:right w:val="none" w:sz="0" w:space="0" w:color="auto"/>
      </w:divBdr>
    </w:div>
    <w:div w:id="1625650359">
      <w:bodyDiv w:val="1"/>
      <w:marLeft w:val="0"/>
      <w:marRight w:val="0"/>
      <w:marTop w:val="0"/>
      <w:marBottom w:val="0"/>
      <w:divBdr>
        <w:top w:val="none" w:sz="0" w:space="0" w:color="auto"/>
        <w:left w:val="none" w:sz="0" w:space="0" w:color="auto"/>
        <w:bottom w:val="none" w:sz="0" w:space="0" w:color="auto"/>
        <w:right w:val="none" w:sz="0" w:space="0" w:color="auto"/>
      </w:divBdr>
    </w:div>
    <w:div w:id="1658148388">
      <w:bodyDiv w:val="1"/>
      <w:marLeft w:val="0"/>
      <w:marRight w:val="0"/>
      <w:marTop w:val="0"/>
      <w:marBottom w:val="0"/>
      <w:divBdr>
        <w:top w:val="none" w:sz="0" w:space="0" w:color="auto"/>
        <w:left w:val="none" w:sz="0" w:space="0" w:color="auto"/>
        <w:bottom w:val="none" w:sz="0" w:space="0" w:color="auto"/>
        <w:right w:val="none" w:sz="0" w:space="0" w:color="auto"/>
      </w:divBdr>
    </w:div>
    <w:div w:id="1838301247">
      <w:bodyDiv w:val="1"/>
      <w:marLeft w:val="0"/>
      <w:marRight w:val="0"/>
      <w:marTop w:val="0"/>
      <w:marBottom w:val="0"/>
      <w:divBdr>
        <w:top w:val="none" w:sz="0" w:space="0" w:color="auto"/>
        <w:left w:val="none" w:sz="0" w:space="0" w:color="auto"/>
        <w:bottom w:val="none" w:sz="0" w:space="0" w:color="auto"/>
        <w:right w:val="none" w:sz="0" w:space="0" w:color="auto"/>
      </w:divBdr>
      <w:divsChild>
        <w:div w:id="1431119327">
          <w:marLeft w:val="0"/>
          <w:marRight w:val="0"/>
          <w:marTop w:val="0"/>
          <w:marBottom w:val="0"/>
          <w:divBdr>
            <w:top w:val="none" w:sz="0" w:space="0" w:color="auto"/>
            <w:left w:val="none" w:sz="0" w:space="0" w:color="auto"/>
            <w:bottom w:val="none" w:sz="0" w:space="0" w:color="auto"/>
            <w:right w:val="none" w:sz="0" w:space="0" w:color="auto"/>
          </w:divBdr>
        </w:div>
      </w:divsChild>
    </w:div>
    <w:div w:id="2093887937">
      <w:bodyDiv w:val="1"/>
      <w:marLeft w:val="0"/>
      <w:marRight w:val="0"/>
      <w:marTop w:val="0"/>
      <w:marBottom w:val="0"/>
      <w:divBdr>
        <w:top w:val="none" w:sz="0" w:space="0" w:color="auto"/>
        <w:left w:val="none" w:sz="0" w:space="0" w:color="auto"/>
        <w:bottom w:val="none" w:sz="0" w:space="0" w:color="auto"/>
        <w:right w:val="none" w:sz="0" w:space="0" w:color="auto"/>
      </w:divBdr>
      <w:divsChild>
        <w:div w:id="1863088795">
          <w:marLeft w:val="0"/>
          <w:marRight w:val="0"/>
          <w:marTop w:val="0"/>
          <w:marBottom w:val="0"/>
          <w:divBdr>
            <w:top w:val="none" w:sz="0" w:space="0" w:color="auto"/>
            <w:left w:val="none" w:sz="0" w:space="0" w:color="auto"/>
            <w:bottom w:val="none" w:sz="0" w:space="0" w:color="auto"/>
            <w:right w:val="none" w:sz="0" w:space="0" w:color="auto"/>
          </w:divBdr>
          <w:divsChild>
            <w:div w:id="965357267">
              <w:marLeft w:val="0"/>
              <w:marRight w:val="0"/>
              <w:marTop w:val="0"/>
              <w:marBottom w:val="0"/>
              <w:divBdr>
                <w:top w:val="none" w:sz="0" w:space="0" w:color="auto"/>
                <w:left w:val="none" w:sz="0" w:space="0" w:color="auto"/>
                <w:bottom w:val="none" w:sz="0" w:space="0" w:color="auto"/>
                <w:right w:val="none" w:sz="0" w:space="0" w:color="auto"/>
              </w:divBdr>
              <w:divsChild>
                <w:div w:id="880169517">
                  <w:marLeft w:val="0"/>
                  <w:marRight w:val="0"/>
                  <w:marTop w:val="0"/>
                  <w:marBottom w:val="0"/>
                  <w:divBdr>
                    <w:top w:val="single" w:sz="6" w:space="29" w:color="CCCCCC"/>
                    <w:left w:val="single" w:sz="6" w:space="0" w:color="CCCCCC"/>
                    <w:bottom w:val="single" w:sz="6" w:space="0" w:color="CCCCCC"/>
                    <w:right w:val="single" w:sz="6" w:space="0" w:color="CCCCCC"/>
                  </w:divBdr>
                  <w:divsChild>
                    <w:div w:id="1064370804">
                      <w:marLeft w:val="0"/>
                      <w:marRight w:val="0"/>
                      <w:marTop w:val="0"/>
                      <w:marBottom w:val="0"/>
                      <w:divBdr>
                        <w:top w:val="none" w:sz="0" w:space="0" w:color="auto"/>
                        <w:left w:val="none" w:sz="0" w:space="0" w:color="auto"/>
                        <w:bottom w:val="none" w:sz="0" w:space="0" w:color="auto"/>
                        <w:right w:val="none" w:sz="0" w:space="0" w:color="auto"/>
                      </w:divBdr>
                      <w:divsChild>
                        <w:div w:id="1380084842">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2116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ppkabel.de/fileadmin/DAM/Global_Media_Folder/news/press/2018/lapp_chain_configurator.jp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chainconfigurator.lappgroup.com/index.php/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appgroup.ru" TargetMode="External"/><Relationship Id="rId2" Type="http://schemas.openxmlformats.org/officeDocument/2006/relationships/hyperlink" Target="mailto:info@lappkabel.de" TargetMode="External"/><Relationship Id="rId1" Type="http://schemas.openxmlformats.org/officeDocument/2006/relationships/hyperlink" Target="http://www.lappgroup.com" TargetMode="External"/><Relationship Id="rId4" Type="http://schemas.openxmlformats.org/officeDocument/2006/relationships/hyperlink" Target="mailto:info@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AE1A9-4E13-4093-8D17-14BED7A85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662</Words>
  <Characters>3780</Characters>
  <Application>Microsoft Office Word</Application>
  <DocSecurity>0</DocSecurity>
  <Lines>31</Lines>
  <Paragraphs>8</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Компания Lapp Cable Works Shanghai Co</vt:lpstr>
      <vt:lpstr>Компания Lapp Cable Works Shanghai Co</vt:lpstr>
    </vt:vector>
  </TitlesOfParts>
  <Company>U.I. LAPP GmbH</Company>
  <LinksUpToDate>false</LinksUpToDate>
  <CharactersWithSpaces>4434</CharactersWithSpaces>
  <SharedDoc>false</SharedDoc>
  <HLinks>
    <vt:vector size="90" baseType="variant">
      <vt:variant>
        <vt:i4>1245192</vt:i4>
      </vt:variant>
      <vt:variant>
        <vt:i4>30</vt:i4>
      </vt:variant>
      <vt:variant>
        <vt:i4>0</vt:i4>
      </vt:variant>
      <vt:variant>
        <vt:i4>5</vt:i4>
      </vt:variant>
      <vt:variant>
        <vt:lpwstr>http://www.lappgroup.ru/press</vt:lpwstr>
      </vt:variant>
      <vt:variant>
        <vt:lpwstr/>
      </vt:variant>
      <vt:variant>
        <vt:i4>7077949</vt:i4>
      </vt:variant>
      <vt:variant>
        <vt:i4>27</vt:i4>
      </vt:variant>
      <vt:variant>
        <vt:i4>0</vt:i4>
      </vt:variant>
      <vt:variant>
        <vt:i4>5</vt:i4>
      </vt:variant>
      <vt:variant>
        <vt:lpwstr>http://www.lappkabel.de/fileadmin/DAM/Global_Media_Folder/news/press/2017/oelflex_connect_emag.jpg</vt:lpwstr>
      </vt:variant>
      <vt:variant>
        <vt:lpwstr/>
      </vt:variant>
      <vt:variant>
        <vt:i4>7077949</vt:i4>
      </vt:variant>
      <vt:variant>
        <vt:i4>24</vt:i4>
      </vt:variant>
      <vt:variant>
        <vt:i4>0</vt:i4>
      </vt:variant>
      <vt:variant>
        <vt:i4>5</vt:i4>
      </vt:variant>
      <vt:variant>
        <vt:lpwstr>http://www.lappkabel.de/fileadmin/DAM/Global_Media_Folder/news/press/2017/oelflex_connect_emag.jpg</vt:lpwstr>
      </vt:variant>
      <vt:variant>
        <vt:lpwstr/>
      </vt:variant>
      <vt:variant>
        <vt:i4>1769595</vt:i4>
      </vt:variant>
      <vt:variant>
        <vt:i4>21</vt:i4>
      </vt:variant>
      <vt:variant>
        <vt:i4>0</vt:i4>
      </vt:variant>
      <vt:variant>
        <vt:i4>5</vt:i4>
      </vt:variant>
      <vt:variant>
        <vt:lpwstr>http://www.lappkabel.de/fileadmin/DAM/Global_Media_Folder/news/press/2017/hilmar_doering.jpg</vt:lpwstr>
      </vt:variant>
      <vt:variant>
        <vt:lpwstr/>
      </vt:variant>
      <vt:variant>
        <vt:i4>1769595</vt:i4>
      </vt:variant>
      <vt:variant>
        <vt:i4>18</vt:i4>
      </vt:variant>
      <vt:variant>
        <vt:i4>0</vt:i4>
      </vt:variant>
      <vt:variant>
        <vt:i4>5</vt:i4>
      </vt:variant>
      <vt:variant>
        <vt:lpwstr>http://www.lappkabel.de/fileadmin/DAM/Global_Media_Folder/news/press/2017/hilmar_doering.jpg</vt:lpwstr>
      </vt:variant>
      <vt:variant>
        <vt:lpwstr/>
      </vt:variant>
      <vt:variant>
        <vt:i4>852077</vt:i4>
      </vt:variant>
      <vt:variant>
        <vt:i4>15</vt:i4>
      </vt:variant>
      <vt:variant>
        <vt:i4>0</vt:i4>
      </vt:variant>
      <vt:variant>
        <vt:i4>5</vt:i4>
      </vt:variant>
      <vt:variant>
        <vt:lpwstr>http://www.lappkabel.de/fileadmin/DAM/Global_Media_Folder/news/press/2017/georg_stawowy.jpg</vt:lpwstr>
      </vt:variant>
      <vt:variant>
        <vt:lpwstr/>
      </vt:variant>
      <vt:variant>
        <vt:i4>852077</vt:i4>
      </vt:variant>
      <vt:variant>
        <vt:i4>12</vt:i4>
      </vt:variant>
      <vt:variant>
        <vt:i4>0</vt:i4>
      </vt:variant>
      <vt:variant>
        <vt:i4>5</vt:i4>
      </vt:variant>
      <vt:variant>
        <vt:lpwstr>http://www.lappkabel.de/fileadmin/DAM/Global_Media_Folder/news/press/2017/georg_stawowy.jpg</vt:lpwstr>
      </vt:variant>
      <vt:variant>
        <vt:lpwstr/>
      </vt:variant>
      <vt:variant>
        <vt:i4>7667712</vt:i4>
      </vt:variant>
      <vt:variant>
        <vt:i4>9</vt:i4>
      </vt:variant>
      <vt:variant>
        <vt:i4>0</vt:i4>
      </vt:variant>
      <vt:variant>
        <vt:i4>5</vt:i4>
      </vt:variant>
      <vt:variant>
        <vt:lpwstr>http://www.lappkabel.de/fileadmin/DAM/Global_Media_Folder/news/press/2017/andreas_hermann.jpg</vt:lpwstr>
      </vt:variant>
      <vt:variant>
        <vt:lpwstr/>
      </vt:variant>
      <vt:variant>
        <vt:i4>7667712</vt:i4>
      </vt:variant>
      <vt:variant>
        <vt:i4>6</vt:i4>
      </vt:variant>
      <vt:variant>
        <vt:i4>0</vt:i4>
      </vt:variant>
      <vt:variant>
        <vt:i4>5</vt:i4>
      </vt:variant>
      <vt:variant>
        <vt:lpwstr>http://www.lappkabel.de/fileadmin/DAM/Global_Media_Folder/news/press/2017/andreas_hermann.jpg</vt:lpwstr>
      </vt:variant>
      <vt:variant>
        <vt:lpwstr/>
      </vt:variant>
      <vt:variant>
        <vt:i4>7798811</vt:i4>
      </vt:variant>
      <vt:variant>
        <vt:i4>3</vt:i4>
      </vt:variant>
      <vt:variant>
        <vt:i4>0</vt:i4>
      </vt:variant>
      <vt:variant>
        <vt:i4>5</vt:i4>
      </vt:variant>
      <vt:variant>
        <vt:lpwstr>http://www.lappkabel.de/fileadmin/DAM/Global_Media_Folder/news/news/presseseite/Andreas_Lapp.jpg</vt:lpwstr>
      </vt:variant>
      <vt:variant>
        <vt:lpwstr/>
      </vt:variant>
      <vt:variant>
        <vt:i4>7798811</vt:i4>
      </vt:variant>
      <vt:variant>
        <vt:i4>0</vt:i4>
      </vt:variant>
      <vt:variant>
        <vt:i4>0</vt:i4>
      </vt:variant>
      <vt:variant>
        <vt:i4>5</vt:i4>
      </vt:variant>
      <vt:variant>
        <vt:lpwstr>http://www.lappkabel.de/fileadmin/DAM/Global_Media_Folder/news/news/presseseite/andreas_lapp.jpg</vt:lpwstr>
      </vt:variant>
      <vt:variant>
        <vt:lpwstr/>
      </vt:variant>
      <vt:variant>
        <vt:i4>6291549</vt:i4>
      </vt:variant>
      <vt:variant>
        <vt:i4>9</vt:i4>
      </vt:variant>
      <vt:variant>
        <vt:i4>0</vt:i4>
      </vt:variant>
      <vt:variant>
        <vt:i4>5</vt:i4>
      </vt:variant>
      <vt:variant>
        <vt:lpwstr>mailto:info@lappgroup.ru</vt:lpwstr>
      </vt:variant>
      <vt:variant>
        <vt:lpwstr/>
      </vt:variant>
      <vt:variant>
        <vt:i4>1179677</vt:i4>
      </vt:variant>
      <vt:variant>
        <vt:i4>6</vt:i4>
      </vt:variant>
      <vt:variant>
        <vt:i4>0</vt:i4>
      </vt:variant>
      <vt:variant>
        <vt:i4>5</vt:i4>
      </vt:variant>
      <vt:variant>
        <vt:lpwstr>http://www.lappgroup.ru/</vt:lpwstr>
      </vt:variant>
      <vt:variant>
        <vt:lpwstr/>
      </vt:variant>
      <vt:variant>
        <vt:i4>7536726</vt:i4>
      </vt:variant>
      <vt:variant>
        <vt:i4>3</vt:i4>
      </vt:variant>
      <vt:variant>
        <vt:i4>0</vt:i4>
      </vt:variant>
      <vt:variant>
        <vt:i4>5</vt:i4>
      </vt:variant>
      <vt:variant>
        <vt:lpwstr>mailto:info@lappkabel.de</vt:lpwstr>
      </vt:variant>
      <vt:variant>
        <vt:lpwstr/>
      </vt:variant>
      <vt:variant>
        <vt:i4>4259847</vt:i4>
      </vt:variant>
      <vt:variant>
        <vt:i4>0</vt:i4>
      </vt:variant>
      <vt:variant>
        <vt:i4>0</vt:i4>
      </vt:variant>
      <vt:variant>
        <vt:i4>5</vt:i4>
      </vt:variant>
      <vt:variant>
        <vt:lpwstr>http://www.lappgroup.com/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Maria Pestrovo</cp:lastModifiedBy>
  <cp:revision>4</cp:revision>
  <cp:lastPrinted>2010-08-30T08:18:00Z</cp:lastPrinted>
  <dcterms:created xsi:type="dcterms:W3CDTF">2018-12-10T07:16:00Z</dcterms:created>
  <dcterms:modified xsi:type="dcterms:W3CDTF">2018-12-10T07:23:00Z</dcterms:modified>
</cp:coreProperties>
</file>