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C8B880" w14:textId="194B54C0" w:rsidR="00583BA2" w:rsidRPr="00583BA2" w:rsidRDefault="00583BA2" w:rsidP="00583BA2">
      <w:pPr>
        <w:rPr>
          <w:rFonts w:ascii="CorporateSTOT" w:eastAsia="Times New Roman" w:hAnsi="CorporateSTOT" w:cs="Times New Roman"/>
          <w:b/>
          <w:bCs/>
        </w:rPr>
      </w:pPr>
      <w:r w:rsidRPr="00583BA2">
        <w:rPr>
          <w:rFonts w:ascii="CorporateSTOT" w:hAnsi="CorporateSTOT"/>
          <w:b/>
          <w:bCs/>
        </w:rPr>
        <w:t xml:space="preserve">SPS 2017: </w:t>
      </w:r>
      <w:r w:rsidRPr="00583BA2">
        <w:rPr>
          <w:rFonts w:ascii="CorporateSTOT" w:hAnsi="CorporateSTOT" w:cs="Times New Roman"/>
          <w:b/>
          <w:bCs/>
          <w:lang w:val="ru-RU"/>
        </w:rPr>
        <w:t>Новый</w:t>
      </w:r>
      <w:r w:rsidRPr="00583BA2">
        <w:rPr>
          <w:rFonts w:ascii="CorporateSTOT" w:hAnsi="CorporateSTOT"/>
          <w:b/>
          <w:bCs/>
        </w:rPr>
        <w:t xml:space="preserve"> ÖLFLEX CHAIN </w:t>
      </w:r>
      <w:r w:rsidRPr="00583BA2">
        <w:rPr>
          <w:rFonts w:ascii="CorporateSTOT" w:hAnsi="CorporateSTOT" w:cs="Times New Roman"/>
          <w:b/>
          <w:bCs/>
          <w:lang w:val="ru-RU"/>
        </w:rPr>
        <w:t>от</w:t>
      </w:r>
      <w:r w:rsidRPr="00583BA2">
        <w:rPr>
          <w:rFonts w:ascii="CorporateSTOT" w:hAnsi="CorporateSTOT"/>
          <w:b/>
          <w:bCs/>
        </w:rPr>
        <w:t xml:space="preserve"> Lapp </w:t>
      </w:r>
    </w:p>
    <w:p w14:paraId="59058BAE" w14:textId="105E8859" w:rsidR="00583BA2" w:rsidRPr="00583BA2" w:rsidRDefault="00583BA2" w:rsidP="00DC1177">
      <w:pPr>
        <w:rPr>
          <w:rFonts w:ascii="CorporateSTOT" w:hAnsi="CorporateSTOT"/>
          <w:b/>
          <w:sz w:val="36"/>
          <w:lang w:val="ru-RU"/>
        </w:rPr>
      </w:pPr>
      <w:r w:rsidRPr="00583BA2">
        <w:rPr>
          <w:rFonts w:ascii="CorporateSTOT" w:hAnsi="CorporateSTOT"/>
          <w:b/>
          <w:sz w:val="36"/>
          <w:lang w:val="ru-RU"/>
        </w:rPr>
        <w:t>Новый</w:t>
      </w:r>
      <w:r w:rsidRPr="004107F0">
        <w:rPr>
          <w:rFonts w:ascii="CorporateSTOT" w:hAnsi="CorporateSTOT"/>
          <w:b/>
          <w:sz w:val="36"/>
          <w:lang w:val="ru-RU"/>
        </w:rPr>
        <w:t xml:space="preserve"> </w:t>
      </w:r>
      <w:r w:rsidRPr="00583BA2">
        <w:rPr>
          <w:rFonts w:ascii="CorporateSTOT" w:hAnsi="CorporateSTOT"/>
          <w:b/>
          <w:sz w:val="36"/>
          <w:lang w:val="ru-RU"/>
        </w:rPr>
        <w:t>контрольный</w:t>
      </w:r>
      <w:r w:rsidRPr="004107F0">
        <w:rPr>
          <w:rFonts w:ascii="CorporateSTOT" w:hAnsi="CorporateSTOT"/>
          <w:b/>
          <w:sz w:val="36"/>
          <w:lang w:val="ru-RU"/>
        </w:rPr>
        <w:t xml:space="preserve"> </w:t>
      </w:r>
      <w:r w:rsidRPr="00583BA2">
        <w:rPr>
          <w:rFonts w:ascii="CorporateSTOT" w:hAnsi="CorporateSTOT"/>
          <w:b/>
          <w:sz w:val="36"/>
          <w:lang w:val="ru-RU"/>
        </w:rPr>
        <w:t>кабель</w:t>
      </w:r>
      <w:r w:rsidRPr="004107F0">
        <w:rPr>
          <w:rFonts w:ascii="CorporateSTOT" w:hAnsi="CorporateSTOT"/>
          <w:b/>
          <w:sz w:val="36"/>
          <w:lang w:val="ru-RU"/>
        </w:rPr>
        <w:t xml:space="preserve"> </w:t>
      </w:r>
      <w:r w:rsidRPr="00583BA2">
        <w:rPr>
          <w:rFonts w:ascii="CorporateSTOT" w:hAnsi="CorporateSTOT"/>
          <w:b/>
          <w:sz w:val="36"/>
          <w:lang w:val="ru-RU"/>
        </w:rPr>
        <w:t>для</w:t>
      </w:r>
      <w:r w:rsidRPr="004107F0">
        <w:rPr>
          <w:rFonts w:ascii="CorporateSTOT" w:hAnsi="CorporateSTOT"/>
          <w:b/>
          <w:sz w:val="36"/>
          <w:lang w:val="ru-RU"/>
        </w:rPr>
        <w:t xml:space="preserve"> </w:t>
      </w:r>
      <w:r w:rsidR="004107F0">
        <w:rPr>
          <w:rFonts w:ascii="CorporateSTOT" w:hAnsi="CorporateSTOT"/>
          <w:b/>
          <w:sz w:val="36"/>
          <w:lang w:val="ru-RU"/>
        </w:rPr>
        <w:t>кабельных цепей</w:t>
      </w:r>
    </w:p>
    <w:p w14:paraId="44CC8873" w14:textId="77777777" w:rsidR="00583BA2" w:rsidRPr="00583BA2" w:rsidRDefault="00583BA2" w:rsidP="00DC1177">
      <w:pPr>
        <w:rPr>
          <w:b/>
          <w:sz w:val="36"/>
          <w:lang w:val="ru-RU"/>
        </w:rPr>
      </w:pPr>
    </w:p>
    <w:p w14:paraId="605E528A" w14:textId="77777777" w:rsidR="00DC1177" w:rsidRPr="001036F9" w:rsidRDefault="00DC1177" w:rsidP="00DC1177">
      <w:pPr>
        <w:rPr>
          <w:rFonts w:ascii="CorpoS" w:hAnsi="CorpoS"/>
          <w:b/>
          <w:color w:val="000000" w:themeColor="text1"/>
          <w:sz w:val="36"/>
        </w:rPr>
      </w:pPr>
      <w:r w:rsidRPr="001036F9">
        <w:rPr>
          <w:rFonts w:ascii="CorpoS" w:hAnsi="CorpoS"/>
          <w:b/>
          <w:noProof/>
          <w:color w:val="000000" w:themeColor="text1"/>
          <w:sz w:val="36"/>
          <w:lang w:val="ru-RU" w:eastAsia="ru-RU"/>
        </w:rPr>
        <w:drawing>
          <wp:inline distT="0" distB="0" distL="0" distR="0" wp14:anchorId="34487FD2" wp14:editId="5C5C69BD">
            <wp:extent cx="4075243" cy="2880000"/>
            <wp:effectExtent l="0" t="0" r="190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elflex_chain_tm.jpg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5243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2F66B7" w14:textId="15DB7E58" w:rsidR="00583BA2" w:rsidRPr="00583BA2" w:rsidRDefault="00583BA2" w:rsidP="00DC1177">
      <w:pPr>
        <w:rPr>
          <w:b/>
          <w:sz w:val="36"/>
          <w:lang w:val="ru-RU"/>
        </w:rPr>
      </w:pPr>
      <w:proofErr w:type="gramStart"/>
      <w:r>
        <w:rPr>
          <w:lang w:val="ru-RU"/>
        </w:rPr>
        <w:t>Новый</w:t>
      </w:r>
      <w:proofErr w:type="gramEnd"/>
      <w:r w:rsidRPr="00583BA2">
        <w:rPr>
          <w:lang w:val="ru-RU"/>
        </w:rPr>
        <w:t xml:space="preserve"> </w:t>
      </w:r>
      <w:r w:rsidRPr="00583BA2">
        <w:rPr>
          <w:rFonts w:ascii="CorpoS" w:hAnsi="CorpoS"/>
          <w:lang w:val="ru-RU"/>
        </w:rPr>
        <w:t>Ö</w:t>
      </w:r>
      <w:r w:rsidRPr="001036F9">
        <w:rPr>
          <w:rFonts w:ascii="CorpoS" w:hAnsi="CorpoS"/>
        </w:rPr>
        <w:t>LFLEX</w:t>
      </w:r>
      <w:r w:rsidRPr="00583BA2">
        <w:rPr>
          <w:rFonts w:ascii="CorpoS" w:hAnsi="CorpoS"/>
          <w:vertAlign w:val="superscript"/>
          <w:lang w:val="ru-RU"/>
        </w:rPr>
        <w:t>®</w:t>
      </w:r>
      <w:r w:rsidRPr="00583BA2">
        <w:rPr>
          <w:rFonts w:ascii="CorpoS" w:hAnsi="CorpoS"/>
          <w:lang w:val="ru-RU"/>
        </w:rPr>
        <w:t xml:space="preserve"> </w:t>
      </w:r>
      <w:r w:rsidRPr="001036F9">
        <w:rPr>
          <w:rFonts w:ascii="CorpoS" w:hAnsi="CorpoS"/>
        </w:rPr>
        <w:t>CHAIN</w:t>
      </w:r>
      <w:r w:rsidRPr="00583BA2">
        <w:rPr>
          <w:rFonts w:ascii="CorpoS" w:hAnsi="CorpoS"/>
          <w:lang w:val="ru-RU"/>
        </w:rPr>
        <w:t xml:space="preserve"> </w:t>
      </w:r>
      <w:r w:rsidRPr="001036F9">
        <w:rPr>
          <w:rFonts w:ascii="CorpoS" w:hAnsi="CorpoS"/>
        </w:rPr>
        <w:t>TM</w:t>
      </w:r>
      <w:r>
        <w:rPr>
          <w:lang w:val="ru-RU"/>
        </w:rPr>
        <w:t xml:space="preserve"> получил разрешение на широкое использование в Северной Америке благодаря сертификации </w:t>
      </w:r>
      <w:r w:rsidRPr="001036F9">
        <w:rPr>
          <w:rFonts w:ascii="CorpoS" w:hAnsi="CorpoS"/>
        </w:rPr>
        <w:t>NEC</w:t>
      </w:r>
      <w:r>
        <w:rPr>
          <w:lang w:val="ru-RU"/>
        </w:rPr>
        <w:t xml:space="preserve"> и </w:t>
      </w:r>
      <w:r w:rsidRPr="001036F9">
        <w:rPr>
          <w:rFonts w:ascii="CorpoS" w:hAnsi="CorpoS"/>
        </w:rPr>
        <w:t>NFPA</w:t>
      </w:r>
    </w:p>
    <w:p w14:paraId="653FBE45" w14:textId="77777777" w:rsidR="00DC1177" w:rsidRPr="006333EC" w:rsidRDefault="00DC1177" w:rsidP="00DC1177">
      <w:pPr>
        <w:rPr>
          <w:b/>
          <w:sz w:val="36"/>
          <w:lang w:val="ru-RU"/>
        </w:rPr>
      </w:pPr>
    </w:p>
    <w:p w14:paraId="0214D1C8" w14:textId="0182A417" w:rsidR="00583BA2" w:rsidRPr="00583BA2" w:rsidRDefault="00583BA2" w:rsidP="00DC1177">
      <w:pPr>
        <w:rPr>
          <w:lang w:val="ru-RU"/>
        </w:rPr>
      </w:pPr>
      <w:r>
        <w:rPr>
          <w:lang w:val="ru-RU"/>
        </w:rPr>
        <w:t>Штутгарт, Ноябрь 23, 2017</w:t>
      </w:r>
    </w:p>
    <w:p w14:paraId="34087436" w14:textId="77777777" w:rsidR="00DC1177" w:rsidRPr="00615255" w:rsidRDefault="00DC1177" w:rsidP="00DC1177">
      <w:pPr>
        <w:rPr>
          <w:rFonts w:ascii="CorpoS" w:hAnsi="CorpoS"/>
          <w:lang w:val="ru-RU"/>
        </w:rPr>
      </w:pPr>
    </w:p>
    <w:p w14:paraId="5F03E5F4" w14:textId="0889174D" w:rsidR="006333EC" w:rsidRDefault="00A85791" w:rsidP="00A85791">
      <w:pPr>
        <w:autoSpaceDE w:val="0"/>
        <w:autoSpaceDN w:val="0"/>
        <w:adjustRightInd w:val="0"/>
        <w:rPr>
          <w:rFonts w:ascii="CorporateSTOT" w:hAnsi="CorporateSTOT"/>
          <w:lang w:val="ru-RU"/>
        </w:rPr>
      </w:pPr>
      <w:r>
        <w:rPr>
          <w:rFonts w:ascii="CorporateSTOT" w:hAnsi="CorporateSTOT" w:cs="Times New Roman"/>
          <w:lang w:val="ru-RU"/>
        </w:rPr>
        <w:t>Стандарты</w:t>
      </w:r>
      <w:r w:rsidRPr="004107F0">
        <w:rPr>
          <w:rFonts w:ascii="CorporateSTOT" w:hAnsi="CorporateSTOT" w:cs="Times New Roman"/>
          <w:lang w:val="ru-RU"/>
        </w:rPr>
        <w:t xml:space="preserve"> </w:t>
      </w:r>
      <w:r>
        <w:rPr>
          <w:rFonts w:ascii="CorporateSTOT" w:hAnsi="CorporateSTOT" w:cs="Times New Roman"/>
          <w:lang w:val="ru-RU"/>
        </w:rPr>
        <w:t>выше</w:t>
      </w:r>
      <w:r w:rsidRPr="004107F0">
        <w:rPr>
          <w:rFonts w:ascii="CorporateSTOT" w:hAnsi="CorporateSTOT" w:cs="Times New Roman"/>
          <w:lang w:val="ru-RU"/>
        </w:rPr>
        <w:t xml:space="preserve">, </w:t>
      </w:r>
      <w:r>
        <w:rPr>
          <w:rFonts w:ascii="CorporateSTOT" w:hAnsi="CorporateSTOT" w:cs="Times New Roman"/>
          <w:lang w:val="ru-RU"/>
        </w:rPr>
        <w:t>стоимость</w:t>
      </w:r>
      <w:r w:rsidRPr="004107F0">
        <w:rPr>
          <w:rFonts w:ascii="CorporateSTOT" w:hAnsi="CorporateSTOT" w:cs="Times New Roman"/>
          <w:lang w:val="ru-RU"/>
        </w:rPr>
        <w:t xml:space="preserve"> </w:t>
      </w:r>
      <w:r>
        <w:rPr>
          <w:rFonts w:ascii="CorporateSTOT" w:hAnsi="CorporateSTOT" w:cs="Times New Roman"/>
          <w:lang w:val="ru-RU"/>
        </w:rPr>
        <w:t>меньше</w:t>
      </w:r>
      <w:r w:rsidRPr="004107F0">
        <w:rPr>
          <w:rFonts w:ascii="CorporateSTOT" w:hAnsi="CorporateSTOT"/>
          <w:lang w:val="ru-RU"/>
        </w:rPr>
        <w:t xml:space="preserve">. </w:t>
      </w:r>
      <w:r w:rsidR="00F76B80">
        <w:rPr>
          <w:rFonts w:ascii="CorporateSTOT" w:hAnsi="CorporateSTOT"/>
          <w:lang w:val="ru-RU"/>
        </w:rPr>
        <w:t>Представленный</w:t>
      </w:r>
      <w:r w:rsidR="00F76B80" w:rsidRPr="00B926D2">
        <w:rPr>
          <w:rFonts w:ascii="CorporateSTOT" w:hAnsi="CorporateSTOT"/>
          <w:lang w:val="ru-RU"/>
        </w:rPr>
        <w:t xml:space="preserve"> </w:t>
      </w:r>
      <w:r w:rsidR="00F76B80">
        <w:rPr>
          <w:rFonts w:ascii="CorporateSTOT" w:hAnsi="CorporateSTOT"/>
          <w:lang w:val="ru-RU"/>
        </w:rPr>
        <w:t>на</w:t>
      </w:r>
      <w:r w:rsidR="00F76B80" w:rsidRPr="00B926D2">
        <w:rPr>
          <w:rFonts w:ascii="CorporateSTOT" w:hAnsi="CorporateSTOT"/>
          <w:lang w:val="ru-RU"/>
        </w:rPr>
        <w:t xml:space="preserve"> </w:t>
      </w:r>
      <w:r w:rsidR="00F76B80">
        <w:rPr>
          <w:rFonts w:ascii="CorporateSTOT" w:hAnsi="CorporateSTOT"/>
          <w:lang w:val="ru-RU"/>
        </w:rPr>
        <w:t>выставке</w:t>
      </w:r>
      <w:r w:rsidR="00F76B80" w:rsidRPr="00B926D2">
        <w:rPr>
          <w:rFonts w:ascii="CorporateSTOT" w:hAnsi="CorporateSTOT"/>
          <w:lang w:val="ru-RU"/>
        </w:rPr>
        <w:t xml:space="preserve"> </w:t>
      </w:r>
      <w:r w:rsidR="00F76B80" w:rsidRPr="00A85791">
        <w:rPr>
          <w:rFonts w:ascii="CorporateSTOT" w:hAnsi="CorporateSTOT"/>
        </w:rPr>
        <w:t>SPS</w:t>
      </w:r>
      <w:r w:rsidR="00F76B80" w:rsidRPr="00B926D2">
        <w:rPr>
          <w:rFonts w:ascii="CorporateSTOT" w:hAnsi="CorporateSTOT"/>
          <w:lang w:val="ru-RU"/>
        </w:rPr>
        <w:t xml:space="preserve"> </w:t>
      </w:r>
      <w:r w:rsidR="00F76B80" w:rsidRPr="00A85791">
        <w:rPr>
          <w:rFonts w:ascii="CorporateSTOT" w:hAnsi="CorporateSTOT"/>
        </w:rPr>
        <w:t>IPC</w:t>
      </w:r>
      <w:r w:rsidR="00F76B80" w:rsidRPr="00B926D2">
        <w:rPr>
          <w:rFonts w:ascii="CorporateSTOT" w:hAnsi="CorporateSTOT"/>
          <w:lang w:val="ru-RU"/>
        </w:rPr>
        <w:t xml:space="preserve"> </w:t>
      </w:r>
      <w:r w:rsidR="00F76B80" w:rsidRPr="00A85791">
        <w:rPr>
          <w:rFonts w:ascii="CorporateSTOT" w:hAnsi="CorporateSTOT"/>
        </w:rPr>
        <w:t>Drives</w:t>
      </w:r>
      <w:r w:rsidR="00F76B80" w:rsidRPr="00B926D2">
        <w:rPr>
          <w:rFonts w:ascii="CorporateSTOT" w:hAnsi="CorporateSTOT"/>
          <w:lang w:val="ru-RU"/>
        </w:rPr>
        <w:t xml:space="preserve"> 2017 </w:t>
      </w:r>
      <w:r w:rsidR="00F76B80">
        <w:rPr>
          <w:rFonts w:ascii="CorporateSTOT" w:hAnsi="CorporateSTOT"/>
          <w:lang w:val="ru-RU"/>
        </w:rPr>
        <w:t>в</w:t>
      </w:r>
      <w:r w:rsidR="00F76B80" w:rsidRPr="00B926D2">
        <w:rPr>
          <w:rFonts w:ascii="CorporateSTOT" w:hAnsi="CorporateSTOT"/>
          <w:lang w:val="ru-RU"/>
        </w:rPr>
        <w:t xml:space="preserve"> </w:t>
      </w:r>
      <w:r w:rsidR="00F76B80">
        <w:rPr>
          <w:rFonts w:ascii="CorporateSTOT" w:hAnsi="CorporateSTOT"/>
          <w:lang w:val="ru-RU"/>
        </w:rPr>
        <w:t>Нюрнберге</w:t>
      </w:r>
      <w:r w:rsidR="00F76B80" w:rsidRPr="00B926D2">
        <w:rPr>
          <w:rFonts w:ascii="CorporateSTOT" w:hAnsi="CorporateSTOT"/>
          <w:lang w:val="ru-RU"/>
        </w:rPr>
        <w:t xml:space="preserve">, </w:t>
      </w:r>
      <w:r w:rsidR="00F76B80">
        <w:rPr>
          <w:rFonts w:ascii="CorporateSTOT" w:hAnsi="CorporateSTOT"/>
          <w:lang w:val="ru-RU"/>
        </w:rPr>
        <w:t>н</w:t>
      </w:r>
      <w:r>
        <w:rPr>
          <w:rFonts w:ascii="CorporateSTOT" w:hAnsi="CorporateSTOT"/>
          <w:lang w:val="ru-RU"/>
        </w:rPr>
        <w:t>овый</w:t>
      </w:r>
      <w:r w:rsidRPr="00B926D2">
        <w:rPr>
          <w:rFonts w:ascii="CorporateSTOT" w:hAnsi="CorporateSTOT"/>
          <w:lang w:val="ru-RU"/>
        </w:rPr>
        <w:t xml:space="preserve"> </w:t>
      </w:r>
      <w:r w:rsidR="00F76B80">
        <w:rPr>
          <w:rFonts w:ascii="CorporateSTOT" w:hAnsi="CorporateSTOT"/>
          <w:lang w:val="ru-RU"/>
        </w:rPr>
        <w:t>силовой</w:t>
      </w:r>
      <w:r w:rsidR="00F76B80" w:rsidRPr="00B926D2">
        <w:rPr>
          <w:rFonts w:ascii="CorporateSTOT" w:hAnsi="CorporateSTOT"/>
          <w:lang w:val="ru-RU"/>
        </w:rPr>
        <w:t xml:space="preserve"> </w:t>
      </w:r>
      <w:r w:rsidR="00F76B80">
        <w:rPr>
          <w:rFonts w:ascii="CorporateSTOT" w:hAnsi="CorporateSTOT"/>
          <w:lang w:val="ru-RU"/>
        </w:rPr>
        <w:t>и</w:t>
      </w:r>
      <w:r w:rsidR="00F76B80" w:rsidRPr="00B926D2">
        <w:rPr>
          <w:rFonts w:ascii="CorporateSTOT" w:hAnsi="CorporateSTOT"/>
          <w:lang w:val="ru-RU"/>
        </w:rPr>
        <w:t xml:space="preserve"> </w:t>
      </w:r>
      <w:r w:rsidR="00F76B80">
        <w:rPr>
          <w:rFonts w:ascii="CorporateSTOT" w:hAnsi="CorporateSTOT"/>
          <w:lang w:val="ru-RU"/>
        </w:rPr>
        <w:t>контрольный</w:t>
      </w:r>
      <w:r w:rsidR="00F76B80" w:rsidRPr="00B926D2">
        <w:rPr>
          <w:rFonts w:ascii="CorporateSTOT" w:hAnsi="CorporateSTOT"/>
          <w:lang w:val="ru-RU"/>
        </w:rPr>
        <w:t xml:space="preserve"> </w:t>
      </w:r>
      <w:r w:rsidR="00F76B80">
        <w:rPr>
          <w:rFonts w:ascii="CorporateSTOT" w:hAnsi="CorporateSTOT"/>
          <w:lang w:val="ru-RU"/>
        </w:rPr>
        <w:t>кабель</w:t>
      </w:r>
      <w:r w:rsidR="00F76B80" w:rsidRPr="00B926D2">
        <w:rPr>
          <w:rFonts w:ascii="CorporateSTOT" w:hAnsi="CorporateSTOT"/>
          <w:lang w:val="ru-RU"/>
        </w:rPr>
        <w:t xml:space="preserve">  </w:t>
      </w:r>
      <w:r w:rsidRPr="00B926D2">
        <w:rPr>
          <w:rFonts w:ascii="CorporateSTOT" w:hAnsi="CorporateSTOT"/>
          <w:lang w:val="ru-RU"/>
        </w:rPr>
        <w:t>Ö</w:t>
      </w:r>
      <w:r w:rsidRPr="00A85791">
        <w:rPr>
          <w:rFonts w:ascii="CorporateSTOT" w:hAnsi="CorporateSTOT"/>
        </w:rPr>
        <w:t>LFLEX</w:t>
      </w:r>
      <w:r w:rsidRPr="00B926D2">
        <w:rPr>
          <w:rFonts w:ascii="CorporateSTOT" w:hAnsi="CorporateSTOT"/>
          <w:vertAlign w:val="superscript"/>
          <w:lang w:val="ru-RU"/>
        </w:rPr>
        <w:t>®</w:t>
      </w:r>
      <w:r w:rsidRPr="00B926D2">
        <w:rPr>
          <w:rFonts w:ascii="CorporateSTOT" w:hAnsi="CorporateSTOT"/>
          <w:lang w:val="ru-RU"/>
        </w:rPr>
        <w:t xml:space="preserve"> </w:t>
      </w:r>
      <w:r w:rsidRPr="00A85791">
        <w:rPr>
          <w:rFonts w:ascii="CorporateSTOT" w:hAnsi="CorporateSTOT"/>
        </w:rPr>
        <w:t>CHAIN</w:t>
      </w:r>
      <w:r w:rsidRPr="00B926D2">
        <w:rPr>
          <w:rFonts w:ascii="CorporateSTOT" w:hAnsi="CorporateSTOT"/>
          <w:lang w:val="ru-RU"/>
        </w:rPr>
        <w:t xml:space="preserve"> </w:t>
      </w:r>
      <w:r w:rsidRPr="00A85791">
        <w:rPr>
          <w:rFonts w:ascii="CorporateSTOT" w:hAnsi="CorporateSTOT"/>
        </w:rPr>
        <w:t>TM</w:t>
      </w:r>
      <w:r w:rsidRPr="00B926D2">
        <w:rPr>
          <w:rFonts w:ascii="CorporateSTOT" w:hAnsi="CorporateSTOT"/>
          <w:lang w:val="ru-RU"/>
        </w:rPr>
        <w:t xml:space="preserve"> </w:t>
      </w:r>
      <w:r w:rsidR="00F76B80">
        <w:rPr>
          <w:rFonts w:ascii="CorporateSTOT" w:hAnsi="CorporateSTOT"/>
          <w:lang w:val="ru-RU"/>
        </w:rPr>
        <w:t>от</w:t>
      </w:r>
      <w:r w:rsidR="00F76B80" w:rsidRPr="00B926D2">
        <w:rPr>
          <w:rFonts w:ascii="CorporateSTOT" w:hAnsi="CorporateSTOT"/>
          <w:lang w:val="ru-RU"/>
        </w:rPr>
        <w:t xml:space="preserve"> </w:t>
      </w:r>
      <w:r w:rsidR="00F76B80">
        <w:rPr>
          <w:rFonts w:ascii="CorporateSTOT" w:hAnsi="CorporateSTOT"/>
        </w:rPr>
        <w:t>Lapp</w:t>
      </w:r>
      <w:r w:rsidR="00F76B80" w:rsidRPr="00B926D2">
        <w:rPr>
          <w:rFonts w:ascii="CorporateSTOT" w:hAnsi="CorporateSTOT"/>
          <w:lang w:val="ru-RU"/>
        </w:rPr>
        <w:t xml:space="preserve"> </w:t>
      </w:r>
      <w:r w:rsidR="00F76B80">
        <w:rPr>
          <w:rFonts w:ascii="CorporateSTOT" w:hAnsi="CorporateSTOT"/>
          <w:lang w:val="ru-RU"/>
        </w:rPr>
        <w:t>поможет</w:t>
      </w:r>
      <w:r w:rsidR="00F76B80" w:rsidRPr="00B926D2">
        <w:rPr>
          <w:rFonts w:ascii="CorporateSTOT" w:hAnsi="CorporateSTOT"/>
          <w:lang w:val="ru-RU"/>
        </w:rPr>
        <w:t xml:space="preserve"> </w:t>
      </w:r>
      <w:r w:rsidR="00F76B80">
        <w:rPr>
          <w:rFonts w:ascii="CorporateSTOT" w:hAnsi="CorporateSTOT"/>
          <w:lang w:val="ru-RU"/>
        </w:rPr>
        <w:t>упростить</w:t>
      </w:r>
      <w:r w:rsidR="00B926D2">
        <w:rPr>
          <w:rFonts w:ascii="CorporateSTOT" w:hAnsi="CorporateSTOT"/>
          <w:lang w:val="ru-RU"/>
        </w:rPr>
        <w:t xml:space="preserve"> </w:t>
      </w:r>
      <w:r w:rsidR="00B926D2" w:rsidRPr="00B926D2">
        <w:rPr>
          <w:rFonts w:ascii="CorporateSTOT" w:hAnsi="CorporateSTOT"/>
          <w:lang w:val="ru-RU"/>
        </w:rPr>
        <w:t>инвентаризацию</w:t>
      </w:r>
      <w:r w:rsidR="00F76B80" w:rsidRPr="00B926D2">
        <w:rPr>
          <w:rFonts w:ascii="CorporateSTOT" w:hAnsi="CorporateSTOT"/>
          <w:lang w:val="ru-RU"/>
        </w:rPr>
        <w:t xml:space="preserve">. </w:t>
      </w:r>
      <w:r w:rsidR="00EB27BF">
        <w:rPr>
          <w:rFonts w:ascii="CorporateSTOT" w:hAnsi="CorporateSTOT"/>
          <w:lang w:val="ru-RU"/>
        </w:rPr>
        <w:t>Сертификация</w:t>
      </w:r>
      <w:r w:rsidRPr="003A53C1">
        <w:rPr>
          <w:rFonts w:ascii="CorporateSTOT" w:hAnsi="CorporateSTOT"/>
          <w:lang w:val="ru-RU"/>
        </w:rPr>
        <w:t xml:space="preserve"> </w:t>
      </w:r>
      <w:r w:rsidR="00EB27BF">
        <w:rPr>
          <w:rFonts w:ascii="CorporateSTOT" w:hAnsi="CorporateSTOT"/>
        </w:rPr>
        <w:t>NEC</w:t>
      </w:r>
      <w:r w:rsidR="00EB27BF" w:rsidRPr="003A53C1">
        <w:rPr>
          <w:rFonts w:ascii="CorporateSTOT" w:hAnsi="CorporateSTOT"/>
          <w:lang w:val="ru-RU"/>
        </w:rPr>
        <w:t xml:space="preserve"> </w:t>
      </w:r>
      <w:r w:rsidR="00EB27BF">
        <w:rPr>
          <w:rFonts w:ascii="CorporateSTOT" w:hAnsi="CorporateSTOT"/>
          <w:lang w:val="ru-RU"/>
        </w:rPr>
        <w:t>и</w:t>
      </w:r>
      <w:r w:rsidR="00EB27BF" w:rsidRPr="003A53C1">
        <w:rPr>
          <w:rFonts w:ascii="CorporateSTOT" w:hAnsi="CorporateSTOT"/>
          <w:lang w:val="ru-RU"/>
        </w:rPr>
        <w:t xml:space="preserve"> </w:t>
      </w:r>
      <w:r w:rsidR="00EB27BF" w:rsidRPr="00A85791">
        <w:rPr>
          <w:rFonts w:ascii="CorporateSTOT" w:hAnsi="CorporateSTOT"/>
        </w:rPr>
        <w:t>NFPA</w:t>
      </w:r>
      <w:r w:rsidR="00EB27BF" w:rsidRPr="003A53C1">
        <w:rPr>
          <w:rFonts w:ascii="CorporateSTOT" w:hAnsi="CorporateSTOT"/>
          <w:lang w:val="ru-RU"/>
        </w:rPr>
        <w:t xml:space="preserve"> </w:t>
      </w:r>
      <w:r w:rsidR="00EB27BF">
        <w:rPr>
          <w:rFonts w:ascii="CorporateSTOT" w:hAnsi="CorporateSTOT"/>
          <w:lang w:val="ru-RU"/>
        </w:rPr>
        <w:t>для</w:t>
      </w:r>
      <w:r w:rsidR="00EB27BF" w:rsidRPr="003A53C1">
        <w:rPr>
          <w:rFonts w:ascii="CorporateSTOT" w:hAnsi="CorporateSTOT"/>
          <w:lang w:val="ru-RU"/>
        </w:rPr>
        <w:t xml:space="preserve"> </w:t>
      </w:r>
      <w:r w:rsidR="00EB27BF">
        <w:rPr>
          <w:rFonts w:ascii="CorporateSTOT" w:hAnsi="CorporateSTOT"/>
          <w:lang w:val="ru-RU"/>
        </w:rPr>
        <w:t>Северной</w:t>
      </w:r>
      <w:r w:rsidR="00EB27BF" w:rsidRPr="003A53C1">
        <w:rPr>
          <w:rFonts w:ascii="CorporateSTOT" w:hAnsi="CorporateSTOT"/>
          <w:lang w:val="ru-RU"/>
        </w:rPr>
        <w:t xml:space="preserve"> </w:t>
      </w:r>
      <w:r w:rsidR="00EB27BF">
        <w:rPr>
          <w:rFonts w:ascii="CorporateSTOT" w:hAnsi="CorporateSTOT"/>
          <w:lang w:val="ru-RU"/>
        </w:rPr>
        <w:t>Америки</w:t>
      </w:r>
      <w:r w:rsidR="00EB27BF" w:rsidRPr="003A53C1">
        <w:rPr>
          <w:rFonts w:ascii="CorporateSTOT" w:hAnsi="CorporateSTOT"/>
          <w:lang w:val="ru-RU"/>
        </w:rPr>
        <w:t xml:space="preserve"> </w:t>
      </w:r>
      <w:r w:rsidR="00EB27BF">
        <w:rPr>
          <w:rFonts w:ascii="CorporateSTOT" w:hAnsi="CorporateSTOT"/>
          <w:lang w:val="ru-RU"/>
        </w:rPr>
        <w:t>означает</w:t>
      </w:r>
      <w:r w:rsidR="00EB27BF" w:rsidRPr="003A53C1">
        <w:rPr>
          <w:rFonts w:ascii="CorporateSTOT" w:hAnsi="CorporateSTOT"/>
          <w:lang w:val="ru-RU"/>
        </w:rPr>
        <w:t xml:space="preserve">, что </w:t>
      </w:r>
      <w:r w:rsidR="003A53C1">
        <w:rPr>
          <w:rFonts w:ascii="CorporateSTOT" w:hAnsi="CorporateSTOT"/>
          <w:lang w:val="ru-RU"/>
        </w:rPr>
        <w:t>контрольный кабель одобрен к использованию в самых разных сферах.</w:t>
      </w:r>
      <w:r w:rsidRPr="003A53C1">
        <w:rPr>
          <w:rFonts w:ascii="CorporateSTOT" w:hAnsi="CorporateSTOT"/>
          <w:lang w:val="ru-RU"/>
        </w:rPr>
        <w:t xml:space="preserve"> </w:t>
      </w:r>
      <w:r w:rsidR="003A53C1">
        <w:rPr>
          <w:rFonts w:ascii="CorporateSTOT" w:hAnsi="CorporateSTOT"/>
          <w:lang w:val="ru-RU"/>
        </w:rPr>
        <w:t xml:space="preserve"> Для</w:t>
      </w:r>
      <w:r w:rsidR="003A53C1" w:rsidRPr="003A53C1">
        <w:rPr>
          <w:rFonts w:ascii="CorporateSTOT" w:hAnsi="CorporateSTOT"/>
          <w:lang w:val="ru-RU"/>
        </w:rPr>
        <w:t xml:space="preserve"> </w:t>
      </w:r>
      <w:r w:rsidR="003A53C1">
        <w:rPr>
          <w:rFonts w:ascii="CorporateSTOT" w:hAnsi="CorporateSTOT"/>
          <w:lang w:val="ru-RU"/>
        </w:rPr>
        <w:t>потребителей</w:t>
      </w:r>
      <w:r w:rsidR="003A53C1" w:rsidRPr="003A53C1">
        <w:rPr>
          <w:rFonts w:ascii="CorporateSTOT" w:hAnsi="CorporateSTOT"/>
          <w:lang w:val="ru-RU"/>
        </w:rPr>
        <w:t xml:space="preserve"> </w:t>
      </w:r>
      <w:r w:rsidR="003A53C1">
        <w:rPr>
          <w:rFonts w:ascii="CorporateSTOT" w:hAnsi="CorporateSTOT"/>
          <w:lang w:val="ru-RU"/>
        </w:rPr>
        <w:t>это</w:t>
      </w:r>
      <w:r w:rsidR="003A53C1" w:rsidRPr="003A53C1">
        <w:rPr>
          <w:rFonts w:ascii="CorporateSTOT" w:hAnsi="CorporateSTOT"/>
          <w:lang w:val="ru-RU"/>
        </w:rPr>
        <w:t xml:space="preserve"> </w:t>
      </w:r>
      <w:r w:rsidR="003A53C1">
        <w:rPr>
          <w:rFonts w:ascii="CorporateSTOT" w:hAnsi="CorporateSTOT"/>
          <w:lang w:val="ru-RU"/>
        </w:rPr>
        <w:t>означает</w:t>
      </w:r>
      <w:r w:rsidR="003A53C1" w:rsidRPr="003A53C1">
        <w:rPr>
          <w:rFonts w:ascii="CorporateSTOT" w:hAnsi="CorporateSTOT"/>
          <w:lang w:val="ru-RU"/>
        </w:rPr>
        <w:t xml:space="preserve">, </w:t>
      </w:r>
      <w:r w:rsidR="003A53C1">
        <w:rPr>
          <w:rFonts w:ascii="CorporateSTOT" w:hAnsi="CorporateSTOT"/>
          <w:lang w:val="ru-RU"/>
        </w:rPr>
        <w:t>что</w:t>
      </w:r>
      <w:r w:rsidR="003A53C1" w:rsidRPr="003A53C1">
        <w:rPr>
          <w:rFonts w:ascii="CorporateSTOT" w:hAnsi="CorporateSTOT"/>
          <w:lang w:val="ru-RU"/>
        </w:rPr>
        <w:t xml:space="preserve"> </w:t>
      </w:r>
      <w:r w:rsidR="003A53C1">
        <w:rPr>
          <w:rFonts w:ascii="CorporateSTOT" w:hAnsi="CorporateSTOT"/>
          <w:lang w:val="ru-RU"/>
        </w:rPr>
        <w:t>им</w:t>
      </w:r>
      <w:r w:rsidR="003A53C1" w:rsidRPr="003A53C1">
        <w:rPr>
          <w:rFonts w:ascii="CorporateSTOT" w:hAnsi="CorporateSTOT"/>
          <w:lang w:val="ru-RU"/>
        </w:rPr>
        <w:t xml:space="preserve"> </w:t>
      </w:r>
      <w:r w:rsidR="003A53C1">
        <w:rPr>
          <w:rFonts w:ascii="CorporateSTOT" w:hAnsi="CorporateSTOT"/>
          <w:lang w:val="ru-RU"/>
        </w:rPr>
        <w:t>больше</w:t>
      </w:r>
      <w:r w:rsidR="003A53C1" w:rsidRPr="003A53C1">
        <w:rPr>
          <w:rFonts w:ascii="CorporateSTOT" w:hAnsi="CorporateSTOT"/>
          <w:lang w:val="ru-RU"/>
        </w:rPr>
        <w:t xml:space="preserve"> </w:t>
      </w:r>
      <w:r w:rsidR="003A53C1">
        <w:rPr>
          <w:rFonts w:ascii="CorporateSTOT" w:hAnsi="CorporateSTOT"/>
          <w:lang w:val="ru-RU"/>
        </w:rPr>
        <w:t>не</w:t>
      </w:r>
      <w:r w:rsidR="003A53C1" w:rsidRPr="003A53C1">
        <w:rPr>
          <w:rFonts w:ascii="CorporateSTOT" w:hAnsi="CorporateSTOT"/>
          <w:lang w:val="ru-RU"/>
        </w:rPr>
        <w:t xml:space="preserve"> </w:t>
      </w:r>
      <w:r w:rsidR="003A53C1">
        <w:rPr>
          <w:rFonts w:ascii="CorporateSTOT" w:hAnsi="CorporateSTOT"/>
          <w:lang w:val="ru-RU"/>
        </w:rPr>
        <w:t>нужно</w:t>
      </w:r>
      <w:r w:rsidR="003A53C1" w:rsidRPr="003A53C1">
        <w:rPr>
          <w:rFonts w:ascii="CorporateSTOT" w:hAnsi="CorporateSTOT"/>
          <w:lang w:val="ru-RU"/>
        </w:rPr>
        <w:t xml:space="preserve"> </w:t>
      </w:r>
      <w:r w:rsidR="003A53C1">
        <w:rPr>
          <w:rFonts w:ascii="CorporateSTOT" w:hAnsi="CorporateSTOT"/>
          <w:lang w:val="ru-RU"/>
        </w:rPr>
        <w:t xml:space="preserve">тратить силы на сложную и </w:t>
      </w:r>
      <w:proofErr w:type="spellStart"/>
      <w:r w:rsidR="003A53C1">
        <w:rPr>
          <w:rFonts w:ascii="CorporateSTOT" w:hAnsi="CorporateSTOT"/>
          <w:lang w:val="ru-RU"/>
        </w:rPr>
        <w:t>времязатратную</w:t>
      </w:r>
      <w:proofErr w:type="spellEnd"/>
      <w:r w:rsidR="003A53C1">
        <w:rPr>
          <w:rFonts w:ascii="CorporateSTOT" w:hAnsi="CorporateSTOT"/>
          <w:lang w:val="ru-RU"/>
        </w:rPr>
        <w:t xml:space="preserve"> процедуру получения </w:t>
      </w:r>
      <w:r w:rsidR="004107F0" w:rsidRPr="00615255">
        <w:rPr>
          <w:rFonts w:ascii="CorporateSTOT" w:hAnsi="CorporateSTOT"/>
          <w:lang w:val="ru-RU"/>
        </w:rPr>
        <w:t>сертификатов</w:t>
      </w:r>
      <w:r w:rsidR="003A53C1" w:rsidRPr="00615255">
        <w:rPr>
          <w:rFonts w:ascii="CorporateSTOT" w:hAnsi="CorporateSTOT"/>
          <w:lang w:val="ru-RU"/>
        </w:rPr>
        <w:t xml:space="preserve"> </w:t>
      </w:r>
      <w:r w:rsidR="003A53C1">
        <w:rPr>
          <w:rFonts w:ascii="CorporateSTOT" w:hAnsi="CorporateSTOT"/>
          <w:lang w:val="ru-RU"/>
        </w:rPr>
        <w:t xml:space="preserve">на ввоз зарубежной продукции. Теперь достаточно просто хранить на складе один кабель соответствующий </w:t>
      </w:r>
    </w:p>
    <w:p w14:paraId="58A00C92" w14:textId="4AD3989A" w:rsidR="004107F0" w:rsidRDefault="003A53C1" w:rsidP="00A85791">
      <w:pPr>
        <w:autoSpaceDE w:val="0"/>
        <w:autoSpaceDN w:val="0"/>
        <w:adjustRightInd w:val="0"/>
        <w:rPr>
          <w:rFonts w:ascii="CorporateSTOT" w:hAnsi="CorporateSTOT"/>
          <w:lang w:val="ru-RU"/>
        </w:rPr>
      </w:pPr>
      <w:r>
        <w:rPr>
          <w:rFonts w:ascii="CorporateSTOT" w:hAnsi="CorporateSTOT"/>
          <w:lang w:val="ru-RU"/>
        </w:rPr>
        <w:t xml:space="preserve">сразу нескольким стандартам  - </w:t>
      </w:r>
      <w:r w:rsidR="006333EC">
        <w:rPr>
          <w:rFonts w:ascii="CorporateSTOT" w:hAnsi="CorporateSTOT"/>
          <w:lang w:val="ru-RU"/>
        </w:rPr>
        <w:t xml:space="preserve">очевидное преимущество, особенно для экспортёров. </w:t>
      </w:r>
      <w:r w:rsidR="004107F0">
        <w:rPr>
          <w:rFonts w:ascii="CorporateSTOT" w:hAnsi="CorporateSTOT"/>
          <w:lang w:val="ru-RU"/>
        </w:rPr>
        <w:t>Данный кабель прошел процедуры испытаний и получил сертификаты MTW, TC-ER, WTTC и CIC, позволяющие использовать его на Северо-Американском рынке.</w:t>
      </w:r>
    </w:p>
    <w:p w14:paraId="29EDA1F7" w14:textId="77777777" w:rsidR="006333EC" w:rsidRPr="004B5BB6" w:rsidRDefault="006333EC" w:rsidP="00DC1177">
      <w:pPr>
        <w:autoSpaceDE w:val="0"/>
        <w:autoSpaceDN w:val="0"/>
        <w:adjustRightInd w:val="0"/>
      </w:pPr>
    </w:p>
    <w:p w14:paraId="1C6B3ABA" w14:textId="6AAED0B1" w:rsidR="006333EC" w:rsidRPr="004B5BB6" w:rsidRDefault="006333EC" w:rsidP="00DC1177">
      <w:pPr>
        <w:autoSpaceDE w:val="0"/>
        <w:autoSpaceDN w:val="0"/>
        <w:adjustRightInd w:val="0"/>
        <w:rPr>
          <w:rFonts w:ascii="CorporateSTOT" w:hAnsi="CorporateSTOT"/>
          <w:lang w:val="ru-RU"/>
        </w:rPr>
      </w:pPr>
      <w:r w:rsidRPr="00615255">
        <w:rPr>
          <w:rFonts w:ascii="CorporateSTOT" w:hAnsi="CorporateSTOT"/>
          <w:lang w:val="ru-RU"/>
        </w:rPr>
        <w:t>Кабель относится  к основной линейке (</w:t>
      </w:r>
      <w:r w:rsidRPr="00615255">
        <w:rPr>
          <w:rFonts w:ascii="CorporateSTOT" w:hAnsi="CorporateSTOT"/>
        </w:rPr>
        <w:t>Core</w:t>
      </w:r>
      <w:r w:rsidRPr="00615255">
        <w:rPr>
          <w:rFonts w:ascii="CorporateSTOT" w:hAnsi="CorporateSTOT"/>
          <w:lang w:val="ru-RU"/>
        </w:rPr>
        <w:t xml:space="preserve"> </w:t>
      </w:r>
      <w:r w:rsidRPr="00615255">
        <w:rPr>
          <w:rFonts w:ascii="CorporateSTOT" w:hAnsi="CorporateSTOT"/>
        </w:rPr>
        <w:t>Line</w:t>
      </w:r>
      <w:r w:rsidRPr="00615255">
        <w:rPr>
          <w:rFonts w:ascii="CorporateSTOT" w:hAnsi="CorporateSTOT"/>
          <w:lang w:val="ru-RU"/>
        </w:rPr>
        <w:t xml:space="preserve">) по классу производительности и идеально подойдёт для длительного использования в </w:t>
      </w:r>
      <w:proofErr w:type="spellStart"/>
      <w:r w:rsidRPr="00615255">
        <w:rPr>
          <w:rFonts w:ascii="CorporateSTOT" w:hAnsi="CorporateSTOT"/>
          <w:lang w:val="ru-RU"/>
        </w:rPr>
        <w:t>энергоцепях</w:t>
      </w:r>
      <w:proofErr w:type="spellEnd"/>
      <w:r w:rsidRPr="00615255">
        <w:rPr>
          <w:rFonts w:ascii="CorporateSTOT" w:hAnsi="CorporateSTOT"/>
          <w:lang w:val="ru-RU"/>
        </w:rPr>
        <w:t xml:space="preserve"> со средними и высокими </w:t>
      </w:r>
      <w:r w:rsidR="00AC5237" w:rsidRPr="00615255">
        <w:rPr>
          <w:rFonts w:ascii="CorporateSTOT" w:hAnsi="CorporateSTOT"/>
          <w:lang w:val="ru-RU"/>
        </w:rPr>
        <w:t xml:space="preserve">ускорениями и </w:t>
      </w:r>
      <w:r w:rsidR="004107F0" w:rsidRPr="00615255">
        <w:rPr>
          <w:rFonts w:ascii="CorporateSTOT" w:hAnsi="CorporateSTOT"/>
          <w:lang w:val="ru-RU"/>
        </w:rPr>
        <w:t>д</w:t>
      </w:r>
      <w:r w:rsidR="00AC5237" w:rsidRPr="00615255">
        <w:rPr>
          <w:rFonts w:ascii="CorporateSTOT" w:hAnsi="CorporateSTOT"/>
          <w:lang w:val="ru-RU"/>
        </w:rPr>
        <w:t>линами перемещения</w:t>
      </w:r>
      <w:r w:rsidRPr="00615255">
        <w:rPr>
          <w:rFonts w:ascii="CorporateSTOT" w:hAnsi="CorporateSTOT"/>
          <w:lang w:val="ru-RU"/>
        </w:rPr>
        <w:t>. Другие возможные варианты применения</w:t>
      </w:r>
      <w:r w:rsidR="002D2C69" w:rsidRPr="00615255">
        <w:rPr>
          <w:rFonts w:ascii="CorporateSTOT" w:hAnsi="CorporateSTOT"/>
          <w:lang w:val="ru-RU"/>
        </w:rPr>
        <w:t xml:space="preserve"> включают в себя: подвижные части механизмов, </w:t>
      </w:r>
      <w:r w:rsidR="00AC5237" w:rsidRPr="00615255">
        <w:rPr>
          <w:rFonts w:ascii="CorporateSTOT" w:hAnsi="CorporateSTOT"/>
          <w:lang w:val="ru-RU"/>
        </w:rPr>
        <w:t>системы подвесов, робототехника и ветросиловые установки</w:t>
      </w:r>
      <w:r w:rsidR="002D2C69" w:rsidRPr="00615255">
        <w:rPr>
          <w:rFonts w:ascii="CorporateSTOT" w:hAnsi="CorporateSTOT"/>
          <w:lang w:val="ru-RU"/>
        </w:rPr>
        <w:t xml:space="preserve"> (</w:t>
      </w:r>
      <w:proofErr w:type="spellStart"/>
      <w:r w:rsidR="002D2C69" w:rsidRPr="00615255">
        <w:rPr>
          <w:rFonts w:ascii="CorporateSTOT" w:hAnsi="CorporateSTOT"/>
          <w:lang w:val="ru-RU"/>
        </w:rPr>
        <w:t>Wind</w:t>
      </w:r>
      <w:proofErr w:type="spellEnd"/>
      <w:r w:rsidR="002D2C69" w:rsidRPr="00615255">
        <w:rPr>
          <w:rFonts w:ascii="CorporateSTOT" w:hAnsi="CorporateSTOT"/>
          <w:lang w:val="ru-RU"/>
        </w:rPr>
        <w:t xml:space="preserve"> </w:t>
      </w:r>
      <w:proofErr w:type="spellStart"/>
      <w:r w:rsidR="002D2C69" w:rsidRPr="00615255">
        <w:rPr>
          <w:rFonts w:ascii="CorporateSTOT" w:hAnsi="CorporateSTOT"/>
          <w:lang w:val="ru-RU"/>
        </w:rPr>
        <w:t>Turbine</w:t>
      </w:r>
      <w:proofErr w:type="spellEnd"/>
      <w:r w:rsidR="002D2C69" w:rsidRPr="00615255">
        <w:rPr>
          <w:rFonts w:ascii="CorporateSTOT" w:hAnsi="CorporateSTOT"/>
          <w:lang w:val="ru-RU"/>
        </w:rPr>
        <w:t xml:space="preserve"> </w:t>
      </w:r>
      <w:proofErr w:type="spellStart"/>
      <w:r w:rsidR="002D2C69" w:rsidRPr="00615255">
        <w:rPr>
          <w:rFonts w:ascii="CorporateSTOT" w:hAnsi="CorporateSTOT"/>
          <w:lang w:val="ru-RU"/>
        </w:rPr>
        <w:t>Tray</w:t>
      </w:r>
      <w:proofErr w:type="spellEnd"/>
      <w:r w:rsidR="002D2C69" w:rsidRPr="00615255">
        <w:rPr>
          <w:rFonts w:ascii="CorporateSTOT" w:hAnsi="CorporateSTOT"/>
          <w:lang w:val="ru-RU"/>
        </w:rPr>
        <w:t xml:space="preserve"> </w:t>
      </w:r>
      <w:proofErr w:type="spellStart"/>
      <w:r w:rsidR="002D2C69" w:rsidRPr="00615255">
        <w:rPr>
          <w:rFonts w:ascii="CorporateSTOT" w:hAnsi="CorporateSTOT"/>
          <w:lang w:val="ru-RU"/>
        </w:rPr>
        <w:t>Cable</w:t>
      </w:r>
      <w:proofErr w:type="spellEnd"/>
      <w:r w:rsidR="002D2C69" w:rsidRPr="00615255">
        <w:rPr>
          <w:rFonts w:ascii="CorporateSTOT" w:hAnsi="CorporateSTOT"/>
          <w:lang w:val="ru-RU"/>
        </w:rPr>
        <w:t xml:space="preserve">). </w:t>
      </w:r>
      <w:r w:rsidR="00AC5237" w:rsidRPr="00615255">
        <w:rPr>
          <w:rFonts w:ascii="CorporateSTOT" w:hAnsi="CorporateSTOT"/>
          <w:lang w:val="ru-RU"/>
        </w:rPr>
        <w:t xml:space="preserve">Два </w:t>
      </w:r>
      <w:r w:rsidR="00615255" w:rsidRPr="00615255">
        <w:rPr>
          <w:rFonts w:ascii="CorporateSTOT" w:hAnsi="CorporateSTOT"/>
          <w:lang w:val="ru-RU"/>
        </w:rPr>
        <w:t>разрешительных</w:t>
      </w:r>
      <w:r w:rsidR="00AC5237" w:rsidRPr="00615255">
        <w:rPr>
          <w:rFonts w:ascii="CorporateSTOT" w:hAnsi="CorporateSTOT"/>
          <w:lang w:val="ru-RU"/>
        </w:rPr>
        <w:t xml:space="preserve"> документа</w:t>
      </w:r>
      <w:r w:rsidR="002D2C69" w:rsidRPr="00615255">
        <w:rPr>
          <w:rFonts w:ascii="CorporateSTOT" w:hAnsi="CorporateSTOT"/>
          <w:lang w:val="ru-RU"/>
        </w:rPr>
        <w:t xml:space="preserve"> </w:t>
      </w:r>
      <w:r w:rsidR="00AC5237" w:rsidRPr="00615255">
        <w:rPr>
          <w:rFonts w:ascii="CorporateSTOT" w:hAnsi="CorporateSTOT"/>
          <w:lang w:val="ru-RU"/>
        </w:rPr>
        <w:t>-</w:t>
      </w:r>
      <w:r w:rsidR="002D2C69" w:rsidRPr="00615255">
        <w:rPr>
          <w:rFonts w:ascii="CorporateSTOT" w:hAnsi="CorporateSTOT"/>
          <w:lang w:val="ru-RU"/>
        </w:rPr>
        <w:t xml:space="preserve"> </w:t>
      </w:r>
      <w:r w:rsidR="002D2C69" w:rsidRPr="00615255">
        <w:rPr>
          <w:rFonts w:ascii="CorporateSTOT" w:hAnsi="CorporateSTOT"/>
        </w:rPr>
        <w:t>MTW</w:t>
      </w:r>
      <w:r w:rsidR="002D2C69" w:rsidRPr="00615255">
        <w:rPr>
          <w:rFonts w:ascii="CorporateSTOT" w:hAnsi="CorporateSTOT"/>
          <w:lang w:val="ru-RU"/>
        </w:rPr>
        <w:t xml:space="preserve"> (</w:t>
      </w:r>
      <w:r w:rsidR="002D2C69" w:rsidRPr="00615255">
        <w:rPr>
          <w:rFonts w:ascii="CorporateSTOT" w:hAnsi="CorporateSTOT"/>
        </w:rPr>
        <w:t>Machine</w:t>
      </w:r>
      <w:r w:rsidR="002D2C69" w:rsidRPr="00615255">
        <w:rPr>
          <w:rFonts w:ascii="CorporateSTOT" w:hAnsi="CorporateSTOT"/>
          <w:lang w:val="ru-RU"/>
        </w:rPr>
        <w:t xml:space="preserve"> </w:t>
      </w:r>
      <w:r w:rsidR="002D2C69" w:rsidRPr="00615255">
        <w:rPr>
          <w:rFonts w:ascii="CorporateSTOT" w:hAnsi="CorporateSTOT"/>
        </w:rPr>
        <w:t>Tool</w:t>
      </w:r>
      <w:r w:rsidR="002D2C69" w:rsidRPr="00615255">
        <w:rPr>
          <w:rFonts w:ascii="CorporateSTOT" w:hAnsi="CorporateSTOT"/>
          <w:lang w:val="ru-RU"/>
        </w:rPr>
        <w:t xml:space="preserve"> </w:t>
      </w:r>
      <w:r w:rsidR="002D2C69" w:rsidRPr="00615255">
        <w:rPr>
          <w:rFonts w:ascii="CorporateSTOT" w:hAnsi="CorporateSTOT"/>
        </w:rPr>
        <w:t>Wire</w:t>
      </w:r>
      <w:r w:rsidR="002D2C69" w:rsidRPr="00615255">
        <w:rPr>
          <w:rFonts w:ascii="CorporateSTOT" w:hAnsi="CorporateSTOT"/>
          <w:lang w:val="ru-RU"/>
        </w:rPr>
        <w:t xml:space="preserve">) </w:t>
      </w:r>
      <w:r w:rsidR="00AC5237" w:rsidRPr="00615255">
        <w:rPr>
          <w:rFonts w:ascii="CorporateSTOT" w:hAnsi="CorporateSTOT"/>
          <w:lang w:val="ru-RU"/>
        </w:rPr>
        <w:t xml:space="preserve">и </w:t>
      </w:r>
      <w:r w:rsidR="002D2C69" w:rsidRPr="00615255">
        <w:rPr>
          <w:rFonts w:ascii="CorporateSTOT" w:hAnsi="CorporateSTOT"/>
        </w:rPr>
        <w:t>TC</w:t>
      </w:r>
      <w:r w:rsidR="002D2C69" w:rsidRPr="00615255">
        <w:rPr>
          <w:rFonts w:ascii="CorporateSTOT" w:hAnsi="CorporateSTOT"/>
          <w:lang w:val="ru-RU"/>
        </w:rPr>
        <w:t>-</w:t>
      </w:r>
      <w:r w:rsidR="002D2C69" w:rsidRPr="00615255">
        <w:rPr>
          <w:rFonts w:ascii="CorporateSTOT" w:hAnsi="CorporateSTOT"/>
        </w:rPr>
        <w:t>ER</w:t>
      </w:r>
      <w:r w:rsidR="002D2C69" w:rsidRPr="00615255">
        <w:rPr>
          <w:rFonts w:ascii="CorporateSTOT" w:hAnsi="CorporateSTOT"/>
          <w:lang w:val="ru-RU"/>
        </w:rPr>
        <w:t xml:space="preserve"> (</w:t>
      </w:r>
      <w:r w:rsidR="002D2C69" w:rsidRPr="00615255">
        <w:rPr>
          <w:rFonts w:ascii="CorporateSTOT" w:hAnsi="CorporateSTOT"/>
        </w:rPr>
        <w:t>Tray</w:t>
      </w:r>
      <w:r w:rsidR="002D2C69" w:rsidRPr="00615255">
        <w:rPr>
          <w:rFonts w:ascii="CorporateSTOT" w:hAnsi="CorporateSTOT"/>
          <w:lang w:val="ru-RU"/>
        </w:rPr>
        <w:t xml:space="preserve"> </w:t>
      </w:r>
      <w:r w:rsidR="002D2C69" w:rsidRPr="00615255">
        <w:rPr>
          <w:rFonts w:ascii="CorporateSTOT" w:hAnsi="CorporateSTOT"/>
        </w:rPr>
        <w:t>Cable</w:t>
      </w:r>
      <w:r w:rsidR="002D2C69" w:rsidRPr="00615255">
        <w:rPr>
          <w:rFonts w:ascii="CorporateSTOT" w:hAnsi="CorporateSTOT"/>
          <w:lang w:val="ru-RU"/>
        </w:rPr>
        <w:t>-</w:t>
      </w:r>
      <w:r w:rsidR="002D2C69" w:rsidRPr="00615255">
        <w:rPr>
          <w:rFonts w:ascii="CorporateSTOT" w:hAnsi="CorporateSTOT"/>
        </w:rPr>
        <w:t>Exposed</w:t>
      </w:r>
      <w:r w:rsidR="002D2C69" w:rsidRPr="00615255">
        <w:rPr>
          <w:rFonts w:ascii="CorporateSTOT" w:hAnsi="CorporateSTOT"/>
          <w:lang w:val="ru-RU"/>
        </w:rPr>
        <w:t xml:space="preserve"> </w:t>
      </w:r>
      <w:r w:rsidR="002D2C69" w:rsidRPr="00615255">
        <w:rPr>
          <w:rFonts w:ascii="CorporateSTOT" w:hAnsi="CorporateSTOT"/>
        </w:rPr>
        <w:t>Run</w:t>
      </w:r>
      <w:r w:rsidR="002D2C69" w:rsidRPr="00615255">
        <w:rPr>
          <w:rFonts w:ascii="CorporateSTOT" w:hAnsi="CorporateSTOT"/>
          <w:lang w:val="ru-RU"/>
        </w:rPr>
        <w:t xml:space="preserve">) для Северной </w:t>
      </w:r>
      <w:r w:rsidR="002D2C69">
        <w:rPr>
          <w:rFonts w:ascii="CorporateSTOT" w:hAnsi="CorporateSTOT"/>
          <w:lang w:val="ru-RU"/>
        </w:rPr>
        <w:lastRenderedPageBreak/>
        <w:t>Америки</w:t>
      </w:r>
      <w:r w:rsidR="002D2C69" w:rsidRPr="002D2C69">
        <w:rPr>
          <w:rFonts w:ascii="CorporateSTOT" w:hAnsi="CorporateSTOT"/>
          <w:lang w:val="ru-RU"/>
        </w:rPr>
        <w:t xml:space="preserve"> </w:t>
      </w:r>
      <w:r w:rsidR="002D2C69">
        <w:rPr>
          <w:rFonts w:ascii="CorporateSTOT" w:hAnsi="CorporateSTOT"/>
          <w:lang w:val="ru-RU"/>
        </w:rPr>
        <w:t>позволяют</w:t>
      </w:r>
      <w:r w:rsidR="002D2C69" w:rsidRPr="002D2C69">
        <w:rPr>
          <w:rFonts w:ascii="CorporateSTOT" w:hAnsi="CorporateSTOT"/>
          <w:lang w:val="ru-RU"/>
        </w:rPr>
        <w:t xml:space="preserve"> </w:t>
      </w:r>
      <w:r w:rsidR="002D2C69">
        <w:rPr>
          <w:rFonts w:ascii="CorporateSTOT" w:hAnsi="CorporateSTOT"/>
          <w:lang w:val="ru-RU"/>
        </w:rPr>
        <w:t>использовать</w:t>
      </w:r>
      <w:r w:rsidR="002D2C69" w:rsidRPr="002D2C69">
        <w:rPr>
          <w:rFonts w:ascii="CorporateSTOT" w:hAnsi="CorporateSTOT"/>
          <w:lang w:val="ru-RU"/>
        </w:rPr>
        <w:t xml:space="preserve"> </w:t>
      </w:r>
      <w:r w:rsidR="002D2C69">
        <w:rPr>
          <w:rFonts w:ascii="CorporateSTOT" w:hAnsi="CorporateSTOT"/>
          <w:lang w:val="ru-RU"/>
        </w:rPr>
        <w:t>кабель</w:t>
      </w:r>
      <w:r w:rsidR="002D2C69" w:rsidRPr="002D2C69">
        <w:rPr>
          <w:rFonts w:ascii="CorporateSTOT" w:hAnsi="CorporateSTOT"/>
          <w:lang w:val="ru-RU"/>
        </w:rPr>
        <w:t xml:space="preserve"> </w:t>
      </w:r>
      <w:r w:rsidR="002D2C69">
        <w:rPr>
          <w:rFonts w:ascii="CorporateSTOT" w:hAnsi="CorporateSTOT"/>
          <w:lang w:val="ru-RU"/>
        </w:rPr>
        <w:t xml:space="preserve">как для гибкого применения при производстве промышленного оборудования, так для неподвижного </w:t>
      </w:r>
      <w:r w:rsidR="002D2C69" w:rsidRPr="00615255">
        <w:rPr>
          <w:rFonts w:ascii="CorporateSTOT" w:hAnsi="CorporateSTOT"/>
          <w:lang w:val="ru-RU"/>
        </w:rPr>
        <w:t xml:space="preserve">применения </w:t>
      </w:r>
      <w:r w:rsidR="00AC5237" w:rsidRPr="00615255">
        <w:rPr>
          <w:rFonts w:ascii="CorporateSTOT" w:hAnsi="CorporateSTOT"/>
          <w:lang w:val="ru-RU"/>
        </w:rPr>
        <w:t>в кабельных лотках</w:t>
      </w:r>
      <w:r w:rsidR="002D2C69" w:rsidRPr="00615255">
        <w:rPr>
          <w:rFonts w:ascii="CorporateSTOT" w:hAnsi="CorporateSTOT"/>
          <w:lang w:val="ru-RU"/>
        </w:rPr>
        <w:t xml:space="preserve">. </w:t>
      </w:r>
      <w:r w:rsidR="002D2C69" w:rsidRPr="002D2C69">
        <w:rPr>
          <w:rFonts w:ascii="CorporateSTOT" w:hAnsi="CorporateSTOT"/>
          <w:lang w:val="ru-RU"/>
        </w:rPr>
        <w:t>Разработанные для Северной Америки, кабели Ö</w:t>
      </w:r>
      <w:r w:rsidR="002D2C69" w:rsidRPr="002D2C69">
        <w:rPr>
          <w:rFonts w:ascii="CorporateSTOT" w:hAnsi="CorporateSTOT"/>
        </w:rPr>
        <w:t>LFLEX</w:t>
      </w:r>
      <w:r w:rsidR="002D2C69" w:rsidRPr="002D2C69">
        <w:rPr>
          <w:rFonts w:ascii="CorporateSTOT" w:hAnsi="CorporateSTOT"/>
          <w:lang w:val="ru-RU"/>
        </w:rPr>
        <w:t xml:space="preserve">® </w:t>
      </w:r>
      <w:r w:rsidR="002D2C69" w:rsidRPr="002D2C69">
        <w:rPr>
          <w:rFonts w:ascii="CorporateSTOT" w:hAnsi="CorporateSTOT"/>
        </w:rPr>
        <w:t>CHAIN</w:t>
      </w:r>
      <w:r w:rsidR="002D2C69" w:rsidRPr="002D2C69">
        <w:rPr>
          <w:rFonts w:ascii="CorporateSTOT" w:hAnsi="CorporateSTOT"/>
          <w:lang w:val="ru-RU"/>
        </w:rPr>
        <w:t xml:space="preserve"> </w:t>
      </w:r>
      <w:r w:rsidR="002D2C69" w:rsidRPr="002D2C69">
        <w:rPr>
          <w:rFonts w:ascii="CorporateSTOT" w:hAnsi="CorporateSTOT"/>
        </w:rPr>
        <w:t>TM</w:t>
      </w:r>
      <w:r w:rsidR="002D2C69" w:rsidRPr="002D2C69">
        <w:rPr>
          <w:rFonts w:ascii="CorporateSTOT" w:hAnsi="CorporateSTOT"/>
          <w:lang w:val="ru-RU"/>
        </w:rPr>
        <w:t xml:space="preserve"> </w:t>
      </w:r>
      <w:r w:rsidR="002D2C69">
        <w:rPr>
          <w:rFonts w:ascii="CorporateSTOT" w:hAnsi="CorporateSTOT"/>
          <w:lang w:val="ru-RU"/>
        </w:rPr>
        <w:t>и</w:t>
      </w:r>
      <w:r w:rsidR="002D2C69" w:rsidRPr="002D2C69">
        <w:rPr>
          <w:rFonts w:ascii="CorporateSTOT" w:hAnsi="CorporateSTOT"/>
          <w:lang w:val="ru-RU"/>
        </w:rPr>
        <w:t xml:space="preserve"> Ö</w:t>
      </w:r>
      <w:r w:rsidR="002D2C69" w:rsidRPr="002D2C69">
        <w:rPr>
          <w:rFonts w:ascii="CorporateSTOT" w:hAnsi="CorporateSTOT"/>
        </w:rPr>
        <w:t>LFLEX</w:t>
      </w:r>
      <w:r w:rsidR="002D2C69" w:rsidRPr="002D2C69">
        <w:rPr>
          <w:rFonts w:ascii="CorporateSTOT" w:hAnsi="CorporateSTOT"/>
          <w:lang w:val="ru-RU"/>
        </w:rPr>
        <w:t xml:space="preserve">® </w:t>
      </w:r>
      <w:r w:rsidR="002D2C69" w:rsidRPr="002D2C69">
        <w:rPr>
          <w:rFonts w:ascii="CorporateSTOT" w:hAnsi="CorporateSTOT"/>
        </w:rPr>
        <w:t>CHAIN</w:t>
      </w:r>
      <w:r w:rsidR="002D2C69" w:rsidRPr="002D2C69">
        <w:rPr>
          <w:rFonts w:ascii="CorporateSTOT" w:hAnsi="CorporateSTOT"/>
          <w:lang w:val="ru-RU"/>
        </w:rPr>
        <w:t xml:space="preserve"> </w:t>
      </w:r>
      <w:r w:rsidR="002D2C69" w:rsidRPr="002D2C69">
        <w:rPr>
          <w:rFonts w:ascii="CorporateSTOT" w:hAnsi="CorporateSTOT"/>
        </w:rPr>
        <w:t>TM</w:t>
      </w:r>
      <w:r w:rsidR="002D2C69" w:rsidRPr="002D2C69">
        <w:rPr>
          <w:rFonts w:ascii="CorporateSTOT" w:hAnsi="CorporateSTOT"/>
          <w:lang w:val="ru-RU"/>
        </w:rPr>
        <w:t xml:space="preserve"> </w:t>
      </w:r>
      <w:r w:rsidR="002D2C69" w:rsidRPr="002D2C69">
        <w:rPr>
          <w:rFonts w:ascii="CorporateSTOT" w:hAnsi="CorporateSTOT"/>
        </w:rPr>
        <w:t>CY</w:t>
      </w:r>
      <w:r w:rsidR="002D2C69" w:rsidRPr="002D2C69">
        <w:rPr>
          <w:rFonts w:ascii="CorporateSTOT" w:hAnsi="CorporateSTOT"/>
          <w:lang w:val="ru-RU"/>
        </w:rPr>
        <w:t xml:space="preserve"> </w:t>
      </w:r>
      <w:r w:rsidR="002D2C69">
        <w:rPr>
          <w:rFonts w:ascii="CorporateSTOT" w:hAnsi="CorporateSTOT"/>
          <w:lang w:val="ru-RU"/>
        </w:rPr>
        <w:t>предназначены</w:t>
      </w:r>
      <w:r w:rsidR="002D2C69" w:rsidRPr="002D2C69">
        <w:rPr>
          <w:rFonts w:ascii="CorporateSTOT" w:hAnsi="CorporateSTOT"/>
          <w:lang w:val="ru-RU"/>
        </w:rPr>
        <w:t xml:space="preserve"> </w:t>
      </w:r>
      <w:r w:rsidR="002D2C69">
        <w:rPr>
          <w:rFonts w:ascii="CorporateSTOT" w:hAnsi="CorporateSTOT"/>
          <w:lang w:val="ru-RU"/>
        </w:rPr>
        <w:t>для</w:t>
      </w:r>
      <w:r w:rsidR="002D2C69" w:rsidRPr="002D2C69">
        <w:rPr>
          <w:rFonts w:ascii="CorporateSTOT" w:hAnsi="CorporateSTOT"/>
          <w:lang w:val="ru-RU"/>
        </w:rPr>
        <w:t xml:space="preserve"> </w:t>
      </w:r>
      <w:r w:rsidR="002D2C69">
        <w:rPr>
          <w:rFonts w:ascii="CorporateSTOT" w:hAnsi="CorporateSTOT"/>
          <w:lang w:val="ru-RU"/>
        </w:rPr>
        <w:t>напряжения</w:t>
      </w:r>
      <w:r w:rsidR="002D2C69" w:rsidRPr="002D2C69">
        <w:rPr>
          <w:rFonts w:ascii="CorporateSTOT" w:hAnsi="CorporateSTOT"/>
          <w:lang w:val="ru-RU"/>
        </w:rPr>
        <w:t xml:space="preserve"> 600 </w:t>
      </w:r>
      <w:r w:rsidR="002D2C69">
        <w:rPr>
          <w:rFonts w:ascii="CorporateSTOT" w:hAnsi="CorporateSTOT"/>
          <w:lang w:val="ru-RU"/>
        </w:rPr>
        <w:t xml:space="preserve">или </w:t>
      </w:r>
      <w:r w:rsidR="002D2C69" w:rsidRPr="002D2C69">
        <w:rPr>
          <w:rFonts w:ascii="CorporateSTOT" w:hAnsi="CorporateSTOT"/>
          <w:lang w:val="ru-RU"/>
        </w:rPr>
        <w:t xml:space="preserve">1,000 </w:t>
      </w:r>
      <w:r w:rsidR="002D2C69">
        <w:rPr>
          <w:rFonts w:ascii="CorporateSTOT" w:hAnsi="CorporateSTOT"/>
          <w:lang w:val="ru-RU"/>
        </w:rPr>
        <w:t>В</w:t>
      </w:r>
      <w:r w:rsidR="004B5BB6">
        <w:rPr>
          <w:rFonts w:ascii="CorporateSTOT" w:hAnsi="CorporateSTOT"/>
          <w:lang w:val="ru-RU"/>
        </w:rPr>
        <w:t>.</w:t>
      </w:r>
    </w:p>
    <w:p w14:paraId="6EA7AC42" w14:textId="77777777" w:rsidR="004B5BB6" w:rsidRPr="004107F0" w:rsidRDefault="004B5BB6" w:rsidP="00DC1177">
      <w:pPr>
        <w:autoSpaceDE w:val="0"/>
        <w:autoSpaceDN w:val="0"/>
        <w:adjustRightInd w:val="0"/>
      </w:pPr>
    </w:p>
    <w:p w14:paraId="55189653" w14:textId="2A595F08" w:rsidR="004B5BB6" w:rsidRPr="003071E2" w:rsidRDefault="00BA566C" w:rsidP="00BA566C">
      <w:pPr>
        <w:autoSpaceDE w:val="0"/>
        <w:autoSpaceDN w:val="0"/>
        <w:adjustRightInd w:val="0"/>
        <w:rPr>
          <w:rFonts w:ascii="CorporateSTOT" w:hAnsi="CorporateSTOT"/>
          <w:color w:val="FF0000"/>
          <w:lang w:val="ru-RU"/>
        </w:rPr>
      </w:pPr>
      <w:r>
        <w:rPr>
          <w:rFonts w:ascii="CorporateSTOT" w:hAnsi="CorporateSTOT"/>
          <w:lang w:val="ru-RU"/>
        </w:rPr>
        <w:t>Жилы</w:t>
      </w:r>
      <w:r w:rsidRPr="004B5BB6">
        <w:rPr>
          <w:rFonts w:ascii="CorporateSTOT" w:hAnsi="CorporateSTOT"/>
          <w:lang w:val="ru-RU"/>
        </w:rPr>
        <w:t xml:space="preserve"> </w:t>
      </w:r>
      <w:r>
        <w:rPr>
          <w:rFonts w:ascii="CorporateSTOT" w:hAnsi="CorporateSTOT"/>
          <w:lang w:val="ru-RU"/>
        </w:rPr>
        <w:t>выполнены</w:t>
      </w:r>
      <w:r w:rsidRPr="004B5BB6">
        <w:rPr>
          <w:rFonts w:ascii="CorporateSTOT" w:hAnsi="CorporateSTOT"/>
          <w:lang w:val="ru-RU"/>
        </w:rPr>
        <w:t xml:space="preserve"> </w:t>
      </w:r>
      <w:r>
        <w:rPr>
          <w:rFonts w:ascii="CorporateSTOT" w:hAnsi="CorporateSTOT"/>
          <w:lang w:val="ru-RU"/>
        </w:rPr>
        <w:t>из</w:t>
      </w:r>
      <w:r w:rsidRPr="004B5BB6">
        <w:rPr>
          <w:rFonts w:ascii="CorporateSTOT" w:hAnsi="CorporateSTOT"/>
          <w:lang w:val="ru-RU"/>
        </w:rPr>
        <w:t xml:space="preserve"> </w:t>
      </w:r>
      <w:r>
        <w:rPr>
          <w:rFonts w:ascii="CorporateSTOT" w:hAnsi="CorporateSTOT"/>
          <w:lang w:val="ru-RU"/>
        </w:rPr>
        <w:t>тон</w:t>
      </w:r>
      <w:r w:rsidR="00AC5237">
        <w:rPr>
          <w:rFonts w:ascii="CorporateSTOT" w:hAnsi="CorporateSTOT"/>
          <w:lang w:val="ru-RU"/>
        </w:rPr>
        <w:t>чайших</w:t>
      </w:r>
      <w:r w:rsidRPr="004B5BB6">
        <w:rPr>
          <w:rFonts w:ascii="CorporateSTOT" w:hAnsi="CorporateSTOT"/>
          <w:lang w:val="ru-RU"/>
        </w:rPr>
        <w:t xml:space="preserve"> </w:t>
      </w:r>
      <w:r>
        <w:rPr>
          <w:rFonts w:ascii="CorporateSTOT" w:hAnsi="CorporateSTOT"/>
          <w:lang w:val="ru-RU"/>
        </w:rPr>
        <w:t>медных</w:t>
      </w:r>
      <w:r w:rsidRPr="004B5BB6">
        <w:rPr>
          <w:rFonts w:ascii="CorporateSTOT" w:hAnsi="CorporateSTOT"/>
          <w:lang w:val="ru-RU"/>
        </w:rPr>
        <w:t xml:space="preserve"> </w:t>
      </w:r>
      <w:r>
        <w:rPr>
          <w:rFonts w:ascii="CorporateSTOT" w:hAnsi="CorporateSTOT"/>
          <w:lang w:val="ru-RU"/>
        </w:rPr>
        <w:t>проволочек</w:t>
      </w:r>
      <w:r w:rsidRPr="004B5BB6">
        <w:rPr>
          <w:rFonts w:ascii="CorporateSTOT" w:hAnsi="CorporateSTOT"/>
          <w:lang w:val="ru-RU"/>
        </w:rPr>
        <w:t>,</w:t>
      </w:r>
      <w:r w:rsidR="00AC5237">
        <w:rPr>
          <w:rFonts w:ascii="CorporateSTOT" w:hAnsi="CorporateSTOT"/>
          <w:lang w:val="ru-RU"/>
        </w:rPr>
        <w:t xml:space="preserve"> класса гибкости 6</w:t>
      </w:r>
      <w:r w:rsidRPr="00BB66F2">
        <w:rPr>
          <w:rFonts w:ascii="CorporateSTOT" w:hAnsi="CorporateSTOT"/>
          <w:color w:val="FF0000"/>
          <w:lang w:val="ru-RU"/>
        </w:rPr>
        <w:t>.</w:t>
      </w:r>
      <w:r w:rsidR="003A05FA" w:rsidRPr="00BB66F2">
        <w:rPr>
          <w:rFonts w:ascii="CorporateSTOT" w:hAnsi="CorporateSTOT"/>
          <w:color w:val="FF0000"/>
          <w:lang w:val="ru-RU"/>
        </w:rPr>
        <w:t xml:space="preserve"> </w:t>
      </w:r>
      <w:r w:rsidR="00AC5237" w:rsidRPr="00615255">
        <w:rPr>
          <w:rFonts w:ascii="CorporateSTOT" w:hAnsi="CorporateSTOT"/>
          <w:lang w:val="ru-RU"/>
        </w:rPr>
        <w:t xml:space="preserve">Специальная скрутка жил позволяет применять данный кабель в кабельных цепях с количеством циклов изгиба более 5 миллионов. Также возможно использование данного кабеля в ветросиловых установках </w:t>
      </w:r>
      <w:r w:rsidR="00BB66F2" w:rsidRPr="00615255">
        <w:rPr>
          <w:rFonts w:ascii="CorporateSTOT" w:hAnsi="CorporateSTOT"/>
          <w:lang w:val="ru-RU"/>
        </w:rPr>
        <w:t xml:space="preserve"> </w:t>
      </w:r>
      <w:r w:rsidR="00AC5237" w:rsidRPr="00615255">
        <w:rPr>
          <w:rFonts w:ascii="CorporateSTOT" w:hAnsi="CorporateSTOT"/>
          <w:lang w:val="ru-RU"/>
        </w:rPr>
        <w:t xml:space="preserve">с углом поворота </w:t>
      </w:r>
      <w:r w:rsidR="00BB66F2" w:rsidRPr="00615255">
        <w:rPr>
          <w:rFonts w:ascii="CorporateSTOT" w:hAnsi="CorporateSTOT"/>
          <w:lang w:val="ru-RU"/>
        </w:rPr>
        <w:t xml:space="preserve">+/- 150° </w:t>
      </w:r>
      <w:r w:rsidR="00AC5237" w:rsidRPr="00615255">
        <w:rPr>
          <w:rFonts w:ascii="CorporateSTOT" w:hAnsi="CorporateSTOT"/>
          <w:lang w:val="ru-RU"/>
        </w:rPr>
        <w:t>на метр</w:t>
      </w:r>
      <w:r w:rsidR="00BB66F2" w:rsidRPr="00AC5237">
        <w:rPr>
          <w:rFonts w:ascii="CorporateSTOT" w:hAnsi="CorporateSTOT"/>
          <w:color w:val="FF0000"/>
          <w:lang w:val="ru-RU"/>
        </w:rPr>
        <w:t xml:space="preserve">. </w:t>
      </w:r>
      <w:r w:rsidR="00BB66F2" w:rsidRPr="00BB66F2">
        <w:rPr>
          <w:rFonts w:ascii="CorporateSTOT" w:hAnsi="CorporateSTOT"/>
          <w:lang w:val="ru-RU"/>
        </w:rPr>
        <w:t>В</w:t>
      </w:r>
      <w:r w:rsidR="00BB66F2">
        <w:rPr>
          <w:rFonts w:ascii="CorporateSTOT" w:hAnsi="CorporateSTOT"/>
          <w:color w:val="FF0000"/>
          <w:lang w:val="ru-RU"/>
        </w:rPr>
        <w:t xml:space="preserve"> </w:t>
      </w:r>
      <w:r w:rsidR="00BB66F2">
        <w:rPr>
          <w:rFonts w:ascii="CorporateSTOT" w:hAnsi="CorporateSTOT"/>
          <w:lang w:val="ru-RU"/>
        </w:rPr>
        <w:t>эк</w:t>
      </w:r>
      <w:r w:rsidR="00BB66F2" w:rsidRPr="00BB66F2">
        <w:rPr>
          <w:rFonts w:ascii="CorporateSTOT" w:hAnsi="CorporateSTOT"/>
          <w:lang w:val="ru-RU"/>
        </w:rPr>
        <w:t>ранированн</w:t>
      </w:r>
      <w:r w:rsidR="00BB66F2">
        <w:rPr>
          <w:rFonts w:ascii="CorporateSTOT" w:hAnsi="CorporateSTOT"/>
          <w:lang w:val="ru-RU"/>
        </w:rPr>
        <w:t xml:space="preserve">ой </w:t>
      </w:r>
      <w:r w:rsidR="00BB66F2" w:rsidRPr="00BB66F2">
        <w:rPr>
          <w:rFonts w:ascii="CorporateSTOT" w:hAnsi="CorporateSTOT"/>
          <w:lang w:val="ru-RU"/>
        </w:rPr>
        <w:t>(</w:t>
      </w:r>
      <w:r w:rsidR="00BB66F2">
        <w:rPr>
          <w:rFonts w:ascii="CorporateSTOT" w:hAnsi="CorporateSTOT"/>
        </w:rPr>
        <w:t>CY</w:t>
      </w:r>
      <w:r w:rsidR="00BB66F2" w:rsidRPr="00BB66F2">
        <w:rPr>
          <w:rFonts w:ascii="CorporateSTOT" w:hAnsi="CorporateSTOT"/>
          <w:lang w:val="ru-RU"/>
        </w:rPr>
        <w:t>) верси</w:t>
      </w:r>
      <w:r w:rsidR="00BB66F2">
        <w:rPr>
          <w:rFonts w:ascii="CorporateSTOT" w:hAnsi="CorporateSTOT"/>
          <w:lang w:val="ru-RU"/>
        </w:rPr>
        <w:t>и</w:t>
      </w:r>
      <w:r w:rsidR="00BB66F2" w:rsidRPr="00BB66F2">
        <w:rPr>
          <w:rFonts w:ascii="CorporateSTOT" w:hAnsi="CorporateSTOT"/>
          <w:lang w:val="ru-RU"/>
        </w:rPr>
        <w:t xml:space="preserve"> кабеля</w:t>
      </w:r>
      <w:r w:rsidR="00BB66F2">
        <w:rPr>
          <w:rFonts w:ascii="CorporateSTOT" w:hAnsi="CorporateSTOT"/>
          <w:lang w:val="ru-RU"/>
        </w:rPr>
        <w:t xml:space="preserve">, оплётка из лужёной медной проволоки обеспечивает надёжную защиту от электромагнитных помех и </w:t>
      </w:r>
      <w:r w:rsidR="00E01DED">
        <w:rPr>
          <w:rFonts w:ascii="CorporateSTOT" w:hAnsi="CorporateSTOT"/>
          <w:lang w:val="ru-RU"/>
        </w:rPr>
        <w:t>гарантируют</w:t>
      </w:r>
      <w:r w:rsidR="00512B99">
        <w:rPr>
          <w:rFonts w:ascii="CorporateSTOT" w:hAnsi="CorporateSTOT"/>
          <w:lang w:val="ru-RU"/>
        </w:rPr>
        <w:t xml:space="preserve"> соответствие требованиям к ЭМС. Наружная оболочка выполнена из специально разработанного термопластичного полимера. Кабель является стойким к </w:t>
      </w:r>
      <w:r w:rsidR="00512B99" w:rsidRPr="00512B99">
        <w:rPr>
          <w:rFonts w:ascii="CorporateSTOT" w:hAnsi="CorporateSTOT"/>
          <w:lang w:val="ru-RU"/>
        </w:rPr>
        <w:t xml:space="preserve">смазочным материалам на основе минеральных масел (UL </w:t>
      </w:r>
      <w:proofErr w:type="spellStart"/>
      <w:r w:rsidR="00512B99" w:rsidRPr="00512B99">
        <w:rPr>
          <w:rFonts w:ascii="CorporateSTOT" w:hAnsi="CorporateSTOT"/>
          <w:lang w:val="ru-RU"/>
        </w:rPr>
        <w:t>Oil</w:t>
      </w:r>
      <w:proofErr w:type="spellEnd"/>
      <w:r w:rsidR="00512B99" w:rsidRPr="00512B99">
        <w:rPr>
          <w:rFonts w:ascii="CorporateSTOT" w:hAnsi="CorporateSTOT"/>
          <w:lang w:val="ru-RU"/>
        </w:rPr>
        <w:t xml:space="preserve"> </w:t>
      </w:r>
      <w:proofErr w:type="spellStart"/>
      <w:r w:rsidR="00512B99" w:rsidRPr="00512B99">
        <w:rPr>
          <w:rFonts w:ascii="CorporateSTOT" w:hAnsi="CorporateSTOT"/>
          <w:lang w:val="ru-RU"/>
        </w:rPr>
        <w:t>Res</w:t>
      </w:r>
      <w:proofErr w:type="spellEnd"/>
      <w:r w:rsidR="00512B99" w:rsidRPr="00512B99">
        <w:rPr>
          <w:rFonts w:ascii="CorporateSTOT" w:hAnsi="CorporateSTOT"/>
          <w:lang w:val="ru-RU"/>
        </w:rPr>
        <w:t xml:space="preserve"> I/II)</w:t>
      </w:r>
      <w:r w:rsidR="00512B99">
        <w:rPr>
          <w:rFonts w:ascii="CorporateSTOT" w:hAnsi="CorporateSTOT"/>
          <w:lang w:val="ru-RU"/>
        </w:rPr>
        <w:t xml:space="preserve"> и другим химическим соединениям, а также обладает высокой огнестойкостью в соответствии с </w:t>
      </w:r>
      <w:r w:rsidR="00512B99" w:rsidRPr="00512B99">
        <w:rPr>
          <w:rFonts w:ascii="CorporateSTOT" w:hAnsi="CorporateSTOT"/>
          <w:lang w:val="ru-RU"/>
        </w:rPr>
        <w:t>CSA FT4</w:t>
      </w:r>
      <w:r w:rsidR="003071E2">
        <w:rPr>
          <w:rFonts w:ascii="CorporateSTOT" w:hAnsi="CorporateSTOT"/>
          <w:lang w:val="ru-RU"/>
        </w:rPr>
        <w:t>.</w:t>
      </w:r>
      <w:r w:rsidR="003071E2">
        <w:rPr>
          <w:rFonts w:ascii="CorporateSTOT" w:hAnsi="CorporateSTOT"/>
          <w:color w:val="FF0000"/>
          <w:lang w:val="ru-RU"/>
        </w:rPr>
        <w:t xml:space="preserve"> </w:t>
      </w:r>
      <w:r w:rsidR="004B5BB6">
        <w:rPr>
          <w:rFonts w:ascii="CorporateSTOT" w:hAnsi="CorporateSTOT"/>
          <w:lang w:val="ru-RU"/>
        </w:rPr>
        <w:t xml:space="preserve">Температурный диапазон </w:t>
      </w:r>
      <w:r w:rsidR="00974DA2">
        <w:rPr>
          <w:rFonts w:ascii="CorporateSTOT" w:hAnsi="CorporateSTOT"/>
          <w:lang w:val="ru-RU"/>
        </w:rPr>
        <w:t xml:space="preserve"> кабеля при неподвижном применении  - </w:t>
      </w:r>
      <w:r w:rsidR="004B5BB6">
        <w:rPr>
          <w:rFonts w:ascii="CorporateSTOT" w:hAnsi="CorporateSTOT"/>
          <w:lang w:val="ru-RU"/>
        </w:rPr>
        <w:t xml:space="preserve">от -40 до +90 </w:t>
      </w:r>
      <w:r w:rsidR="004B5BB6" w:rsidRPr="004B5BB6">
        <w:rPr>
          <w:rFonts w:ascii="CorporateSTOT" w:hAnsi="CorporateSTOT"/>
          <w:lang w:val="ru-RU"/>
        </w:rPr>
        <w:t>°C</w:t>
      </w:r>
      <w:r w:rsidR="004B5BB6">
        <w:rPr>
          <w:rFonts w:ascii="CorporateSTOT" w:hAnsi="CorporateSTOT"/>
          <w:lang w:val="ru-RU"/>
        </w:rPr>
        <w:t xml:space="preserve">, что позволяет использовать кабель в </w:t>
      </w:r>
      <w:r w:rsidR="00974DA2">
        <w:rPr>
          <w:rFonts w:ascii="CorporateSTOT" w:hAnsi="CorporateSTOT"/>
          <w:lang w:val="ru-RU"/>
        </w:rPr>
        <w:t>тяжёлых условиях окружающей среды.</w:t>
      </w:r>
      <w:r w:rsidR="00CD6705">
        <w:rPr>
          <w:rFonts w:ascii="CorporateSTOT" w:hAnsi="CorporateSTOT"/>
          <w:lang w:val="ru-RU"/>
        </w:rPr>
        <w:t xml:space="preserve"> Кабель является стойким к </w:t>
      </w:r>
      <w:proofErr w:type="gramStart"/>
      <w:r w:rsidR="00CD6705">
        <w:rPr>
          <w:rFonts w:ascii="CorporateSTOT" w:hAnsi="CorporateSTOT"/>
          <w:lang w:val="ru-RU"/>
        </w:rPr>
        <w:t>УФ-лучам</w:t>
      </w:r>
      <w:proofErr w:type="gramEnd"/>
      <w:r w:rsidR="00CD6705">
        <w:rPr>
          <w:rFonts w:ascii="CorporateSTOT" w:hAnsi="CorporateSTOT"/>
          <w:lang w:val="ru-RU"/>
        </w:rPr>
        <w:t xml:space="preserve"> и подходит для прокладки в земле в соответствии с</w:t>
      </w:r>
      <w:r w:rsidR="00BB66F2">
        <w:rPr>
          <w:rFonts w:ascii="CorporateSTOT" w:hAnsi="CorporateSTOT"/>
          <w:lang w:val="ru-RU"/>
        </w:rPr>
        <w:t>о</w:t>
      </w:r>
      <w:r w:rsidR="00CD6705">
        <w:rPr>
          <w:rFonts w:ascii="CorporateSTOT" w:hAnsi="CorporateSTOT"/>
          <w:lang w:val="ru-RU"/>
        </w:rPr>
        <w:t xml:space="preserve"> стандартами США.</w:t>
      </w:r>
    </w:p>
    <w:p w14:paraId="2668E5A1" w14:textId="77777777" w:rsidR="00BA566C" w:rsidRPr="003A05FA" w:rsidRDefault="00BA566C" w:rsidP="006573C9">
      <w:pPr>
        <w:rPr>
          <w:rFonts w:ascii="CorporateSTOT" w:hAnsi="CorporateSTOT" w:cs="Times New Roman"/>
          <w:color w:val="000000" w:themeColor="text1"/>
          <w:lang w:val="ru-RU" w:eastAsia="en-GB"/>
        </w:rPr>
      </w:pPr>
      <w:bookmarkStart w:id="0" w:name="_GoBack"/>
      <w:bookmarkEnd w:id="0"/>
    </w:p>
    <w:p w14:paraId="78CDF19E" w14:textId="332E0C13" w:rsidR="00E17665" w:rsidRDefault="009C4265" w:rsidP="006573C9">
      <w:pPr>
        <w:rPr>
          <w:rFonts w:ascii="CorporateSTOT" w:hAnsi="CorporateSTOT" w:cs="Times New Roman"/>
          <w:color w:val="000000" w:themeColor="text1"/>
          <w:lang w:eastAsia="en-GB"/>
        </w:rPr>
      </w:pPr>
      <w:r w:rsidRPr="00CD6705">
        <w:rPr>
          <w:rFonts w:ascii="CorporateSTOT" w:hAnsi="CorporateSTOT" w:cs="Times New Roman"/>
          <w:b/>
          <w:color w:val="000000" w:themeColor="text1"/>
          <w:lang w:val="ru-RU" w:eastAsia="en-GB"/>
        </w:rPr>
        <w:t>Изображения для печати Вы можете скачать</w:t>
      </w:r>
      <w:r w:rsidRPr="009C4265">
        <w:rPr>
          <w:rFonts w:ascii="CorporateSTOT" w:hAnsi="CorporateSTOT" w:cs="Times New Roman"/>
          <w:color w:val="000000" w:themeColor="text1"/>
          <w:lang w:val="ru-RU" w:eastAsia="en-GB"/>
        </w:rPr>
        <w:t xml:space="preserve">  </w:t>
      </w:r>
      <w:hyperlink r:id="rId9" w:history="1">
        <w:r w:rsidRPr="009C4265">
          <w:rPr>
            <w:rStyle w:val="aa"/>
            <w:rFonts w:ascii="CorporateSTOT" w:hAnsi="CorporateSTOT" w:cs="Times New Roman"/>
            <w:lang w:val="ru-RU" w:eastAsia="en-GB"/>
          </w:rPr>
          <w:t>здесь</w:t>
        </w:r>
      </w:hyperlink>
      <w:r w:rsidRPr="009C4265">
        <w:rPr>
          <w:rFonts w:ascii="CorporateSTOT" w:hAnsi="CorporateSTOT" w:cs="Times New Roman"/>
          <w:color w:val="000000" w:themeColor="text1"/>
          <w:lang w:val="ru-RU" w:eastAsia="en-GB"/>
        </w:rPr>
        <w:t>.</w:t>
      </w:r>
    </w:p>
    <w:p w14:paraId="552DB25A" w14:textId="77777777" w:rsidR="00193042" w:rsidRPr="005861FE" w:rsidRDefault="00193042" w:rsidP="00193042">
      <w:pPr>
        <w:pStyle w:val="a8"/>
        <w:rPr>
          <w:rFonts w:ascii="CorporateSTOT" w:hAnsi="CorporateSTOT"/>
          <w:b/>
          <w:bCs/>
          <w:color w:val="000000"/>
          <w:lang w:val="ru-RU"/>
        </w:rPr>
      </w:pPr>
      <w:r w:rsidRPr="005861FE">
        <w:rPr>
          <w:rFonts w:ascii="CorporateSTOT" w:hAnsi="CorporateSTOT"/>
          <w:b/>
          <w:bCs/>
          <w:color w:val="000000"/>
          <w:lang w:val="ru-RU"/>
        </w:rPr>
        <w:t>Контактная информация для прессы:</w:t>
      </w:r>
    </w:p>
    <w:p w14:paraId="552015E3" w14:textId="77777777" w:rsidR="00193042" w:rsidRPr="004E6FCB" w:rsidRDefault="00193042" w:rsidP="00193042">
      <w:pPr>
        <w:pStyle w:val="a8"/>
        <w:spacing w:before="0" w:beforeAutospacing="0" w:after="0" w:afterAutospacing="0"/>
        <w:rPr>
          <w:rFonts w:ascii="CorporateSTOT" w:hAnsi="CorporateSTOT"/>
          <w:bCs/>
          <w:color w:val="000000"/>
          <w:lang w:val="ru-RU"/>
        </w:rPr>
      </w:pPr>
      <w:r w:rsidRPr="004E6FCB">
        <w:rPr>
          <w:rFonts w:ascii="CorporateSTOT" w:hAnsi="CorporateSTOT"/>
          <w:bCs/>
          <w:color w:val="000000"/>
          <w:lang w:val="ru-RU"/>
        </w:rPr>
        <w:t>Отдел маркетинга</w:t>
      </w:r>
    </w:p>
    <w:p w14:paraId="4AF49495" w14:textId="77777777" w:rsidR="00193042" w:rsidRPr="004E6FCB" w:rsidRDefault="00193042" w:rsidP="00193042">
      <w:pPr>
        <w:pStyle w:val="a8"/>
        <w:spacing w:before="0" w:beforeAutospacing="0" w:after="0" w:afterAutospacing="0"/>
        <w:rPr>
          <w:rFonts w:ascii="CorporateSTOT" w:hAnsi="CorporateSTOT"/>
          <w:bCs/>
          <w:color w:val="000000"/>
          <w:lang w:val="ru-RU"/>
        </w:rPr>
      </w:pPr>
      <w:r w:rsidRPr="004E6FCB">
        <w:rPr>
          <w:rFonts w:ascii="CorporateSTOT" w:hAnsi="CorporateSTOT"/>
          <w:bCs/>
          <w:color w:val="000000"/>
          <w:lang w:val="ru-RU"/>
        </w:rPr>
        <w:t>Тел.: +7 (846) 231-03-33 доб.181</w:t>
      </w:r>
    </w:p>
    <w:p w14:paraId="23F50048" w14:textId="77777777" w:rsidR="00193042" w:rsidRPr="004E6FCB" w:rsidRDefault="00193042" w:rsidP="00193042">
      <w:pPr>
        <w:pStyle w:val="a8"/>
        <w:spacing w:before="0" w:beforeAutospacing="0" w:after="0" w:afterAutospacing="0"/>
        <w:rPr>
          <w:rFonts w:ascii="CorporateSTOT" w:hAnsi="CorporateSTOT"/>
          <w:bCs/>
          <w:color w:val="000000"/>
          <w:lang w:val="ru-RU"/>
        </w:rPr>
      </w:pPr>
      <w:r w:rsidRPr="00BB44B9">
        <w:rPr>
          <w:rFonts w:ascii="CorporateSTOT" w:hAnsi="CorporateSTOT"/>
          <w:bCs/>
          <w:color w:val="000000"/>
          <w:lang w:val="en-US"/>
        </w:rPr>
        <w:t>E</w:t>
      </w:r>
      <w:r w:rsidRPr="004E6FCB">
        <w:rPr>
          <w:rFonts w:ascii="CorporateSTOT" w:hAnsi="CorporateSTOT"/>
          <w:bCs/>
          <w:color w:val="000000"/>
          <w:lang w:val="ru-RU"/>
        </w:rPr>
        <w:t>-</w:t>
      </w:r>
      <w:r w:rsidRPr="00BB44B9">
        <w:rPr>
          <w:rFonts w:ascii="CorporateSTOT" w:hAnsi="CorporateSTOT"/>
          <w:bCs/>
          <w:color w:val="000000"/>
          <w:lang w:val="en-US"/>
        </w:rPr>
        <w:t>mail</w:t>
      </w:r>
      <w:r w:rsidRPr="004E6FCB">
        <w:rPr>
          <w:rFonts w:ascii="CorporateSTOT" w:hAnsi="CorporateSTOT"/>
          <w:bCs/>
          <w:color w:val="000000"/>
          <w:lang w:val="ru-RU"/>
        </w:rPr>
        <w:t xml:space="preserve">: </w:t>
      </w:r>
      <w:hyperlink r:id="rId10" w:history="1">
        <w:r w:rsidRPr="004D3C18">
          <w:rPr>
            <w:rStyle w:val="aa"/>
            <w:rFonts w:ascii="CorporateSTOT" w:hAnsi="CorporateSTOT"/>
            <w:bCs/>
            <w:lang w:val="en-US"/>
          </w:rPr>
          <w:t>info</w:t>
        </w:r>
        <w:r w:rsidRPr="004E6FCB">
          <w:rPr>
            <w:rStyle w:val="aa"/>
            <w:rFonts w:ascii="CorporateSTOT" w:hAnsi="CorporateSTOT"/>
            <w:bCs/>
            <w:lang w:val="ru-RU"/>
          </w:rPr>
          <w:t>@</w:t>
        </w:r>
        <w:proofErr w:type="spellStart"/>
        <w:r w:rsidRPr="004D3C18">
          <w:rPr>
            <w:rStyle w:val="aa"/>
            <w:rFonts w:ascii="CorporateSTOT" w:hAnsi="CorporateSTOT"/>
            <w:bCs/>
            <w:lang w:val="en-US"/>
          </w:rPr>
          <w:t>lappgroup</w:t>
        </w:r>
        <w:proofErr w:type="spellEnd"/>
        <w:r w:rsidRPr="004E6FCB">
          <w:rPr>
            <w:rStyle w:val="aa"/>
            <w:rFonts w:ascii="CorporateSTOT" w:hAnsi="CorporateSTOT"/>
            <w:bCs/>
            <w:lang w:val="ru-RU"/>
          </w:rPr>
          <w:t>.</w:t>
        </w:r>
        <w:proofErr w:type="spellStart"/>
        <w:r w:rsidRPr="004D3C18">
          <w:rPr>
            <w:rStyle w:val="aa"/>
            <w:rFonts w:ascii="CorporateSTOT" w:hAnsi="CorporateSTOT"/>
            <w:bCs/>
            <w:lang w:val="en-US"/>
          </w:rPr>
          <w:t>ru</w:t>
        </w:r>
        <w:proofErr w:type="spellEnd"/>
      </w:hyperlink>
    </w:p>
    <w:p w14:paraId="09189011" w14:textId="77777777" w:rsidR="00193042" w:rsidRPr="004E6FCB" w:rsidRDefault="00193042" w:rsidP="00193042">
      <w:pPr>
        <w:pStyle w:val="a8"/>
        <w:spacing w:before="0" w:beforeAutospacing="0" w:after="0" w:afterAutospacing="0"/>
        <w:rPr>
          <w:rFonts w:ascii="CorporateSTOT" w:hAnsi="CorporateSTOT"/>
          <w:color w:val="000000"/>
          <w:lang w:val="ru-RU"/>
        </w:rPr>
      </w:pPr>
    </w:p>
    <w:p w14:paraId="0E5BA1B6" w14:textId="77777777" w:rsidR="00193042" w:rsidRPr="000C001E" w:rsidRDefault="00193042" w:rsidP="00193042">
      <w:pPr>
        <w:spacing w:line="360" w:lineRule="auto"/>
        <w:rPr>
          <w:rFonts w:ascii="CorpoS" w:hAnsi="CorpoS"/>
          <w:b/>
          <w:lang w:val="ru-RU"/>
        </w:rPr>
      </w:pPr>
      <w:r w:rsidRPr="00BB44B9">
        <w:rPr>
          <w:rStyle w:val="a7"/>
          <w:rFonts w:ascii="CorporateSTOT" w:hAnsi="CorporateSTOT"/>
          <w:color w:val="000000"/>
          <w:lang w:val="ru-RU"/>
        </w:rPr>
        <w:t>Больше пресс-релизов на нашем сайте</w:t>
      </w:r>
      <w:r w:rsidRPr="00BB44B9">
        <w:rPr>
          <w:rStyle w:val="a7"/>
          <w:color w:val="000000"/>
          <w:lang w:val="ru-RU"/>
        </w:rPr>
        <w:t xml:space="preserve">: </w:t>
      </w:r>
      <w:hyperlink r:id="rId11" w:history="1">
        <w:r w:rsidRPr="004D3C18">
          <w:rPr>
            <w:rStyle w:val="aa"/>
            <w:rFonts w:ascii="CorporateSTOT" w:hAnsi="CorporateSTOT"/>
          </w:rPr>
          <w:t>www</w:t>
        </w:r>
        <w:r w:rsidRPr="004D3C18">
          <w:rPr>
            <w:rStyle w:val="aa"/>
            <w:rFonts w:ascii="CorporateSTOT" w:hAnsi="CorporateSTOT"/>
            <w:lang w:val="ru-RU"/>
          </w:rPr>
          <w:t>.lappgroup.ru/</w:t>
        </w:r>
        <w:proofErr w:type="spellStart"/>
        <w:r w:rsidRPr="004D3C18">
          <w:rPr>
            <w:rStyle w:val="aa"/>
            <w:rFonts w:ascii="CorporateSTOT" w:hAnsi="CorporateSTOT"/>
            <w:lang w:val="ru-RU"/>
          </w:rPr>
          <w:t>press</w:t>
        </w:r>
        <w:proofErr w:type="spellEnd"/>
      </w:hyperlink>
      <w:r w:rsidRPr="00BB44B9">
        <w:rPr>
          <w:rStyle w:val="a7"/>
          <w:rFonts w:ascii="CorporateSTOT" w:hAnsi="CorporateSTOT"/>
          <w:color w:val="000000"/>
          <w:lang w:val="ru-RU"/>
        </w:rPr>
        <w:t xml:space="preserve"> </w:t>
      </w:r>
      <w:r w:rsidRPr="00BB44B9">
        <w:rPr>
          <w:rStyle w:val="a7"/>
          <w:color w:val="000000"/>
          <w:lang w:val="ru-RU"/>
        </w:rPr>
        <w:t xml:space="preserve"> </w:t>
      </w:r>
    </w:p>
    <w:p w14:paraId="6C578C2B" w14:textId="77777777" w:rsidR="00193042" w:rsidRPr="004E6FCB" w:rsidRDefault="00193042" w:rsidP="00193042">
      <w:pPr>
        <w:pStyle w:val="a8"/>
        <w:rPr>
          <w:rFonts w:ascii="CorporateSTOT" w:hAnsi="CorporateSTOT" w:cs="Arial"/>
          <w:b/>
          <w:color w:val="000000"/>
          <w:lang w:val="ru-RU" w:eastAsia="de-DE"/>
        </w:rPr>
      </w:pPr>
      <w:r w:rsidRPr="004E6FCB">
        <w:rPr>
          <w:rFonts w:ascii="CorporateSTOT" w:hAnsi="CorporateSTOT" w:cs="Arial"/>
          <w:b/>
          <w:color w:val="000000"/>
          <w:lang w:val="ru-RU" w:eastAsia="de-DE"/>
        </w:rPr>
        <w:t xml:space="preserve">О </w:t>
      </w:r>
      <w:r w:rsidRPr="00BB44B9">
        <w:rPr>
          <w:rFonts w:ascii="CorporateSTOT" w:hAnsi="CorporateSTOT" w:cs="Arial"/>
          <w:b/>
          <w:color w:val="000000"/>
          <w:lang w:eastAsia="de-DE"/>
        </w:rPr>
        <w:t>Lapp</w:t>
      </w:r>
      <w:r w:rsidRPr="004E6FCB">
        <w:rPr>
          <w:rFonts w:ascii="CorporateSTOT" w:hAnsi="CorporateSTOT" w:cs="Arial"/>
          <w:b/>
          <w:color w:val="000000"/>
          <w:lang w:val="ru-RU" w:eastAsia="de-DE"/>
        </w:rPr>
        <w:t xml:space="preserve"> </w:t>
      </w:r>
      <w:r w:rsidRPr="00BB44B9">
        <w:rPr>
          <w:rFonts w:ascii="CorporateSTOT" w:hAnsi="CorporateSTOT" w:cs="Arial"/>
          <w:b/>
          <w:color w:val="000000"/>
          <w:lang w:eastAsia="de-DE"/>
        </w:rPr>
        <w:t>Group</w:t>
      </w:r>
      <w:r w:rsidRPr="004E6FCB">
        <w:rPr>
          <w:rFonts w:ascii="CorporateSTOT" w:hAnsi="CorporateSTOT" w:cs="Arial"/>
          <w:b/>
          <w:color w:val="000000"/>
          <w:lang w:val="ru-RU" w:eastAsia="de-DE"/>
        </w:rPr>
        <w:t>:</w:t>
      </w:r>
    </w:p>
    <w:p w14:paraId="75A951A4" w14:textId="77777777" w:rsidR="00193042" w:rsidRPr="004E6FCB" w:rsidRDefault="00193042" w:rsidP="00193042">
      <w:pPr>
        <w:pStyle w:val="a8"/>
        <w:rPr>
          <w:rFonts w:ascii="CorporateSTOT" w:hAnsi="CorporateSTOT" w:cs="Arial"/>
          <w:color w:val="000000"/>
          <w:lang w:val="ru-RU" w:eastAsia="de-DE"/>
        </w:rPr>
      </w:pPr>
      <w:r w:rsidRPr="004E6FCB">
        <w:rPr>
          <w:rFonts w:ascii="CorporateSTOT" w:hAnsi="CorporateSTOT" w:cs="Arial"/>
          <w:color w:val="000000"/>
          <w:lang w:val="ru-RU" w:eastAsia="de-DE"/>
        </w:rPr>
        <w:t xml:space="preserve">Компания </w:t>
      </w:r>
      <w:r w:rsidRPr="00BB44B9">
        <w:rPr>
          <w:rFonts w:ascii="CorporateSTOT" w:hAnsi="CorporateSTOT" w:cs="Arial"/>
          <w:color w:val="000000"/>
          <w:lang w:eastAsia="de-DE"/>
        </w:rPr>
        <w:t>Lapp</w:t>
      </w:r>
      <w:r w:rsidRPr="004E6FCB">
        <w:rPr>
          <w:rFonts w:ascii="CorporateSTOT" w:hAnsi="CorporateSTOT" w:cs="Arial"/>
          <w:color w:val="000000"/>
          <w:lang w:val="ru-RU" w:eastAsia="de-DE"/>
        </w:rPr>
        <w:t xml:space="preserve"> </w:t>
      </w:r>
      <w:r w:rsidRPr="00BB44B9">
        <w:rPr>
          <w:rFonts w:ascii="CorporateSTOT" w:hAnsi="CorporateSTOT" w:cs="Arial"/>
          <w:color w:val="000000"/>
          <w:lang w:eastAsia="de-DE"/>
        </w:rPr>
        <w:t>Group</w:t>
      </w:r>
      <w:r w:rsidRPr="004E6FCB">
        <w:rPr>
          <w:rFonts w:ascii="CorporateSTOT" w:hAnsi="CorporateSTOT" w:cs="Arial"/>
          <w:color w:val="000000"/>
          <w:lang w:val="ru-RU" w:eastAsia="de-DE"/>
        </w:rPr>
        <w:t xml:space="preserve">, главный офис в г. Штутгарт, Германия, является ведущим поставщиком системных решений, кабельно-проводниковой продукции и аксессуаров. Ассортимент компании включает в себя кабели силовые, контрольные и управления, оптоволоконные кабели, промышленные электрические соединители, интегрированные кабельные решения, аксессуары для технологий автоматизации и техники. Основные рынки </w:t>
      </w:r>
      <w:r w:rsidRPr="00BB44B9">
        <w:rPr>
          <w:rFonts w:ascii="CorporateSTOT" w:hAnsi="CorporateSTOT" w:cs="Arial"/>
          <w:color w:val="000000"/>
          <w:lang w:eastAsia="de-DE"/>
        </w:rPr>
        <w:t>Lapp</w:t>
      </w:r>
      <w:r w:rsidRPr="004E6FCB">
        <w:rPr>
          <w:rFonts w:ascii="CorporateSTOT" w:hAnsi="CorporateSTOT" w:cs="Arial"/>
          <w:color w:val="000000"/>
          <w:lang w:val="ru-RU" w:eastAsia="de-DE"/>
        </w:rPr>
        <w:t xml:space="preserve"> </w:t>
      </w:r>
      <w:r w:rsidRPr="00BB44B9">
        <w:rPr>
          <w:rFonts w:ascii="CorporateSTOT" w:hAnsi="CorporateSTOT" w:cs="Arial"/>
          <w:color w:val="000000"/>
          <w:lang w:eastAsia="de-DE"/>
        </w:rPr>
        <w:t>Group</w:t>
      </w:r>
      <w:r w:rsidRPr="004E6FCB">
        <w:rPr>
          <w:rFonts w:ascii="CorporateSTOT" w:hAnsi="CorporateSTOT" w:cs="Arial"/>
          <w:color w:val="000000"/>
          <w:lang w:val="ru-RU" w:eastAsia="de-DE"/>
        </w:rPr>
        <w:t xml:space="preserve"> - машиностроение, производство оборудования и техники; кроме того, быстро расширяются границы рынка возобновляемых источников энергии, электромобилей и медико-биологических наук.</w:t>
      </w:r>
    </w:p>
    <w:p w14:paraId="7BAE02BA" w14:textId="77777777" w:rsidR="00193042" w:rsidRPr="004E6FCB" w:rsidRDefault="00193042" w:rsidP="00193042">
      <w:pPr>
        <w:pStyle w:val="a8"/>
        <w:rPr>
          <w:rFonts w:ascii="CorporateSTOT" w:hAnsi="CorporateSTOT" w:cs="Arial"/>
          <w:color w:val="000000"/>
          <w:lang w:val="ru-RU" w:eastAsia="de-DE"/>
        </w:rPr>
      </w:pPr>
      <w:r w:rsidRPr="004E6FCB">
        <w:rPr>
          <w:rFonts w:ascii="CorporateSTOT" w:hAnsi="CorporateSTOT" w:cs="Arial"/>
          <w:color w:val="000000"/>
          <w:lang w:val="ru-RU" w:eastAsia="de-DE"/>
        </w:rPr>
        <w:t xml:space="preserve">Компания </w:t>
      </w:r>
      <w:r w:rsidRPr="00BB44B9">
        <w:rPr>
          <w:rFonts w:ascii="CorporateSTOT" w:hAnsi="CorporateSTOT" w:cs="Arial"/>
          <w:color w:val="000000"/>
          <w:lang w:eastAsia="de-DE"/>
        </w:rPr>
        <w:t>Lapp</w:t>
      </w:r>
      <w:r w:rsidRPr="004E6FCB">
        <w:rPr>
          <w:rFonts w:ascii="CorporateSTOT" w:hAnsi="CorporateSTOT" w:cs="Arial"/>
          <w:color w:val="000000"/>
          <w:lang w:val="ru-RU" w:eastAsia="de-DE"/>
        </w:rPr>
        <w:t xml:space="preserve"> </w:t>
      </w:r>
      <w:r w:rsidRPr="00BB44B9">
        <w:rPr>
          <w:rFonts w:ascii="CorporateSTOT" w:hAnsi="CorporateSTOT" w:cs="Arial"/>
          <w:color w:val="000000"/>
          <w:lang w:eastAsia="de-DE"/>
        </w:rPr>
        <w:t>Group</w:t>
      </w:r>
      <w:r w:rsidRPr="004E6FCB">
        <w:rPr>
          <w:rFonts w:ascii="CorporateSTOT" w:hAnsi="CorporateSTOT" w:cs="Arial"/>
          <w:color w:val="000000"/>
          <w:lang w:val="ru-RU" w:eastAsia="de-DE"/>
        </w:rPr>
        <w:t xml:space="preserve"> была основана в 1959 г. и до сих пор остаётся семейным предприятием. В 2015/16 финансовом году общий объем продаж составил 901 млн. </w:t>
      </w:r>
      <w:r w:rsidRPr="004E6FCB">
        <w:rPr>
          <w:rFonts w:ascii="CorporateSTOT" w:hAnsi="CorporateSTOT" w:cs="Arial"/>
          <w:color w:val="000000"/>
          <w:lang w:val="ru-RU" w:eastAsia="de-DE"/>
        </w:rPr>
        <w:lastRenderedPageBreak/>
        <w:t xml:space="preserve">евро. </w:t>
      </w:r>
      <w:r w:rsidRPr="00BB44B9">
        <w:rPr>
          <w:rFonts w:ascii="CorporateSTOT" w:hAnsi="CorporateSTOT" w:cs="Arial"/>
          <w:color w:val="000000"/>
          <w:lang w:eastAsia="de-DE"/>
        </w:rPr>
        <w:t>Lapp</w:t>
      </w:r>
      <w:r w:rsidRPr="004E6FCB">
        <w:rPr>
          <w:rFonts w:ascii="CorporateSTOT" w:hAnsi="CorporateSTOT" w:cs="Arial"/>
          <w:color w:val="000000"/>
          <w:lang w:val="ru-RU" w:eastAsia="de-DE"/>
        </w:rPr>
        <w:t xml:space="preserve"> </w:t>
      </w:r>
      <w:r w:rsidRPr="00BB44B9">
        <w:rPr>
          <w:rFonts w:ascii="CorporateSTOT" w:hAnsi="CorporateSTOT" w:cs="Arial"/>
          <w:color w:val="000000"/>
          <w:lang w:eastAsia="de-DE"/>
        </w:rPr>
        <w:t>Group</w:t>
      </w:r>
      <w:r w:rsidRPr="004E6FCB">
        <w:rPr>
          <w:rFonts w:ascii="CorporateSTOT" w:hAnsi="CorporateSTOT" w:cs="Arial"/>
          <w:color w:val="000000"/>
          <w:lang w:val="ru-RU" w:eastAsia="de-DE"/>
        </w:rPr>
        <w:t xml:space="preserve"> имеет 17 производственных площадок, 40 дочерних предприятий и около 100 партнёров по всему миру, 3440 сотрудников.</w:t>
      </w:r>
    </w:p>
    <w:p w14:paraId="5DAB870A" w14:textId="77777777" w:rsidR="00193042" w:rsidRPr="004E6FCB" w:rsidRDefault="00193042" w:rsidP="00193042">
      <w:pPr>
        <w:rPr>
          <w:rFonts w:ascii="CorpoS" w:hAnsi="CorpoS"/>
          <w:b/>
          <w:bCs/>
          <w:color w:val="404040"/>
          <w:lang w:val="ru-RU" w:eastAsia="en-GB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D0801F" wp14:editId="1ACFF510">
                <wp:simplePos x="0" y="0"/>
                <wp:positionH relativeFrom="column">
                  <wp:posOffset>2580640</wp:posOffset>
                </wp:positionH>
                <wp:positionV relativeFrom="paragraph">
                  <wp:posOffset>48260</wp:posOffset>
                </wp:positionV>
                <wp:extent cx="572135" cy="2540"/>
                <wp:effectExtent l="0" t="0" r="18415" b="3556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2135" cy="254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03.2pt,3.8pt" to="248.2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0N9DwIAAM8DAAAOAAAAZHJzL2Uyb0RvYy54bWysU82O0zAQviPxDpbvNGmgLERN97BVuSyw&#10;0sIDzDpOY+E/2d6mvQFnpD4Cr8ABpJUWeIbkjRi7P+zCDZGDNZ6fzzPffJmerpUkK+68MLqi41FO&#10;CdfM1EIvK/r2zeLRM0p8AF2DNJpXdMM9PZ09fDDtbMkL0xpZc0cQRPuysxVtQ7BllnnWcgV+ZCzX&#10;GGyMUxDw6pZZ7aBDdCWzIs+fZp1xtXWGce/RO98F6SzhNw1n4XXTeB6IrCj2FtLp0nkVz2w2hXLp&#10;wLaC7duAf+hCgdD46BFqDgHItRN/QSnBnPGmCSNmVGaaRjCeZsBpxvkf01y2YHmaBcnx9kiT/3+w&#10;7NXqwhFRV7SgRIPCFfWfh/fDtv/efxm2ZPjQ/+y/9V/7m/5HfzN8RPt2+IR2DPa3e/eWFJHJzvoS&#10;Ac/0hYtcsLW+tOeGvfMYy+4F48XbXdq6cSqmIxlknTazOW6GrwNh6JycFOPHE0oYhorJk7S3DMpD&#10;qXU+vOBGkWhUVAodaYMSVuc+xMehPKREtzYLIWVavdSkQ90+zyeoDgaowEZCQFNZ5MTrJSUglyht&#10;FlyC9EaKOpZHIL/xZ9KRFaC6UJS16SiR4AM6K7pIXyqS1+qlqXd5J5M8P/S/q0/93cONzc7Bt7uK&#10;FIr84hhSx3d5UvZ+tt9cRuvK1JsLdyAcVZPK9gqPsrx7R/vufzj7BQAA//8DAFBLAwQUAAYACAAA&#10;ACEApuK3adwAAAAHAQAADwAAAGRycy9kb3ducmV2LnhtbEyOwU7DMBBE70j8g7VI3KgNSk1Js6kQ&#10;EidOKUjl6MbbOE1sR7GbBL4ec4LjaEZvXrFbbM8mGkPrHcL9SgAjV3vdugbh4/31bgMsROW06r0j&#10;hC8KsCuvrwqVaz+7iqZ9bFiCuJArBBPjkHMeakNWhZUfyKXu5EerYopjw/Wo5gS3PX8QQnKrWpce&#10;jBroxVDd7S8W4fTJv5f45mN3WB9kM3Vmrs4V4u3N8rwFFmmJf2P41U/qUCano784HViPkAmZpSnC&#10;owSW+uxJroEdETYCeFnw//7lDwAAAP//AwBQSwECLQAUAAYACAAAACEAtoM4kv4AAADhAQAAEwAA&#10;AAAAAAAAAAAAAAAAAAAAW0NvbnRlbnRfVHlwZXNdLnhtbFBLAQItABQABgAIAAAAIQA4/SH/1gAA&#10;AJQBAAALAAAAAAAAAAAAAAAAAC8BAABfcmVscy8ucmVsc1BLAQItABQABgAIAAAAIQAFH0N9DwIA&#10;AM8DAAAOAAAAAAAAAAAAAAAAAC4CAABkcnMvZTJvRG9jLnhtbFBLAQItABQABgAIAAAAIQCm4rdp&#10;3AAAAAcBAAAPAAAAAAAAAAAAAAAAAGkEAABkcnMvZG93bnJldi54bWxQSwUGAAAAAAQABADzAAAA&#10;cgUAAAAA&#10;" strokecolor="#bfbfbf" strokeweight="1.5pt">
                <o:lock v:ext="edit" shapetype="f"/>
              </v:line>
            </w:pict>
          </mc:Fallback>
        </mc:AlternateContent>
      </w:r>
    </w:p>
    <w:p w14:paraId="18687303" w14:textId="77777777" w:rsidR="00193042" w:rsidRPr="00BB44B9" w:rsidRDefault="00193042" w:rsidP="00193042">
      <w:pPr>
        <w:rPr>
          <w:rFonts w:ascii="CorporateSTOT" w:hAnsi="CorporateSTOT"/>
          <w:b/>
          <w:bCs/>
          <w:color w:val="404040"/>
          <w:lang w:val="ru-RU" w:eastAsia="en-GB"/>
        </w:rPr>
      </w:pPr>
      <w:r w:rsidRPr="00BB44B9">
        <w:rPr>
          <w:rFonts w:ascii="CorporateSTOT" w:hAnsi="CorporateSTOT"/>
          <w:b/>
          <w:bCs/>
          <w:color w:val="404040"/>
          <w:lang w:val="ru-RU" w:eastAsia="en-GB"/>
        </w:rPr>
        <w:t xml:space="preserve"> Официальные страницы в социальных сетях:</w:t>
      </w:r>
    </w:p>
    <w:p w14:paraId="7A10EE89" w14:textId="77777777" w:rsidR="00193042" w:rsidRPr="00BB44B9" w:rsidRDefault="00193042" w:rsidP="00193042">
      <w:pPr>
        <w:rPr>
          <w:rFonts w:ascii="CorporateSTOT" w:hAnsi="CorporateSTOT"/>
          <w:bCs/>
          <w:color w:val="404040"/>
          <w:lang w:val="ru-RU" w:eastAsia="en-GB"/>
        </w:rPr>
      </w:pPr>
    </w:p>
    <w:p w14:paraId="769C03AA" w14:textId="77777777" w:rsidR="00193042" w:rsidRPr="00BB44B9" w:rsidRDefault="00193042" w:rsidP="00193042">
      <w:pPr>
        <w:rPr>
          <w:rFonts w:ascii="CorporateSTOT" w:hAnsi="CorporateSTOT"/>
          <w:bCs/>
          <w:color w:val="404040"/>
          <w:lang w:eastAsia="en-GB"/>
        </w:rPr>
      </w:pPr>
      <w:r w:rsidRPr="00BB44B9">
        <w:rPr>
          <w:rFonts w:ascii="CorporateSTOT" w:hAnsi="CorporateSTOT"/>
          <w:bCs/>
          <w:color w:val="404040"/>
          <w:lang w:val="en-GB" w:eastAsia="en-GB"/>
        </w:rPr>
        <w:t>•</w:t>
      </w:r>
      <w:r w:rsidRPr="00BB44B9">
        <w:rPr>
          <w:rFonts w:ascii="CorporateSTOT" w:hAnsi="CorporateSTOT"/>
          <w:bCs/>
          <w:color w:val="404040"/>
          <w:lang w:val="en-GB" w:eastAsia="en-GB"/>
        </w:rPr>
        <w:tab/>
        <w:t xml:space="preserve">Facebook: </w:t>
      </w:r>
      <w:hyperlink r:id="rId12" w:history="1">
        <w:r w:rsidRPr="004D3C18">
          <w:rPr>
            <w:rStyle w:val="aa"/>
            <w:rFonts w:ascii="CorporateSTOT" w:hAnsi="CorporateSTOT"/>
            <w:bCs/>
            <w:lang w:val="en-GB" w:eastAsia="en-GB"/>
          </w:rPr>
          <w:t>www.facebook.com/lapprussia</w:t>
        </w:r>
      </w:hyperlink>
      <w:r w:rsidRPr="00BB44B9">
        <w:rPr>
          <w:rFonts w:ascii="CorporateSTOT" w:hAnsi="CorporateSTOT"/>
          <w:bCs/>
          <w:color w:val="404040"/>
          <w:lang w:val="en-GB" w:eastAsia="en-GB"/>
        </w:rPr>
        <w:t xml:space="preserve"> </w:t>
      </w:r>
      <w:r w:rsidRPr="00BB44B9">
        <w:rPr>
          <w:rFonts w:ascii="CorporateSTOT" w:hAnsi="CorporateSTOT"/>
          <w:bCs/>
          <w:color w:val="404040"/>
          <w:lang w:eastAsia="en-GB"/>
        </w:rPr>
        <w:t xml:space="preserve"> </w:t>
      </w:r>
    </w:p>
    <w:p w14:paraId="5A458160" w14:textId="77777777" w:rsidR="00193042" w:rsidRPr="00BB44B9" w:rsidRDefault="00193042" w:rsidP="00193042">
      <w:pPr>
        <w:rPr>
          <w:rFonts w:ascii="CorporateSTOT" w:hAnsi="CorporateSTOT"/>
          <w:bCs/>
          <w:color w:val="404040"/>
          <w:lang w:eastAsia="en-GB"/>
        </w:rPr>
      </w:pPr>
      <w:r w:rsidRPr="00BB44B9">
        <w:rPr>
          <w:rFonts w:ascii="CorporateSTOT" w:hAnsi="CorporateSTOT"/>
          <w:bCs/>
          <w:color w:val="404040"/>
          <w:lang w:val="en-GB" w:eastAsia="en-GB"/>
        </w:rPr>
        <w:t>•</w:t>
      </w:r>
      <w:r w:rsidRPr="00BB44B9">
        <w:rPr>
          <w:rFonts w:ascii="CorporateSTOT" w:hAnsi="CorporateSTOT"/>
          <w:bCs/>
          <w:color w:val="404040"/>
          <w:lang w:val="en-GB" w:eastAsia="en-GB"/>
        </w:rPr>
        <w:tab/>
      </w:r>
      <w:proofErr w:type="spellStart"/>
      <w:r w:rsidRPr="00BB44B9">
        <w:rPr>
          <w:rFonts w:ascii="CorporateSTOT" w:hAnsi="CorporateSTOT"/>
          <w:bCs/>
          <w:color w:val="404040"/>
          <w:lang w:val="en-GB" w:eastAsia="en-GB"/>
        </w:rPr>
        <w:t>Вконтакте</w:t>
      </w:r>
      <w:proofErr w:type="spellEnd"/>
      <w:r w:rsidRPr="00BB44B9">
        <w:rPr>
          <w:rFonts w:ascii="CorporateSTOT" w:hAnsi="CorporateSTOT"/>
          <w:bCs/>
          <w:color w:val="404040"/>
          <w:lang w:val="en-GB" w:eastAsia="en-GB"/>
        </w:rPr>
        <w:t xml:space="preserve">: </w:t>
      </w:r>
      <w:hyperlink r:id="rId13" w:history="1">
        <w:r w:rsidRPr="004D3C18">
          <w:rPr>
            <w:rStyle w:val="aa"/>
            <w:rFonts w:ascii="CorporateSTOT" w:hAnsi="CorporateSTOT"/>
            <w:bCs/>
            <w:lang w:val="en-GB" w:eastAsia="en-GB"/>
          </w:rPr>
          <w:t>vk.com/</w:t>
        </w:r>
        <w:proofErr w:type="spellStart"/>
        <w:r w:rsidRPr="004D3C18">
          <w:rPr>
            <w:rStyle w:val="aa"/>
            <w:rFonts w:ascii="CorporateSTOT" w:hAnsi="CorporateSTOT"/>
            <w:bCs/>
            <w:lang w:val="en-GB" w:eastAsia="en-GB"/>
          </w:rPr>
          <w:t>lapprussia</w:t>
        </w:r>
        <w:proofErr w:type="spellEnd"/>
      </w:hyperlink>
      <w:r w:rsidRPr="00BB44B9">
        <w:rPr>
          <w:rFonts w:ascii="CorporateSTOT" w:hAnsi="CorporateSTOT"/>
          <w:bCs/>
          <w:color w:val="404040"/>
          <w:lang w:eastAsia="en-GB"/>
        </w:rPr>
        <w:t xml:space="preserve"> </w:t>
      </w:r>
      <w:r w:rsidRPr="00BB44B9">
        <w:rPr>
          <w:rFonts w:ascii="CorporateSTOT" w:hAnsi="CorporateSTOT"/>
          <w:bCs/>
          <w:color w:val="404040"/>
          <w:lang w:val="en-GB" w:eastAsia="en-GB"/>
        </w:rPr>
        <w:t xml:space="preserve"> </w:t>
      </w:r>
      <w:r w:rsidRPr="00BB44B9">
        <w:rPr>
          <w:rFonts w:ascii="CorporateSTOT" w:hAnsi="CorporateSTOT"/>
          <w:bCs/>
          <w:color w:val="404040"/>
          <w:lang w:eastAsia="en-GB"/>
        </w:rPr>
        <w:t xml:space="preserve">  </w:t>
      </w:r>
    </w:p>
    <w:p w14:paraId="37811A04" w14:textId="77777777" w:rsidR="00193042" w:rsidRPr="00BB44B9" w:rsidRDefault="00193042" w:rsidP="00193042">
      <w:pPr>
        <w:rPr>
          <w:rFonts w:ascii="CorporateSTOT" w:hAnsi="CorporateSTOT"/>
          <w:bCs/>
          <w:color w:val="404040"/>
          <w:lang w:val="en-GB" w:eastAsia="en-GB"/>
        </w:rPr>
      </w:pPr>
      <w:r w:rsidRPr="00BB44B9">
        <w:rPr>
          <w:rFonts w:ascii="CorporateSTOT" w:hAnsi="CorporateSTOT"/>
          <w:bCs/>
          <w:color w:val="404040"/>
          <w:lang w:val="en-GB" w:eastAsia="en-GB"/>
        </w:rPr>
        <w:t>•</w:t>
      </w:r>
      <w:r w:rsidRPr="00BB44B9">
        <w:rPr>
          <w:rFonts w:ascii="CorporateSTOT" w:hAnsi="CorporateSTOT"/>
          <w:bCs/>
          <w:color w:val="404040"/>
          <w:lang w:val="en-GB" w:eastAsia="en-GB"/>
        </w:rPr>
        <w:tab/>
      </w:r>
      <w:proofErr w:type="spellStart"/>
      <w:r w:rsidRPr="00BB44B9">
        <w:rPr>
          <w:rFonts w:ascii="CorporateSTOT" w:hAnsi="CorporateSTOT"/>
          <w:bCs/>
          <w:color w:val="404040"/>
          <w:lang w:val="en-GB" w:eastAsia="en-GB"/>
        </w:rPr>
        <w:t>Instagram</w:t>
      </w:r>
      <w:proofErr w:type="spellEnd"/>
      <w:r w:rsidRPr="00BB44B9">
        <w:rPr>
          <w:rFonts w:ascii="CorporateSTOT" w:hAnsi="CorporateSTOT"/>
          <w:bCs/>
          <w:color w:val="404040"/>
          <w:lang w:val="en-GB" w:eastAsia="en-GB"/>
        </w:rPr>
        <w:t xml:space="preserve">: </w:t>
      </w:r>
      <w:hyperlink r:id="rId14" w:history="1">
        <w:r w:rsidRPr="004D3C18">
          <w:rPr>
            <w:rStyle w:val="aa"/>
            <w:rFonts w:ascii="CorporateSTOT" w:hAnsi="CorporateSTOT"/>
            <w:bCs/>
            <w:lang w:val="en-GB" w:eastAsia="en-GB"/>
          </w:rPr>
          <w:t>www.instagram.com/lapp_russia</w:t>
        </w:r>
      </w:hyperlink>
      <w:r w:rsidRPr="00BB44B9">
        <w:rPr>
          <w:rFonts w:ascii="CorporateSTOT" w:hAnsi="CorporateSTOT"/>
          <w:bCs/>
          <w:color w:val="404040"/>
          <w:lang w:val="en-GB" w:eastAsia="en-GB"/>
        </w:rPr>
        <w:t xml:space="preserve"> </w:t>
      </w:r>
      <w:r w:rsidRPr="00BB44B9">
        <w:rPr>
          <w:rFonts w:ascii="CorporateSTOT" w:hAnsi="CorporateSTOT"/>
          <w:bCs/>
          <w:color w:val="404040"/>
          <w:lang w:eastAsia="en-GB"/>
        </w:rPr>
        <w:t xml:space="preserve"> </w:t>
      </w:r>
      <w:r w:rsidRPr="00BB44B9">
        <w:rPr>
          <w:rFonts w:ascii="CorporateSTOT" w:hAnsi="CorporateSTOT"/>
          <w:bCs/>
          <w:color w:val="404040"/>
          <w:lang w:val="en-GB" w:eastAsia="en-GB"/>
        </w:rPr>
        <w:t xml:space="preserve"> </w:t>
      </w:r>
    </w:p>
    <w:p w14:paraId="6ECFD2A2" w14:textId="77777777" w:rsidR="00193042" w:rsidRPr="00BB44B9" w:rsidRDefault="00193042" w:rsidP="00193042">
      <w:pPr>
        <w:rPr>
          <w:rFonts w:ascii="CorporateSTOT" w:hAnsi="CorporateSTOT"/>
          <w:bCs/>
          <w:color w:val="404040"/>
          <w:lang w:val="ru-RU" w:eastAsia="en-GB"/>
        </w:rPr>
      </w:pPr>
      <w:r w:rsidRPr="00BB44B9">
        <w:rPr>
          <w:rFonts w:ascii="CorporateSTOT" w:hAnsi="CorporateSTOT"/>
          <w:bCs/>
          <w:color w:val="404040"/>
          <w:lang w:val="ru-RU" w:eastAsia="en-GB"/>
        </w:rPr>
        <w:t>•</w:t>
      </w:r>
      <w:r w:rsidRPr="00BB44B9">
        <w:rPr>
          <w:rFonts w:ascii="CorporateSTOT" w:hAnsi="CorporateSTOT"/>
          <w:bCs/>
          <w:color w:val="404040"/>
          <w:lang w:val="ru-RU" w:eastAsia="en-GB"/>
        </w:rPr>
        <w:tab/>
        <w:t xml:space="preserve">Канал на </w:t>
      </w:r>
      <w:proofErr w:type="spellStart"/>
      <w:r w:rsidRPr="00BB44B9">
        <w:rPr>
          <w:rFonts w:ascii="CorporateSTOT" w:hAnsi="CorporateSTOT"/>
          <w:bCs/>
          <w:color w:val="404040"/>
          <w:lang w:val="en-GB" w:eastAsia="en-GB"/>
        </w:rPr>
        <w:t>Youtube</w:t>
      </w:r>
      <w:proofErr w:type="spellEnd"/>
      <w:r w:rsidRPr="00BB44B9">
        <w:rPr>
          <w:rFonts w:ascii="CorporateSTOT" w:hAnsi="CorporateSTOT"/>
          <w:bCs/>
          <w:color w:val="404040"/>
          <w:lang w:val="ru-RU" w:eastAsia="en-GB"/>
        </w:rPr>
        <w:t xml:space="preserve">: </w:t>
      </w:r>
      <w:hyperlink r:id="rId15" w:history="1">
        <w:r w:rsidRPr="004D3C18">
          <w:rPr>
            <w:rStyle w:val="aa"/>
            <w:rFonts w:ascii="CorporateSTOT" w:hAnsi="CorporateSTOT"/>
            <w:bCs/>
            <w:lang w:eastAsia="en-GB"/>
          </w:rPr>
          <w:t>www</w:t>
        </w:r>
        <w:r w:rsidRPr="00086B59">
          <w:rPr>
            <w:rStyle w:val="aa"/>
            <w:rFonts w:ascii="CorporateSTOT" w:hAnsi="CorporateSTOT"/>
            <w:bCs/>
            <w:lang w:val="ru-RU" w:eastAsia="en-GB"/>
          </w:rPr>
          <w:t>.</w:t>
        </w:r>
        <w:proofErr w:type="spellStart"/>
        <w:r w:rsidRPr="004D3C18">
          <w:rPr>
            <w:rStyle w:val="aa"/>
            <w:rFonts w:ascii="CorporateSTOT" w:hAnsi="CorporateSTOT"/>
            <w:bCs/>
            <w:lang w:val="en-GB" w:eastAsia="en-GB"/>
          </w:rPr>
          <w:t>youtube</w:t>
        </w:r>
        <w:proofErr w:type="spellEnd"/>
        <w:r w:rsidRPr="00086B59">
          <w:rPr>
            <w:rStyle w:val="aa"/>
            <w:rFonts w:ascii="CorporateSTOT" w:hAnsi="CorporateSTOT"/>
            <w:bCs/>
            <w:lang w:val="ru-RU" w:eastAsia="en-GB"/>
          </w:rPr>
          <w:t>.</w:t>
        </w:r>
        <w:r w:rsidRPr="004D3C18">
          <w:rPr>
            <w:rStyle w:val="aa"/>
            <w:rFonts w:ascii="CorporateSTOT" w:hAnsi="CorporateSTOT"/>
            <w:bCs/>
            <w:lang w:val="en-GB" w:eastAsia="en-GB"/>
          </w:rPr>
          <w:t>com</w:t>
        </w:r>
        <w:r w:rsidRPr="00086B59">
          <w:rPr>
            <w:rStyle w:val="aa"/>
            <w:rFonts w:ascii="CorporateSTOT" w:hAnsi="CorporateSTOT"/>
            <w:bCs/>
            <w:lang w:val="ru-RU" w:eastAsia="en-GB"/>
          </w:rPr>
          <w:t>/</w:t>
        </w:r>
        <w:proofErr w:type="spellStart"/>
        <w:r w:rsidRPr="004D3C18">
          <w:rPr>
            <w:rStyle w:val="aa"/>
            <w:rFonts w:ascii="CorporateSTOT" w:hAnsi="CorporateSTOT"/>
            <w:bCs/>
            <w:lang w:val="en-GB" w:eastAsia="en-GB"/>
          </w:rPr>
          <w:t>lapprussia</w:t>
        </w:r>
        <w:proofErr w:type="spellEnd"/>
      </w:hyperlink>
      <w:r w:rsidRPr="00BB44B9">
        <w:rPr>
          <w:rFonts w:ascii="CorporateSTOT" w:hAnsi="CorporateSTOT"/>
          <w:bCs/>
          <w:color w:val="404040"/>
          <w:lang w:val="ru-RU" w:eastAsia="en-GB"/>
        </w:rPr>
        <w:t xml:space="preserve">      </w:t>
      </w:r>
    </w:p>
    <w:p w14:paraId="5F081C2C" w14:textId="77777777" w:rsidR="00193042" w:rsidRPr="00193042" w:rsidRDefault="00193042" w:rsidP="006573C9">
      <w:pPr>
        <w:rPr>
          <w:rFonts w:ascii="CorporateSTOT" w:hAnsi="CorporateSTOT" w:cs="Times New Roman"/>
          <w:color w:val="000000" w:themeColor="text1"/>
          <w:lang w:val="ru-RU" w:eastAsia="en-GB"/>
        </w:rPr>
      </w:pPr>
    </w:p>
    <w:p w14:paraId="0296067D" w14:textId="77777777" w:rsidR="006A122B" w:rsidRPr="009C4265" w:rsidRDefault="006A122B" w:rsidP="006573C9">
      <w:pPr>
        <w:rPr>
          <w:rFonts w:ascii="CorpoS" w:hAnsi="CorpoS" w:cs="Times New Roman"/>
          <w:color w:val="000000" w:themeColor="text1"/>
          <w:lang w:val="ru-RU" w:eastAsia="en-GB"/>
        </w:rPr>
      </w:pPr>
    </w:p>
    <w:p w14:paraId="1ED8A999" w14:textId="0892114B" w:rsidR="00000D88" w:rsidRDefault="00000D88" w:rsidP="00EB1FBD">
      <w:pPr>
        <w:pStyle w:val="a8"/>
        <w:spacing w:before="0" w:beforeAutospacing="0" w:after="0" w:afterAutospacing="0"/>
        <w:rPr>
          <w:rFonts w:asciiTheme="minorHAnsi" w:hAnsiTheme="minorHAnsi"/>
          <w:b/>
          <w:color w:val="ED7D31" w:themeColor="accent2"/>
          <w:sz w:val="20"/>
          <w:szCs w:val="20"/>
          <w:lang w:val="ru-RU"/>
        </w:rPr>
      </w:pPr>
    </w:p>
    <w:p w14:paraId="66AE1C4C" w14:textId="77777777" w:rsidR="009C4265" w:rsidRPr="009C4265" w:rsidRDefault="009C4265" w:rsidP="00EB1FBD">
      <w:pPr>
        <w:pStyle w:val="a8"/>
        <w:spacing w:before="0" w:beforeAutospacing="0" w:after="0" w:afterAutospacing="0"/>
        <w:rPr>
          <w:rFonts w:asciiTheme="minorHAnsi" w:hAnsiTheme="minorHAnsi"/>
          <w:b/>
          <w:color w:val="ED7D31" w:themeColor="accent2"/>
          <w:sz w:val="20"/>
          <w:szCs w:val="20"/>
          <w:lang w:val="ru-RU"/>
        </w:rPr>
      </w:pPr>
    </w:p>
    <w:p w14:paraId="710D4C36" w14:textId="7299DCBF" w:rsidR="000E70DF" w:rsidRPr="004107F0" w:rsidRDefault="006F48C4" w:rsidP="006F48C4">
      <w:pPr>
        <w:rPr>
          <w:rFonts w:ascii="News Gothic MT" w:eastAsia="Times New Roman" w:hAnsi="News Gothic MT" w:cs="Times New Roman"/>
          <w:b/>
          <w:bCs/>
          <w:color w:val="404040" w:themeColor="text1" w:themeTint="BF"/>
          <w:sz w:val="28"/>
          <w:lang w:val="ru-RU" w:eastAsia="en-GB"/>
        </w:rPr>
      </w:pPr>
      <w:r w:rsidRPr="004107F0">
        <w:rPr>
          <w:rFonts w:ascii="News Gothic MT" w:eastAsia="Times New Roman" w:hAnsi="News Gothic MT" w:cs="Times New Roman"/>
          <w:b/>
          <w:bCs/>
          <w:color w:val="404040" w:themeColor="text1" w:themeTint="BF"/>
          <w:sz w:val="28"/>
          <w:lang w:val="ru-RU" w:eastAsia="en-GB"/>
        </w:rPr>
        <w:t xml:space="preserve"> </w:t>
      </w:r>
    </w:p>
    <w:sectPr w:rsidR="000E70DF" w:rsidRPr="004107F0" w:rsidSect="00550679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A1EF98" w14:textId="77777777" w:rsidR="00671D0D" w:rsidRDefault="00671D0D" w:rsidP="000E70DF">
      <w:r>
        <w:separator/>
      </w:r>
    </w:p>
  </w:endnote>
  <w:endnote w:type="continuationSeparator" w:id="0">
    <w:p w14:paraId="46A36801" w14:textId="77777777" w:rsidR="00671D0D" w:rsidRDefault="00671D0D" w:rsidP="000E7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poAReg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porateSTOT">
    <w:panose1 w:val="00000000000000000000"/>
    <w:charset w:val="00"/>
    <w:family w:val="roman"/>
    <w:notTrueType/>
    <w:pitch w:val="variable"/>
    <w:sig w:usb0="A00002AF" w:usb1="500078FB" w:usb2="00000000" w:usb3="00000000" w:csb0="0000009F" w:csb1="00000000"/>
  </w:font>
  <w:font w:name="CorpoS">
    <w:panose1 w:val="00000000000000000000"/>
    <w:charset w:val="00"/>
    <w:family w:val="auto"/>
    <w:pitch w:val="variable"/>
    <w:sig w:usb0="800001AF" w:usb1="000078FB" w:usb2="00000000" w:usb3="00000000" w:csb0="00000093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s Gothic MT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2B9C5E" w14:textId="77777777" w:rsidR="009150DA" w:rsidRDefault="009150D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D8F3D2" w14:textId="77777777" w:rsidR="009150DA" w:rsidRDefault="009150D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D029C3" w14:textId="77777777" w:rsidR="009150DA" w:rsidRDefault="009150D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849CD8" w14:textId="77777777" w:rsidR="00671D0D" w:rsidRDefault="00671D0D" w:rsidP="000E70DF">
      <w:r>
        <w:separator/>
      </w:r>
    </w:p>
  </w:footnote>
  <w:footnote w:type="continuationSeparator" w:id="0">
    <w:p w14:paraId="13B64CAB" w14:textId="77777777" w:rsidR="00671D0D" w:rsidRDefault="00671D0D" w:rsidP="000E70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F2626E" w14:textId="77777777" w:rsidR="009150DA" w:rsidRDefault="009150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E66ECF" w14:textId="12764AE3" w:rsidR="000E70DF" w:rsidRDefault="009150DA">
    <w:pPr>
      <w:pStyle w:val="a3"/>
    </w:pPr>
    <w:r>
      <w:rPr>
        <w:noProof/>
        <w:lang w:val="ru-RU" w:eastAsia="ru-RU"/>
      </w:rPr>
      <w:drawing>
        <wp:inline distT="0" distB="0" distL="0" distR="0" wp14:anchorId="5F239DAF" wp14:editId="74653DC1">
          <wp:extent cx="4670426" cy="540000"/>
          <wp:effectExtent l="0" t="0" r="0" b="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pp Group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0426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D35CE72" w14:textId="6D88CDAA" w:rsidR="000E70DF" w:rsidRDefault="000E70DF">
    <w:pPr>
      <w:pStyle w:val="a3"/>
    </w:pPr>
  </w:p>
  <w:p w14:paraId="3446DCC8" w14:textId="1D90BF66" w:rsidR="00B6459E" w:rsidRDefault="00B6459E">
    <w:pPr>
      <w:pStyle w:val="a3"/>
    </w:pPr>
  </w:p>
  <w:p w14:paraId="302BD847" w14:textId="32060264" w:rsidR="00B6459E" w:rsidRPr="0062478C" w:rsidRDefault="00B6459E" w:rsidP="00B6459E">
    <w:pPr>
      <w:rPr>
        <w:rFonts w:ascii="CorpoS" w:hAnsi="CorpoS"/>
        <w:b/>
        <w:color w:val="404040" w:themeColor="text1" w:themeTint="BF"/>
        <w:sz w:val="40"/>
        <w:lang w:val="de-DE"/>
      </w:rPr>
    </w:pPr>
    <w:r w:rsidRPr="0062478C">
      <w:rPr>
        <w:rFonts w:ascii="CorpoS" w:hAnsi="CorpoS"/>
        <w:b/>
        <w:color w:val="404040" w:themeColor="text1" w:themeTint="BF"/>
        <w:sz w:val="40"/>
        <w:lang w:val="de-DE"/>
      </w:rPr>
      <w:t>Pres</w:t>
    </w:r>
    <w:r w:rsidR="00E17665">
      <w:rPr>
        <w:rFonts w:ascii="CorpoS" w:hAnsi="CorpoS"/>
        <w:b/>
        <w:color w:val="404040" w:themeColor="text1" w:themeTint="BF"/>
        <w:sz w:val="40"/>
        <w:lang w:val="de-DE"/>
      </w:rPr>
      <w:t xml:space="preserve">s </w:t>
    </w:r>
    <w:r w:rsidR="0094794F">
      <w:rPr>
        <w:rFonts w:ascii="CorpoS" w:hAnsi="CorpoS"/>
        <w:b/>
        <w:color w:val="404040" w:themeColor="text1" w:themeTint="BF"/>
        <w:sz w:val="40"/>
        <w:lang w:val="de-DE"/>
      </w:rPr>
      <w:t>R</w:t>
    </w:r>
    <w:r w:rsidR="00E17665">
      <w:rPr>
        <w:rFonts w:ascii="CorpoS" w:hAnsi="CorpoS"/>
        <w:b/>
        <w:color w:val="404040" w:themeColor="text1" w:themeTint="BF"/>
        <w:sz w:val="40"/>
        <w:lang w:val="de-DE"/>
      </w:rPr>
      <w:t>elease</w:t>
    </w:r>
  </w:p>
  <w:p w14:paraId="550B5E41" w14:textId="6204F4C0" w:rsidR="00B6459E" w:rsidRDefault="00B6459E">
    <w:pPr>
      <w:pStyle w:val="a3"/>
    </w:pPr>
  </w:p>
  <w:p w14:paraId="732E64DB" w14:textId="55E0101B" w:rsidR="003E67C9" w:rsidRDefault="003E67C9">
    <w:pPr>
      <w:pStyle w:val="a3"/>
    </w:pPr>
  </w:p>
  <w:p w14:paraId="0FD6C10A" w14:textId="77777777" w:rsidR="003E67C9" w:rsidRDefault="003E67C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8E133B" w14:textId="77777777" w:rsidR="009150DA" w:rsidRDefault="009150D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0DF"/>
    <w:rsid w:val="00000D88"/>
    <w:rsid w:val="000865D7"/>
    <w:rsid w:val="000C575C"/>
    <w:rsid w:val="000E70DF"/>
    <w:rsid w:val="000F5174"/>
    <w:rsid w:val="001268EC"/>
    <w:rsid w:val="00193042"/>
    <w:rsid w:val="001958A5"/>
    <w:rsid w:val="001B02F1"/>
    <w:rsid w:val="00256EC3"/>
    <w:rsid w:val="002612C7"/>
    <w:rsid w:val="002913F2"/>
    <w:rsid w:val="002D2C69"/>
    <w:rsid w:val="002E184A"/>
    <w:rsid w:val="003071E2"/>
    <w:rsid w:val="00334767"/>
    <w:rsid w:val="00335B3B"/>
    <w:rsid w:val="003A05FA"/>
    <w:rsid w:val="003A53C1"/>
    <w:rsid w:val="003C131B"/>
    <w:rsid w:val="003E67C9"/>
    <w:rsid w:val="004107F0"/>
    <w:rsid w:val="0049203D"/>
    <w:rsid w:val="004B5BB6"/>
    <w:rsid w:val="004F1652"/>
    <w:rsid w:val="00512B99"/>
    <w:rsid w:val="0053685E"/>
    <w:rsid w:val="00544D57"/>
    <w:rsid w:val="00550679"/>
    <w:rsid w:val="00583BA2"/>
    <w:rsid w:val="00615255"/>
    <w:rsid w:val="0062478C"/>
    <w:rsid w:val="006333EC"/>
    <w:rsid w:val="00633A7B"/>
    <w:rsid w:val="006573C9"/>
    <w:rsid w:val="00671D0D"/>
    <w:rsid w:val="006A122B"/>
    <w:rsid w:val="006F48C4"/>
    <w:rsid w:val="0070501B"/>
    <w:rsid w:val="00780BD3"/>
    <w:rsid w:val="007A3CD9"/>
    <w:rsid w:val="007C6BC2"/>
    <w:rsid w:val="007E6EBE"/>
    <w:rsid w:val="008345B1"/>
    <w:rsid w:val="00840974"/>
    <w:rsid w:val="0089639F"/>
    <w:rsid w:val="009150DA"/>
    <w:rsid w:val="00920B4D"/>
    <w:rsid w:val="0094794F"/>
    <w:rsid w:val="00974DA2"/>
    <w:rsid w:val="00986E68"/>
    <w:rsid w:val="009C4265"/>
    <w:rsid w:val="009F12C4"/>
    <w:rsid w:val="00A10236"/>
    <w:rsid w:val="00A42734"/>
    <w:rsid w:val="00A44197"/>
    <w:rsid w:val="00A85791"/>
    <w:rsid w:val="00AC5237"/>
    <w:rsid w:val="00B604DC"/>
    <w:rsid w:val="00B6459E"/>
    <w:rsid w:val="00B65C77"/>
    <w:rsid w:val="00B926D2"/>
    <w:rsid w:val="00B93517"/>
    <w:rsid w:val="00BA2738"/>
    <w:rsid w:val="00BA566C"/>
    <w:rsid w:val="00BB66F2"/>
    <w:rsid w:val="00C74669"/>
    <w:rsid w:val="00CD6705"/>
    <w:rsid w:val="00CD674C"/>
    <w:rsid w:val="00CE7772"/>
    <w:rsid w:val="00D316AF"/>
    <w:rsid w:val="00D36D64"/>
    <w:rsid w:val="00DB3FF0"/>
    <w:rsid w:val="00DC1177"/>
    <w:rsid w:val="00E01DED"/>
    <w:rsid w:val="00E17665"/>
    <w:rsid w:val="00E27F38"/>
    <w:rsid w:val="00E629BB"/>
    <w:rsid w:val="00EB1181"/>
    <w:rsid w:val="00EB1FBD"/>
    <w:rsid w:val="00EB27BF"/>
    <w:rsid w:val="00F13ADE"/>
    <w:rsid w:val="00F61F28"/>
    <w:rsid w:val="00F76B80"/>
    <w:rsid w:val="00FD271A"/>
    <w:rsid w:val="00FE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76F6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70DF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E70DF"/>
  </w:style>
  <w:style w:type="paragraph" w:styleId="a5">
    <w:name w:val="footer"/>
    <w:basedOn w:val="a"/>
    <w:link w:val="a6"/>
    <w:uiPriority w:val="99"/>
    <w:unhideWhenUsed/>
    <w:rsid w:val="000E70DF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E70DF"/>
  </w:style>
  <w:style w:type="character" w:styleId="a7">
    <w:name w:val="Strong"/>
    <w:basedOn w:val="a0"/>
    <w:uiPriority w:val="22"/>
    <w:qFormat/>
    <w:rsid w:val="000E70DF"/>
    <w:rPr>
      <w:b/>
      <w:bCs/>
    </w:rPr>
  </w:style>
  <w:style w:type="paragraph" w:styleId="a8">
    <w:name w:val="Normal (Web)"/>
    <w:basedOn w:val="a"/>
    <w:uiPriority w:val="99"/>
    <w:unhideWhenUsed/>
    <w:rsid w:val="000E70DF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character" w:styleId="a9">
    <w:name w:val="Emphasis"/>
    <w:basedOn w:val="a0"/>
    <w:uiPriority w:val="20"/>
    <w:qFormat/>
    <w:rsid w:val="006F48C4"/>
    <w:rPr>
      <w:i/>
      <w:iCs/>
    </w:rPr>
  </w:style>
  <w:style w:type="character" w:styleId="aa">
    <w:name w:val="Hyperlink"/>
    <w:rsid w:val="001268EC"/>
    <w:rPr>
      <w:color w:val="0000FF"/>
      <w:u w:val="single"/>
    </w:rPr>
  </w:style>
  <w:style w:type="paragraph" w:styleId="ab">
    <w:name w:val="Body Text"/>
    <w:basedOn w:val="a"/>
    <w:link w:val="ac"/>
    <w:rsid w:val="006573C9"/>
    <w:pPr>
      <w:spacing w:line="288" w:lineRule="auto"/>
    </w:pPr>
    <w:rPr>
      <w:rFonts w:ascii="CorpoAReg" w:eastAsia="Times New Roman" w:hAnsi="CorpoAReg" w:cs="Times New Roman"/>
      <w:sz w:val="21"/>
      <w:szCs w:val="20"/>
      <w:lang w:val="de-DE" w:eastAsia="de-DE"/>
    </w:rPr>
  </w:style>
  <w:style w:type="character" w:customStyle="1" w:styleId="ac">
    <w:name w:val="Основной текст Знак"/>
    <w:basedOn w:val="a0"/>
    <w:link w:val="ab"/>
    <w:rsid w:val="006573C9"/>
    <w:rPr>
      <w:rFonts w:ascii="CorpoAReg" w:eastAsia="Times New Roman" w:hAnsi="CorpoAReg" w:cs="Times New Roman"/>
      <w:sz w:val="21"/>
      <w:szCs w:val="20"/>
      <w:lang w:val="de-DE" w:eastAsia="de-DE"/>
    </w:rPr>
  </w:style>
  <w:style w:type="paragraph" w:styleId="2">
    <w:name w:val="Body Text 2"/>
    <w:basedOn w:val="a"/>
    <w:link w:val="20"/>
    <w:uiPriority w:val="99"/>
    <w:unhideWhenUsed/>
    <w:rsid w:val="00E17665"/>
    <w:pPr>
      <w:spacing w:after="120" w:line="480" w:lineRule="auto"/>
    </w:pPr>
    <w:rPr>
      <w:rFonts w:ascii="Times New Roman" w:eastAsia="Times New Roman" w:hAnsi="Times New Roman" w:cs="Times New Roman"/>
      <w:lang w:val="de-DE" w:eastAsia="de-DE"/>
    </w:rPr>
  </w:style>
  <w:style w:type="character" w:customStyle="1" w:styleId="20">
    <w:name w:val="Основной текст 2 Знак"/>
    <w:basedOn w:val="a0"/>
    <w:link w:val="2"/>
    <w:uiPriority w:val="99"/>
    <w:rsid w:val="00E17665"/>
    <w:rPr>
      <w:rFonts w:ascii="Times New Roman" w:eastAsia="Times New Roman" w:hAnsi="Times New Roman" w:cs="Times New Roman"/>
      <w:lang w:val="de-DE" w:eastAsia="de-DE"/>
    </w:rPr>
  </w:style>
  <w:style w:type="paragraph" w:styleId="ad">
    <w:name w:val="Balloon Text"/>
    <w:basedOn w:val="a"/>
    <w:link w:val="ae"/>
    <w:uiPriority w:val="99"/>
    <w:semiHidden/>
    <w:unhideWhenUsed/>
    <w:rsid w:val="00A4419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44197"/>
    <w:rPr>
      <w:rFonts w:ascii="Tahoma" w:hAnsi="Tahoma" w:cs="Tahoma"/>
      <w:sz w:val="16"/>
      <w:szCs w:val="16"/>
    </w:rPr>
  </w:style>
  <w:style w:type="character" w:styleId="af">
    <w:name w:val="FollowedHyperlink"/>
    <w:basedOn w:val="a0"/>
    <w:uiPriority w:val="99"/>
    <w:semiHidden/>
    <w:unhideWhenUsed/>
    <w:rsid w:val="00F13AD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70DF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E70DF"/>
  </w:style>
  <w:style w:type="paragraph" w:styleId="a5">
    <w:name w:val="footer"/>
    <w:basedOn w:val="a"/>
    <w:link w:val="a6"/>
    <w:uiPriority w:val="99"/>
    <w:unhideWhenUsed/>
    <w:rsid w:val="000E70DF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E70DF"/>
  </w:style>
  <w:style w:type="character" w:styleId="a7">
    <w:name w:val="Strong"/>
    <w:basedOn w:val="a0"/>
    <w:uiPriority w:val="22"/>
    <w:qFormat/>
    <w:rsid w:val="000E70DF"/>
    <w:rPr>
      <w:b/>
      <w:bCs/>
    </w:rPr>
  </w:style>
  <w:style w:type="paragraph" w:styleId="a8">
    <w:name w:val="Normal (Web)"/>
    <w:basedOn w:val="a"/>
    <w:uiPriority w:val="99"/>
    <w:unhideWhenUsed/>
    <w:rsid w:val="000E70DF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character" w:styleId="a9">
    <w:name w:val="Emphasis"/>
    <w:basedOn w:val="a0"/>
    <w:uiPriority w:val="20"/>
    <w:qFormat/>
    <w:rsid w:val="006F48C4"/>
    <w:rPr>
      <w:i/>
      <w:iCs/>
    </w:rPr>
  </w:style>
  <w:style w:type="character" w:styleId="aa">
    <w:name w:val="Hyperlink"/>
    <w:rsid w:val="001268EC"/>
    <w:rPr>
      <w:color w:val="0000FF"/>
      <w:u w:val="single"/>
    </w:rPr>
  </w:style>
  <w:style w:type="paragraph" w:styleId="ab">
    <w:name w:val="Body Text"/>
    <w:basedOn w:val="a"/>
    <w:link w:val="ac"/>
    <w:rsid w:val="006573C9"/>
    <w:pPr>
      <w:spacing w:line="288" w:lineRule="auto"/>
    </w:pPr>
    <w:rPr>
      <w:rFonts w:ascii="CorpoAReg" w:eastAsia="Times New Roman" w:hAnsi="CorpoAReg" w:cs="Times New Roman"/>
      <w:sz w:val="21"/>
      <w:szCs w:val="20"/>
      <w:lang w:val="de-DE" w:eastAsia="de-DE"/>
    </w:rPr>
  </w:style>
  <w:style w:type="character" w:customStyle="1" w:styleId="ac">
    <w:name w:val="Основной текст Знак"/>
    <w:basedOn w:val="a0"/>
    <w:link w:val="ab"/>
    <w:rsid w:val="006573C9"/>
    <w:rPr>
      <w:rFonts w:ascii="CorpoAReg" w:eastAsia="Times New Roman" w:hAnsi="CorpoAReg" w:cs="Times New Roman"/>
      <w:sz w:val="21"/>
      <w:szCs w:val="20"/>
      <w:lang w:val="de-DE" w:eastAsia="de-DE"/>
    </w:rPr>
  </w:style>
  <w:style w:type="paragraph" w:styleId="2">
    <w:name w:val="Body Text 2"/>
    <w:basedOn w:val="a"/>
    <w:link w:val="20"/>
    <w:uiPriority w:val="99"/>
    <w:unhideWhenUsed/>
    <w:rsid w:val="00E17665"/>
    <w:pPr>
      <w:spacing w:after="120" w:line="480" w:lineRule="auto"/>
    </w:pPr>
    <w:rPr>
      <w:rFonts w:ascii="Times New Roman" w:eastAsia="Times New Roman" w:hAnsi="Times New Roman" w:cs="Times New Roman"/>
      <w:lang w:val="de-DE" w:eastAsia="de-DE"/>
    </w:rPr>
  </w:style>
  <w:style w:type="character" w:customStyle="1" w:styleId="20">
    <w:name w:val="Основной текст 2 Знак"/>
    <w:basedOn w:val="a0"/>
    <w:link w:val="2"/>
    <w:uiPriority w:val="99"/>
    <w:rsid w:val="00E17665"/>
    <w:rPr>
      <w:rFonts w:ascii="Times New Roman" w:eastAsia="Times New Roman" w:hAnsi="Times New Roman" w:cs="Times New Roman"/>
      <w:lang w:val="de-DE" w:eastAsia="de-DE"/>
    </w:rPr>
  </w:style>
  <w:style w:type="paragraph" w:styleId="ad">
    <w:name w:val="Balloon Text"/>
    <w:basedOn w:val="a"/>
    <w:link w:val="ae"/>
    <w:uiPriority w:val="99"/>
    <w:semiHidden/>
    <w:unhideWhenUsed/>
    <w:rsid w:val="00A4419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44197"/>
    <w:rPr>
      <w:rFonts w:ascii="Tahoma" w:hAnsi="Tahoma" w:cs="Tahoma"/>
      <w:sz w:val="16"/>
      <w:szCs w:val="16"/>
    </w:rPr>
  </w:style>
  <w:style w:type="character" w:styleId="af">
    <w:name w:val="FollowedHyperlink"/>
    <w:basedOn w:val="a0"/>
    <w:uiPriority w:val="99"/>
    <w:semiHidden/>
    <w:unhideWhenUsed/>
    <w:rsid w:val="00F13A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vk.com/lapprussia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facebook.com/lapprussia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appgroup.ru/pres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youtube.com/lapprussia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info@lappgroup.ru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lappkabel.de/fileadmin/DAM/Global_Media_Folder/news/press/2017/oelflex_chain_tm.jpg" TargetMode="External"/><Relationship Id="rId14" Type="http://schemas.openxmlformats.org/officeDocument/2006/relationships/hyperlink" Target="http://www.instagram.com/lapp_russia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57B1150-E82D-40AB-ABDD-8D8BE287A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670</Words>
  <Characters>3824</Characters>
  <Application>Microsoft Office Word</Application>
  <DocSecurity>0</DocSecurity>
  <Lines>31</Lines>
  <Paragraphs>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Lapp Service GmbH</Company>
  <LinksUpToDate>false</LinksUpToDate>
  <CharactersWithSpaces>4486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Maria Pestrovo</cp:lastModifiedBy>
  <cp:revision>4</cp:revision>
  <cp:lastPrinted>2017-11-17T11:55:00Z</cp:lastPrinted>
  <dcterms:created xsi:type="dcterms:W3CDTF">2017-12-01T11:11:00Z</dcterms:created>
  <dcterms:modified xsi:type="dcterms:W3CDTF">2017-12-01T11:13:00Z</dcterms:modified>
</cp:coreProperties>
</file>