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8E7" w:rsidRDefault="006648E7" w:rsidP="000B7DD9">
      <w:pPr>
        <w:spacing w:line="360" w:lineRule="auto"/>
        <w:rPr>
          <w:rFonts w:ascii="Calibri" w:hAnsi="Calibri"/>
          <w:noProof/>
          <w:lang w:val="ru-RU" w:eastAsia="de-DE"/>
        </w:rPr>
      </w:pPr>
    </w:p>
    <w:p w:rsidR="006648E7" w:rsidRPr="00550EAD" w:rsidRDefault="00550EAD" w:rsidP="00550EAD">
      <w:pPr>
        <w:spacing w:line="360" w:lineRule="auto"/>
        <w:rPr>
          <w:rFonts w:ascii="CorporateSTOT" w:hAnsi="CorporateSTOT" w:cs="Arial"/>
          <w:b/>
          <w:noProof/>
          <w:u w:val="single"/>
          <w:lang w:val="ru-RU" w:eastAsia="de-DE"/>
        </w:rPr>
      </w:pPr>
      <w:r w:rsidRPr="00550EAD">
        <w:rPr>
          <w:rFonts w:ascii="CorporateSTOT" w:hAnsi="CorporateSTOT" w:cs="Arial"/>
          <w:b/>
          <w:noProof/>
          <w:u w:val="single"/>
          <w:lang w:val="ru-RU" w:eastAsia="de-DE"/>
        </w:rPr>
        <w:t>Антистатический кабель для применения на подверженных риску взрыва участках</w:t>
      </w:r>
    </w:p>
    <w:p w:rsidR="006648E7" w:rsidRDefault="006648E7" w:rsidP="000B7DD9">
      <w:pPr>
        <w:spacing w:line="360" w:lineRule="auto"/>
        <w:rPr>
          <w:rFonts w:ascii="Calibri" w:hAnsi="Calibri"/>
          <w:noProof/>
          <w:lang w:val="ru-RU" w:eastAsia="de-DE"/>
        </w:rPr>
      </w:pPr>
    </w:p>
    <w:p w:rsidR="006648E7" w:rsidRDefault="00550EAD" w:rsidP="00550EAD">
      <w:pPr>
        <w:spacing w:line="360" w:lineRule="auto"/>
        <w:rPr>
          <w:rFonts w:ascii="CorporateSTOT" w:hAnsi="CorporateSTOT"/>
          <w:noProof/>
          <w:lang w:val="ru-RU" w:eastAsia="de-DE"/>
        </w:rPr>
      </w:pPr>
      <w:r w:rsidRPr="00550EAD">
        <w:rPr>
          <w:rFonts w:ascii="CorporateSTOT" w:hAnsi="CorporateSTOT"/>
          <w:noProof/>
          <w:lang w:val="ru-RU" w:eastAsia="de-DE"/>
        </w:rPr>
        <w:t>Автор: Уорнер Кёрнер, директор по технологиям и разработкам</w:t>
      </w:r>
      <w:r>
        <w:rPr>
          <w:rFonts w:ascii="CorporateSTOT" w:hAnsi="CorporateSTOT"/>
          <w:noProof/>
          <w:lang w:val="ru-RU" w:eastAsia="de-DE"/>
        </w:rPr>
        <w:t xml:space="preserve"> </w:t>
      </w:r>
      <w:r w:rsidRPr="00550EAD">
        <w:rPr>
          <w:rFonts w:ascii="CorporateSTOT" w:hAnsi="CorporateSTOT"/>
          <w:noProof/>
          <w:lang w:val="ru-RU" w:eastAsia="de-DE"/>
        </w:rPr>
        <w:t>U.I. Lapp GmbH</w:t>
      </w:r>
    </w:p>
    <w:p w:rsidR="00550EAD" w:rsidRDefault="00550EAD" w:rsidP="00550EAD">
      <w:pPr>
        <w:spacing w:line="360" w:lineRule="auto"/>
        <w:rPr>
          <w:rFonts w:ascii="CorporateSTOT" w:hAnsi="CorporateSTOT"/>
          <w:noProof/>
          <w:lang w:val="ru-RU" w:eastAsia="de-DE"/>
        </w:rPr>
      </w:pPr>
    </w:p>
    <w:p w:rsidR="00550EAD" w:rsidRPr="00550EAD" w:rsidRDefault="00550EAD" w:rsidP="00550EAD">
      <w:pPr>
        <w:spacing w:line="360" w:lineRule="auto"/>
        <w:rPr>
          <w:rFonts w:ascii="CorporateSTOT" w:hAnsi="CorporateSTOT"/>
          <w:b/>
          <w:noProof/>
          <w:lang w:val="ru-RU" w:eastAsia="de-DE"/>
        </w:rPr>
      </w:pPr>
      <w:r w:rsidRPr="00550EAD">
        <w:rPr>
          <w:rFonts w:ascii="CorporateSTOT" w:hAnsi="CorporateSTOT"/>
          <w:b/>
          <w:noProof/>
          <w:lang w:val="ru-RU" w:eastAsia="de-DE"/>
        </w:rPr>
        <w:t>В местах, где транспортируются нефть и газ, обрабатываются легковоспламеняющиеся материалы, одна искра может привести к катастрофе. Даже пластик становится угрозой, поскольку он может зарядиться статическим электричеством. Lapp является первым производителем, который разработал кабель, который не электризуется и следовательно нет опасности появления искровых разрядов. Кабель соответствует немецким техническими правилами в области промышленной безопасности (TRBS) 2153.</w:t>
      </w:r>
    </w:p>
    <w:p w:rsidR="006648E7" w:rsidRDefault="006648E7" w:rsidP="000B7DD9">
      <w:pPr>
        <w:spacing w:line="360" w:lineRule="auto"/>
        <w:rPr>
          <w:rFonts w:ascii="Calibri" w:hAnsi="Calibri"/>
          <w:noProof/>
          <w:lang w:val="ru-RU" w:eastAsia="de-DE"/>
        </w:rPr>
      </w:pPr>
    </w:p>
    <w:p w:rsidR="006648E7" w:rsidRPr="00004323" w:rsidRDefault="00FA3D6D" w:rsidP="000B7DD9">
      <w:pPr>
        <w:spacing w:line="360" w:lineRule="auto"/>
        <w:rPr>
          <w:rFonts w:ascii="Calibri" w:hAnsi="Calibri"/>
          <w:noProof/>
          <w:lang w:val="ru-RU" w:eastAsia="de-DE"/>
        </w:rPr>
      </w:pPr>
      <w:r w:rsidRPr="00FA3D6D">
        <w:rPr>
          <w:rFonts w:ascii="Calibri" w:hAnsi="Calibri"/>
          <w:noProof/>
          <w:lang w:val="ru-RU" w:eastAsia="de-DE"/>
        </w:rPr>
        <w:t>Статическое электричество широко распространено в обыденной жизни</w:t>
      </w:r>
      <w:r>
        <w:rPr>
          <w:rFonts w:ascii="Calibri" w:hAnsi="Calibri"/>
          <w:noProof/>
          <w:lang w:val="ru-RU" w:eastAsia="de-DE"/>
        </w:rPr>
        <w:t xml:space="preserve">.  Небольшой разряд электрического </w:t>
      </w:r>
      <w:r w:rsidRPr="00550EAD">
        <w:rPr>
          <w:rFonts w:ascii="Calibri" w:hAnsi="Calibri"/>
          <w:noProof/>
          <w:lang w:val="ru-RU" w:eastAsia="de-DE"/>
        </w:rPr>
        <w:t>тока укалывает руку как иголка</w:t>
      </w:r>
      <w:r>
        <w:rPr>
          <w:rFonts w:ascii="Calibri" w:hAnsi="Calibri"/>
          <w:noProof/>
          <w:lang w:val="ru-RU" w:eastAsia="de-DE"/>
        </w:rPr>
        <w:t xml:space="preserve">, </w:t>
      </w:r>
      <w:r w:rsidR="00550EAD" w:rsidRPr="00550EAD">
        <w:rPr>
          <w:rFonts w:ascii="Calibri" w:hAnsi="Calibri"/>
          <w:noProof/>
          <w:lang w:val="ru-RU" w:eastAsia="de-DE"/>
        </w:rPr>
        <w:t xml:space="preserve">когда </w:t>
      </w:r>
      <w:r>
        <w:rPr>
          <w:rFonts w:ascii="Calibri" w:hAnsi="Calibri"/>
          <w:noProof/>
          <w:lang w:val="ru-RU" w:eastAsia="de-DE"/>
        </w:rPr>
        <w:t>мы пожимаем кому-то руку или прикасаемся к</w:t>
      </w:r>
      <w:r w:rsidR="00550EAD" w:rsidRPr="00550EAD">
        <w:rPr>
          <w:rFonts w:ascii="Calibri" w:hAnsi="Calibri"/>
          <w:noProof/>
          <w:lang w:val="ru-RU" w:eastAsia="de-DE"/>
        </w:rPr>
        <w:t xml:space="preserve"> ручк</w:t>
      </w:r>
      <w:r>
        <w:rPr>
          <w:rFonts w:ascii="Calibri" w:hAnsi="Calibri"/>
          <w:noProof/>
          <w:lang w:val="ru-RU" w:eastAsia="de-DE"/>
        </w:rPr>
        <w:t xml:space="preserve">е двери. </w:t>
      </w:r>
      <w:r w:rsidR="00745639">
        <w:rPr>
          <w:rFonts w:ascii="Calibri" w:hAnsi="Calibri"/>
          <w:noProof/>
          <w:lang w:val="ru-RU" w:eastAsia="de-DE"/>
        </w:rPr>
        <w:t xml:space="preserve"> </w:t>
      </w:r>
      <w:r w:rsidR="00550EAD" w:rsidRPr="00550EAD">
        <w:rPr>
          <w:rFonts w:ascii="Calibri" w:hAnsi="Calibri"/>
          <w:noProof/>
          <w:lang w:val="ru-RU" w:eastAsia="de-DE"/>
        </w:rPr>
        <w:t>Напряжение при этом является на удивление высоким. Мы</w:t>
      </w:r>
      <w:r w:rsidR="00550EAD">
        <w:rPr>
          <w:rFonts w:ascii="Calibri" w:hAnsi="Calibri"/>
          <w:noProof/>
          <w:lang w:val="ru-RU" w:eastAsia="de-DE"/>
        </w:rPr>
        <w:t xml:space="preserve"> </w:t>
      </w:r>
      <w:r w:rsidR="00550EAD" w:rsidRPr="00550EAD">
        <w:rPr>
          <w:rFonts w:ascii="Calibri" w:hAnsi="Calibri"/>
          <w:noProof/>
          <w:lang w:val="ru-RU" w:eastAsia="de-DE"/>
        </w:rPr>
        <w:t xml:space="preserve">замечаем только заряды более 2000 вольт. </w:t>
      </w:r>
      <w:r w:rsidR="00745639">
        <w:rPr>
          <w:rFonts w:ascii="Calibri" w:hAnsi="Calibri"/>
          <w:noProof/>
          <w:lang w:val="ru-RU" w:eastAsia="de-DE"/>
        </w:rPr>
        <w:t xml:space="preserve"> Так, например, п</w:t>
      </w:r>
      <w:r w:rsidR="00550EAD" w:rsidRPr="00550EAD">
        <w:rPr>
          <w:rFonts w:ascii="Calibri" w:hAnsi="Calibri"/>
          <w:noProof/>
          <w:lang w:val="ru-RU" w:eastAsia="de-DE"/>
        </w:rPr>
        <w:t>ри ходьбе по</w:t>
      </w:r>
      <w:r w:rsidR="00745639">
        <w:rPr>
          <w:rFonts w:ascii="Calibri" w:hAnsi="Calibri"/>
          <w:noProof/>
          <w:lang w:val="ru-RU" w:eastAsia="de-DE"/>
        </w:rPr>
        <w:t xml:space="preserve"> </w:t>
      </w:r>
      <w:r w:rsidR="00550EAD" w:rsidRPr="00550EAD">
        <w:rPr>
          <w:rFonts w:ascii="Calibri" w:hAnsi="Calibri"/>
          <w:noProof/>
          <w:lang w:val="ru-RU" w:eastAsia="de-DE"/>
        </w:rPr>
        <w:t>ковру в отапливаемом помещении, кожа</w:t>
      </w:r>
      <w:r w:rsidR="00A3111D">
        <w:rPr>
          <w:rFonts w:ascii="Calibri" w:hAnsi="Calibri"/>
          <w:noProof/>
          <w:lang w:val="ru-RU" w:eastAsia="de-DE"/>
        </w:rPr>
        <w:t xml:space="preserve"> человека</w:t>
      </w:r>
      <w:r w:rsidR="00550EAD" w:rsidRPr="00550EAD">
        <w:rPr>
          <w:rFonts w:ascii="Calibri" w:hAnsi="Calibri"/>
          <w:noProof/>
          <w:lang w:val="ru-RU" w:eastAsia="de-DE"/>
        </w:rPr>
        <w:t xml:space="preserve"> может получить</w:t>
      </w:r>
      <w:r w:rsidR="00745639">
        <w:rPr>
          <w:rFonts w:ascii="Calibri" w:hAnsi="Calibri"/>
          <w:noProof/>
          <w:lang w:val="ru-RU" w:eastAsia="de-DE"/>
        </w:rPr>
        <w:t xml:space="preserve"> </w:t>
      </w:r>
      <w:r w:rsidR="00550EAD" w:rsidRPr="00550EAD">
        <w:rPr>
          <w:rFonts w:ascii="Calibri" w:hAnsi="Calibri"/>
          <w:noProof/>
          <w:lang w:val="ru-RU" w:eastAsia="de-DE"/>
        </w:rPr>
        <w:t xml:space="preserve">заряд до 30 000 вольт. </w:t>
      </w:r>
      <w:r w:rsidR="00004323" w:rsidRPr="00FA3D6D">
        <w:rPr>
          <w:rFonts w:ascii="Calibri" w:hAnsi="Calibri"/>
          <w:noProof/>
          <w:lang w:val="ru-RU" w:eastAsia="de-DE"/>
        </w:rPr>
        <w:t xml:space="preserve">Статическое электричество </w:t>
      </w:r>
      <w:r w:rsidR="00550EAD" w:rsidRPr="00550EAD">
        <w:rPr>
          <w:rFonts w:ascii="Calibri" w:hAnsi="Calibri"/>
          <w:noProof/>
          <w:lang w:val="ru-RU" w:eastAsia="de-DE"/>
        </w:rPr>
        <w:t>особенно</w:t>
      </w:r>
      <w:r w:rsidR="00004323">
        <w:rPr>
          <w:rFonts w:ascii="Calibri" w:hAnsi="Calibri"/>
          <w:noProof/>
          <w:lang w:val="ru-RU" w:eastAsia="de-DE"/>
        </w:rPr>
        <w:t xml:space="preserve"> </w:t>
      </w:r>
      <w:r w:rsidR="00550EAD" w:rsidRPr="00550EAD">
        <w:rPr>
          <w:rFonts w:ascii="Calibri" w:hAnsi="Calibri"/>
          <w:noProof/>
          <w:lang w:val="ru-RU" w:eastAsia="de-DE"/>
        </w:rPr>
        <w:t>опасн</w:t>
      </w:r>
      <w:r w:rsidR="00004323">
        <w:rPr>
          <w:rFonts w:ascii="Calibri" w:hAnsi="Calibri"/>
          <w:noProof/>
          <w:lang w:val="ru-RU" w:eastAsia="de-DE"/>
        </w:rPr>
        <w:t>о</w:t>
      </w:r>
      <w:r w:rsidR="00550EAD" w:rsidRPr="00550EAD">
        <w:rPr>
          <w:rFonts w:ascii="Calibri" w:hAnsi="Calibri"/>
          <w:noProof/>
          <w:lang w:val="ru-RU" w:eastAsia="de-DE"/>
        </w:rPr>
        <w:t>, когда рядом находятся взрывчатые вещества, такие</w:t>
      </w:r>
      <w:r w:rsidR="00004323">
        <w:rPr>
          <w:rFonts w:ascii="Calibri" w:hAnsi="Calibri"/>
          <w:noProof/>
          <w:lang w:val="ru-RU" w:eastAsia="de-DE"/>
        </w:rPr>
        <w:t xml:space="preserve"> как нефть и газ,</w:t>
      </w:r>
      <w:r w:rsidR="00550EAD" w:rsidRPr="00550EAD">
        <w:rPr>
          <w:rFonts w:ascii="Calibri" w:hAnsi="Calibri"/>
          <w:noProof/>
          <w:lang w:val="ru-RU" w:eastAsia="de-DE"/>
        </w:rPr>
        <w:t xml:space="preserve"> пыль от древесины и</w:t>
      </w:r>
      <w:r w:rsidR="00004323">
        <w:rPr>
          <w:rFonts w:ascii="Calibri" w:hAnsi="Calibri"/>
          <w:noProof/>
          <w:lang w:val="ru-RU" w:eastAsia="de-DE"/>
        </w:rPr>
        <w:t>ли</w:t>
      </w:r>
      <w:r w:rsidR="00550EAD" w:rsidRPr="00550EAD">
        <w:rPr>
          <w:rFonts w:ascii="Calibri" w:hAnsi="Calibri"/>
          <w:noProof/>
          <w:lang w:val="ru-RU" w:eastAsia="de-DE"/>
        </w:rPr>
        <w:t xml:space="preserve"> мука.</w:t>
      </w:r>
      <w:r w:rsidR="00004323">
        <w:rPr>
          <w:rFonts w:ascii="Calibri" w:hAnsi="Calibri"/>
          <w:noProof/>
          <w:lang w:val="ru-RU" w:eastAsia="de-DE"/>
        </w:rPr>
        <w:t xml:space="preserve"> Для катастрофы  достаточно одной единственной искры: в 1937 году искра, вызванная разностью потенциалов </w:t>
      </w:r>
      <w:r w:rsidR="00004323" w:rsidRPr="00004323">
        <w:rPr>
          <w:rFonts w:ascii="Calibri" w:hAnsi="Calibri"/>
          <w:noProof/>
          <w:lang w:val="ru-RU" w:eastAsia="de-DE"/>
        </w:rPr>
        <w:t>между частями наружной оболочки и каркасом</w:t>
      </w:r>
      <w:r w:rsidR="00913607">
        <w:rPr>
          <w:rFonts w:ascii="Calibri" w:hAnsi="Calibri"/>
          <w:noProof/>
          <w:lang w:val="ru-RU" w:eastAsia="de-DE"/>
        </w:rPr>
        <w:t xml:space="preserve">, стала причиной взрыва самого большего в мире (на тот момент) дирижабля  </w:t>
      </w:r>
      <w:r w:rsidR="00004323" w:rsidRPr="00004323">
        <w:t xml:space="preserve"> </w:t>
      </w:r>
      <w:r w:rsidR="00004323">
        <w:rPr>
          <w:rFonts w:ascii="Calibri" w:hAnsi="Calibri"/>
          <w:noProof/>
          <w:lang w:val="ru-RU" w:eastAsia="de-DE"/>
        </w:rPr>
        <w:t>«Гинденбург</w:t>
      </w:r>
      <w:r w:rsidR="00004323" w:rsidRPr="00004323">
        <w:rPr>
          <w:rFonts w:ascii="Calibri" w:hAnsi="Calibri"/>
          <w:noProof/>
          <w:lang w:val="ru-RU" w:eastAsia="de-DE"/>
        </w:rPr>
        <w:t>»</w:t>
      </w:r>
      <w:r w:rsidR="00004323">
        <w:rPr>
          <w:rFonts w:ascii="Calibri" w:hAnsi="Calibri"/>
          <w:noProof/>
          <w:lang w:val="ru-RU" w:eastAsia="de-DE"/>
        </w:rPr>
        <w:t>.</w:t>
      </w:r>
    </w:p>
    <w:p w:rsidR="006648E7" w:rsidRDefault="006648E7" w:rsidP="000B7DD9">
      <w:pPr>
        <w:spacing w:line="360" w:lineRule="auto"/>
        <w:rPr>
          <w:rFonts w:ascii="Calibri" w:hAnsi="Calibri"/>
          <w:noProof/>
          <w:lang w:val="ru-RU" w:eastAsia="de-DE"/>
        </w:rPr>
      </w:pPr>
    </w:p>
    <w:p w:rsidR="00913607" w:rsidRPr="00913607" w:rsidRDefault="00913607" w:rsidP="00913607">
      <w:pPr>
        <w:spacing w:line="360" w:lineRule="auto"/>
        <w:rPr>
          <w:rFonts w:ascii="CorporateSTOT" w:hAnsi="CorporateSTOT"/>
          <w:b/>
          <w:noProof/>
          <w:lang w:val="ru-RU" w:eastAsia="de-DE"/>
        </w:rPr>
      </w:pPr>
      <w:r w:rsidRPr="00913607">
        <w:rPr>
          <w:rFonts w:ascii="CorporateSTOT" w:hAnsi="CorporateSTOT"/>
          <w:b/>
          <w:noProof/>
          <w:lang w:val="ru-RU" w:eastAsia="de-DE"/>
        </w:rPr>
        <w:lastRenderedPageBreak/>
        <w:t>Антистатический кабель снижает риск взрыва</w:t>
      </w:r>
    </w:p>
    <w:p w:rsidR="00913607" w:rsidRPr="00913607" w:rsidRDefault="00913607" w:rsidP="00913607">
      <w:pPr>
        <w:spacing w:line="360" w:lineRule="auto"/>
        <w:rPr>
          <w:rFonts w:ascii="CorporateSTOT" w:hAnsi="CorporateSTOT"/>
          <w:noProof/>
          <w:lang w:val="ru-RU" w:eastAsia="de-DE"/>
        </w:rPr>
      </w:pPr>
    </w:p>
    <w:p w:rsidR="00913607" w:rsidRPr="00671FA5" w:rsidRDefault="00913607" w:rsidP="00913607">
      <w:pPr>
        <w:spacing w:line="360" w:lineRule="auto"/>
        <w:rPr>
          <w:rFonts w:ascii="CorporateSTOT" w:hAnsi="CorporateSTOT"/>
          <w:b/>
          <w:noProof/>
          <w:lang w:val="ru-RU" w:eastAsia="de-DE"/>
        </w:rPr>
      </w:pPr>
      <w:r w:rsidRPr="00913607">
        <w:rPr>
          <w:rFonts w:ascii="CorporateSTOT" w:hAnsi="CorporateSTOT"/>
          <w:noProof/>
          <w:lang w:val="ru-RU" w:eastAsia="de-DE"/>
        </w:rPr>
        <w:t>Кабели также представляют потенциальную опасность. За</w:t>
      </w:r>
      <w:r>
        <w:rPr>
          <w:rFonts w:ascii="CorporateSTOT" w:hAnsi="CorporateSTOT"/>
          <w:noProof/>
          <w:lang w:val="ru-RU" w:eastAsia="de-DE"/>
        </w:rPr>
        <w:t xml:space="preserve"> </w:t>
      </w:r>
      <w:r w:rsidRPr="00913607">
        <w:rPr>
          <w:rFonts w:ascii="CorporateSTOT" w:hAnsi="CorporateSTOT"/>
          <w:noProof/>
          <w:lang w:val="ru-RU" w:eastAsia="de-DE"/>
        </w:rPr>
        <w:t>счёт трения электростатические заряды могут накапливаться</w:t>
      </w:r>
      <w:r>
        <w:rPr>
          <w:rFonts w:ascii="CorporateSTOT" w:hAnsi="CorporateSTOT"/>
          <w:noProof/>
          <w:lang w:val="ru-RU" w:eastAsia="de-DE"/>
        </w:rPr>
        <w:t xml:space="preserve"> в оболочке и </w:t>
      </w:r>
      <w:r w:rsidRPr="00913607">
        <w:rPr>
          <w:rFonts w:ascii="CorporateSTOT" w:hAnsi="CorporateSTOT"/>
          <w:noProof/>
          <w:lang w:val="ru-RU" w:eastAsia="de-DE"/>
        </w:rPr>
        <w:t>внезапно выпустить разряд. Чтобы</w:t>
      </w:r>
      <w:r>
        <w:rPr>
          <w:rFonts w:ascii="CorporateSTOT" w:hAnsi="CorporateSTOT"/>
          <w:noProof/>
          <w:lang w:val="ru-RU" w:eastAsia="de-DE"/>
        </w:rPr>
        <w:t xml:space="preserve"> </w:t>
      </w:r>
      <w:r w:rsidRPr="00913607">
        <w:rPr>
          <w:rFonts w:ascii="CorporateSTOT" w:hAnsi="CorporateSTOT"/>
          <w:noProof/>
          <w:lang w:val="ru-RU" w:eastAsia="de-DE"/>
        </w:rPr>
        <w:t>предотвратить эту опасность компания Lapp Group из</w:t>
      </w:r>
      <w:r>
        <w:rPr>
          <w:rFonts w:ascii="CorporateSTOT" w:hAnsi="CorporateSTOT"/>
          <w:noProof/>
          <w:lang w:val="ru-RU" w:eastAsia="de-DE"/>
        </w:rPr>
        <w:t xml:space="preserve"> </w:t>
      </w:r>
      <w:r w:rsidRPr="00913607">
        <w:rPr>
          <w:rFonts w:ascii="CorporateSTOT" w:hAnsi="CorporateSTOT"/>
          <w:noProof/>
          <w:lang w:val="ru-RU" w:eastAsia="de-DE"/>
        </w:rPr>
        <w:t>Штутгарта разработала кабель питания с антистатической</w:t>
      </w:r>
      <w:r>
        <w:rPr>
          <w:rFonts w:ascii="CorporateSTOT" w:hAnsi="CorporateSTOT"/>
          <w:noProof/>
          <w:lang w:val="ru-RU" w:eastAsia="de-DE"/>
        </w:rPr>
        <w:t xml:space="preserve"> </w:t>
      </w:r>
      <w:r w:rsidRPr="00913607">
        <w:rPr>
          <w:rFonts w:ascii="CorporateSTOT" w:hAnsi="CorporateSTOT"/>
          <w:noProof/>
          <w:lang w:val="ru-RU" w:eastAsia="de-DE"/>
        </w:rPr>
        <w:t>оболочкой. Эти кабели используются на буровых нефтяных</w:t>
      </w:r>
      <w:r>
        <w:rPr>
          <w:rFonts w:ascii="CorporateSTOT" w:hAnsi="CorporateSTOT"/>
          <w:noProof/>
          <w:lang w:val="ru-RU" w:eastAsia="de-DE"/>
        </w:rPr>
        <w:t xml:space="preserve"> </w:t>
      </w:r>
      <w:r w:rsidRPr="00913607">
        <w:rPr>
          <w:rFonts w:ascii="CorporateSTOT" w:hAnsi="CorporateSTOT"/>
          <w:noProof/>
          <w:lang w:val="ru-RU" w:eastAsia="de-DE"/>
        </w:rPr>
        <w:t>платформах. Например, на принадлежащих норвежскому</w:t>
      </w:r>
      <w:r>
        <w:rPr>
          <w:rFonts w:ascii="CorporateSTOT" w:hAnsi="CorporateSTOT"/>
          <w:noProof/>
          <w:lang w:val="ru-RU" w:eastAsia="de-DE"/>
        </w:rPr>
        <w:t xml:space="preserve"> </w:t>
      </w:r>
      <w:r w:rsidRPr="00913607">
        <w:rPr>
          <w:rFonts w:ascii="CorporateSTOT" w:hAnsi="CorporateSTOT"/>
          <w:noProof/>
          <w:lang w:val="ru-RU" w:eastAsia="de-DE"/>
        </w:rPr>
        <w:t>производителю Aker Solutions. Состав и технология</w:t>
      </w:r>
      <w:r>
        <w:rPr>
          <w:rFonts w:ascii="CorporateSTOT" w:hAnsi="CorporateSTOT"/>
          <w:noProof/>
          <w:lang w:val="ru-RU" w:eastAsia="de-DE"/>
        </w:rPr>
        <w:t xml:space="preserve"> </w:t>
      </w:r>
      <w:r w:rsidRPr="00913607">
        <w:rPr>
          <w:rFonts w:ascii="CorporateSTOT" w:hAnsi="CorporateSTOT"/>
          <w:noProof/>
          <w:lang w:val="ru-RU" w:eastAsia="de-DE"/>
        </w:rPr>
        <w:t>производства материала оболочки защищены патентами.</w:t>
      </w:r>
      <w:r>
        <w:rPr>
          <w:rFonts w:ascii="CorporateSTOT" w:hAnsi="CorporateSTOT"/>
          <w:noProof/>
          <w:lang w:val="ru-RU" w:eastAsia="de-DE"/>
        </w:rPr>
        <w:t xml:space="preserve"> </w:t>
      </w:r>
      <w:r w:rsidRPr="00913607">
        <w:rPr>
          <w:rFonts w:ascii="CorporateSTOT" w:hAnsi="CorporateSTOT"/>
          <w:b/>
          <w:noProof/>
          <w:lang w:val="ru-RU" w:eastAsia="de-DE"/>
        </w:rPr>
        <w:t>Lapp Group - первая компания в мире, которая разработала антистатический кабель.</w:t>
      </w:r>
    </w:p>
    <w:p w:rsidR="006648E7" w:rsidRPr="00913607" w:rsidRDefault="00913607" w:rsidP="00071456">
      <w:pPr>
        <w:spacing w:line="360" w:lineRule="auto"/>
        <w:rPr>
          <w:rFonts w:ascii="CorporateSTOT" w:hAnsi="CorporateSTOT"/>
          <w:noProof/>
          <w:lang w:val="ru-RU" w:eastAsia="de-DE"/>
        </w:rPr>
      </w:pPr>
      <w:r w:rsidRPr="00913607">
        <w:rPr>
          <w:rFonts w:ascii="CorporateSTOT" w:hAnsi="CorporateSTOT"/>
          <w:noProof/>
          <w:lang w:val="ru-RU" w:eastAsia="de-DE"/>
        </w:rPr>
        <w:t>Три года назад технологический лидер рынка решений в</w:t>
      </w:r>
      <w:r>
        <w:rPr>
          <w:rFonts w:ascii="CorporateSTOT" w:hAnsi="CorporateSTOT"/>
          <w:noProof/>
          <w:lang w:val="ru-RU" w:eastAsia="de-DE"/>
        </w:rPr>
        <w:t xml:space="preserve"> </w:t>
      </w:r>
      <w:r w:rsidRPr="00913607">
        <w:rPr>
          <w:rFonts w:ascii="CorporateSTOT" w:hAnsi="CorporateSTOT"/>
          <w:noProof/>
          <w:lang w:val="ru-RU" w:eastAsia="de-DE"/>
        </w:rPr>
        <w:t>области соединений уже представил компании Aker Solutions</w:t>
      </w:r>
      <w:r>
        <w:rPr>
          <w:rFonts w:ascii="CorporateSTOT" w:hAnsi="CorporateSTOT"/>
          <w:noProof/>
          <w:lang w:val="ru-RU" w:eastAsia="de-DE"/>
        </w:rPr>
        <w:t xml:space="preserve"> </w:t>
      </w:r>
      <w:r w:rsidRPr="00913607">
        <w:rPr>
          <w:rFonts w:ascii="CorporateSTOT" w:hAnsi="CorporateSTOT"/>
          <w:noProof/>
          <w:lang w:val="ru-RU" w:eastAsia="de-DE"/>
        </w:rPr>
        <w:t>специальный кабель питания: Compact OWR Loop. Кабель</w:t>
      </w:r>
      <w:r>
        <w:rPr>
          <w:rFonts w:ascii="CorporateSTOT" w:hAnsi="CorporateSTOT"/>
          <w:noProof/>
          <w:lang w:val="ru-RU" w:eastAsia="de-DE"/>
        </w:rPr>
        <w:t xml:space="preserve"> </w:t>
      </w:r>
      <w:r w:rsidRPr="00913607">
        <w:rPr>
          <w:rFonts w:ascii="CorporateSTOT" w:hAnsi="CorporateSTOT"/>
          <w:noProof/>
          <w:lang w:val="ru-RU" w:eastAsia="de-DE"/>
        </w:rPr>
        <w:t>толщиной с человеческую руку содержит десятки различных</w:t>
      </w:r>
      <w:r>
        <w:rPr>
          <w:rFonts w:ascii="CorporateSTOT" w:hAnsi="CorporateSTOT"/>
          <w:noProof/>
          <w:lang w:val="ru-RU" w:eastAsia="de-DE"/>
        </w:rPr>
        <w:t xml:space="preserve"> </w:t>
      </w:r>
      <w:r w:rsidR="00B60EDD">
        <w:rPr>
          <w:rFonts w:ascii="CorporateSTOT" w:hAnsi="CorporateSTOT"/>
          <w:noProof/>
          <w:lang w:val="ru-RU" w:eastAsia="de-DE"/>
        </w:rPr>
        <w:t>проводов</w:t>
      </w:r>
      <w:r w:rsidRPr="00913607">
        <w:rPr>
          <w:rFonts w:ascii="CorporateSTOT" w:hAnsi="CorporateSTOT"/>
          <w:noProof/>
          <w:lang w:val="ru-RU" w:eastAsia="de-DE"/>
        </w:rPr>
        <w:t>. Заполнитель пустот внутри кабеля гарантирует, что</w:t>
      </w:r>
      <w:r>
        <w:rPr>
          <w:rFonts w:ascii="CorporateSTOT" w:hAnsi="CorporateSTOT"/>
          <w:noProof/>
          <w:lang w:val="ru-RU" w:eastAsia="de-DE"/>
        </w:rPr>
        <w:t xml:space="preserve"> </w:t>
      </w:r>
      <w:r w:rsidR="00B60EDD">
        <w:rPr>
          <w:rFonts w:ascii="CorporateSTOT" w:hAnsi="CorporateSTOT"/>
          <w:noProof/>
          <w:lang w:val="ru-RU" w:eastAsia="de-DE"/>
        </w:rPr>
        <w:t>все провода</w:t>
      </w:r>
      <w:r w:rsidRPr="00913607">
        <w:rPr>
          <w:rFonts w:ascii="CorporateSTOT" w:hAnsi="CorporateSTOT"/>
          <w:noProof/>
          <w:lang w:val="ru-RU" w:eastAsia="de-DE"/>
        </w:rPr>
        <w:t xml:space="preserve"> останутся на месте, даже когда кабель</w:t>
      </w:r>
      <w:r>
        <w:rPr>
          <w:rFonts w:ascii="CorporateSTOT" w:hAnsi="CorporateSTOT"/>
          <w:noProof/>
          <w:lang w:val="ru-RU" w:eastAsia="de-DE"/>
        </w:rPr>
        <w:t xml:space="preserve"> </w:t>
      </w:r>
      <w:r w:rsidRPr="00913607">
        <w:rPr>
          <w:rFonts w:ascii="CorporateSTOT" w:hAnsi="CorporateSTOT"/>
          <w:noProof/>
          <w:lang w:val="ru-RU" w:eastAsia="de-DE"/>
        </w:rPr>
        <w:t>перемещается. Как показали тестирования компании Aker</w:t>
      </w:r>
      <w:r>
        <w:rPr>
          <w:rFonts w:ascii="CorporateSTOT" w:hAnsi="CorporateSTOT"/>
          <w:noProof/>
          <w:lang w:val="ru-RU" w:eastAsia="de-DE"/>
        </w:rPr>
        <w:t xml:space="preserve"> </w:t>
      </w:r>
      <w:r w:rsidRPr="00913607">
        <w:rPr>
          <w:rFonts w:ascii="CorporateSTOT" w:hAnsi="CorporateSTOT"/>
          <w:noProof/>
          <w:lang w:val="ru-RU" w:eastAsia="de-DE"/>
        </w:rPr>
        <w:t>Solutions на их собственной 36-метровой испытательной</w:t>
      </w:r>
      <w:r>
        <w:rPr>
          <w:rFonts w:ascii="CorporateSTOT" w:hAnsi="CorporateSTOT"/>
          <w:noProof/>
          <w:lang w:val="ru-RU" w:eastAsia="de-DE"/>
        </w:rPr>
        <w:t xml:space="preserve"> </w:t>
      </w:r>
      <w:r w:rsidRPr="00913607">
        <w:rPr>
          <w:rFonts w:ascii="CorporateSTOT" w:hAnsi="CorporateSTOT"/>
          <w:noProof/>
          <w:lang w:val="ru-RU" w:eastAsia="de-DE"/>
        </w:rPr>
        <w:t>станции, кабель является гибким и прочным. Это означает,</w:t>
      </w:r>
      <w:r>
        <w:rPr>
          <w:rFonts w:ascii="CorporateSTOT" w:hAnsi="CorporateSTOT"/>
          <w:noProof/>
          <w:lang w:val="ru-RU" w:eastAsia="de-DE"/>
        </w:rPr>
        <w:t xml:space="preserve"> </w:t>
      </w:r>
      <w:r w:rsidRPr="00913607">
        <w:rPr>
          <w:rFonts w:ascii="CorporateSTOT" w:hAnsi="CorporateSTOT"/>
          <w:noProof/>
          <w:lang w:val="ru-RU" w:eastAsia="de-DE"/>
        </w:rPr>
        <w:t>что инженеры в компании Lapp имеют чёткое понимание</w:t>
      </w:r>
      <w:r>
        <w:rPr>
          <w:rFonts w:ascii="CorporateSTOT" w:hAnsi="CorporateSTOT"/>
          <w:noProof/>
          <w:lang w:val="ru-RU" w:eastAsia="de-DE"/>
        </w:rPr>
        <w:t xml:space="preserve"> </w:t>
      </w:r>
      <w:r w:rsidRPr="00913607">
        <w:rPr>
          <w:rFonts w:ascii="CorporateSTOT" w:hAnsi="CorporateSTOT"/>
          <w:noProof/>
          <w:lang w:val="ru-RU" w:eastAsia="de-DE"/>
        </w:rPr>
        <w:t>требований к работе кабелей</w:t>
      </w:r>
      <w:r>
        <w:rPr>
          <w:rFonts w:ascii="CorporateSTOT" w:hAnsi="CorporateSTOT"/>
          <w:noProof/>
          <w:lang w:val="ru-RU" w:eastAsia="de-DE"/>
        </w:rPr>
        <w:t xml:space="preserve"> </w:t>
      </w:r>
      <w:r w:rsidRPr="00913607">
        <w:rPr>
          <w:rFonts w:ascii="CorporateSTOT" w:hAnsi="CorporateSTOT"/>
          <w:noProof/>
          <w:lang w:val="ru-RU" w:eastAsia="de-DE"/>
        </w:rPr>
        <w:t xml:space="preserve"> на нефтяных платформах. Им пришла идея</w:t>
      </w:r>
      <w:r>
        <w:rPr>
          <w:rFonts w:ascii="CorporateSTOT" w:hAnsi="CorporateSTOT"/>
          <w:noProof/>
          <w:lang w:val="ru-RU" w:eastAsia="de-DE"/>
        </w:rPr>
        <w:t xml:space="preserve"> </w:t>
      </w:r>
      <w:r w:rsidRPr="00913607">
        <w:rPr>
          <w:rFonts w:ascii="CorporateSTOT" w:hAnsi="CorporateSTOT"/>
          <w:noProof/>
          <w:lang w:val="ru-RU" w:eastAsia="de-DE"/>
        </w:rPr>
        <w:t>разработать кабель, который бы был</w:t>
      </w:r>
      <w:r>
        <w:rPr>
          <w:rFonts w:ascii="CorporateSTOT" w:hAnsi="CorporateSTOT"/>
          <w:noProof/>
          <w:lang w:val="ru-RU" w:eastAsia="de-DE"/>
        </w:rPr>
        <w:t xml:space="preserve"> </w:t>
      </w:r>
      <w:r w:rsidRPr="00913607">
        <w:rPr>
          <w:rFonts w:ascii="CorporateSTOT" w:hAnsi="CorporateSTOT"/>
          <w:noProof/>
          <w:lang w:val="ru-RU" w:eastAsia="de-DE"/>
        </w:rPr>
        <w:t>устойчив к буровым растворам и электростатическим зарядам,</w:t>
      </w:r>
      <w:r w:rsidR="00071456">
        <w:rPr>
          <w:rFonts w:ascii="CorporateSTOT" w:hAnsi="CorporateSTOT"/>
          <w:noProof/>
          <w:lang w:val="ru-RU" w:eastAsia="de-DE"/>
        </w:rPr>
        <w:t xml:space="preserve"> а значит </w:t>
      </w:r>
      <w:r w:rsidR="00071456" w:rsidRPr="00071456">
        <w:rPr>
          <w:rFonts w:ascii="CorporateSTOT" w:hAnsi="CorporateSTOT"/>
          <w:noProof/>
          <w:lang w:val="ru-RU" w:eastAsia="de-DE"/>
        </w:rPr>
        <w:t>подходил для применения на подверженных риску</w:t>
      </w:r>
      <w:r w:rsidR="00071456">
        <w:rPr>
          <w:rFonts w:ascii="CorporateSTOT" w:hAnsi="CorporateSTOT"/>
          <w:noProof/>
          <w:lang w:val="ru-RU" w:eastAsia="de-DE"/>
        </w:rPr>
        <w:t xml:space="preserve"> </w:t>
      </w:r>
      <w:r w:rsidR="00071456" w:rsidRPr="00071456">
        <w:rPr>
          <w:rFonts w:ascii="CorporateSTOT" w:hAnsi="CorporateSTOT"/>
          <w:noProof/>
          <w:lang w:val="ru-RU" w:eastAsia="de-DE"/>
        </w:rPr>
        <w:t>взрыва участках на буровых нефтяных платформах. Такой</w:t>
      </w:r>
      <w:r w:rsidR="00071456">
        <w:rPr>
          <w:rFonts w:ascii="CorporateSTOT" w:hAnsi="CorporateSTOT"/>
          <w:noProof/>
          <w:lang w:val="ru-RU" w:eastAsia="de-DE"/>
        </w:rPr>
        <w:t xml:space="preserve"> </w:t>
      </w:r>
      <w:r w:rsidR="00071456" w:rsidRPr="00071456">
        <w:rPr>
          <w:rFonts w:ascii="CorporateSTOT" w:hAnsi="CorporateSTOT"/>
          <w:noProof/>
          <w:lang w:val="ru-RU" w:eastAsia="de-DE"/>
        </w:rPr>
        <w:t>кабель ещё</w:t>
      </w:r>
      <w:r w:rsidR="00071456">
        <w:rPr>
          <w:rFonts w:ascii="CorporateSTOT" w:hAnsi="CorporateSTOT"/>
          <w:noProof/>
          <w:lang w:val="ru-RU" w:eastAsia="de-DE"/>
        </w:rPr>
        <w:t xml:space="preserve"> </w:t>
      </w:r>
      <w:r w:rsidR="00071456" w:rsidRPr="00071456">
        <w:rPr>
          <w:rFonts w:ascii="CorporateSTOT" w:hAnsi="CorporateSTOT"/>
          <w:noProof/>
          <w:lang w:val="ru-RU" w:eastAsia="de-DE"/>
        </w:rPr>
        <w:t>не был</w:t>
      </w:r>
      <w:r w:rsidR="00071456">
        <w:rPr>
          <w:rFonts w:ascii="CorporateSTOT" w:hAnsi="CorporateSTOT"/>
          <w:noProof/>
          <w:lang w:val="ru-RU" w:eastAsia="de-DE"/>
        </w:rPr>
        <w:t xml:space="preserve"> </w:t>
      </w:r>
      <w:r w:rsidR="00071456" w:rsidRPr="00071456">
        <w:rPr>
          <w:rFonts w:ascii="CorporateSTOT" w:hAnsi="CorporateSTOT"/>
          <w:noProof/>
          <w:lang w:val="ru-RU" w:eastAsia="de-DE"/>
        </w:rPr>
        <w:t>разработан нигде в мире.</w:t>
      </w:r>
    </w:p>
    <w:p w:rsidR="006648E7" w:rsidRDefault="006648E7" w:rsidP="000B7DD9">
      <w:pPr>
        <w:spacing w:line="360" w:lineRule="auto"/>
        <w:rPr>
          <w:rFonts w:ascii="Calibri" w:hAnsi="Calibri"/>
          <w:noProof/>
          <w:lang w:val="ru-RU" w:eastAsia="de-DE"/>
        </w:rPr>
      </w:pPr>
    </w:p>
    <w:p w:rsidR="00671FA5" w:rsidRDefault="00671FA5" w:rsidP="00671FA5">
      <w:pPr>
        <w:spacing w:line="360" w:lineRule="auto"/>
        <w:rPr>
          <w:rFonts w:ascii="CorporateSTOT" w:hAnsi="CorporateSTOT"/>
          <w:b/>
          <w:noProof/>
          <w:lang w:val="ru-RU" w:eastAsia="de-DE"/>
        </w:rPr>
      </w:pPr>
      <w:r w:rsidRPr="00671FA5">
        <w:rPr>
          <w:rFonts w:ascii="CorporateSTOT" w:hAnsi="CorporateSTOT"/>
          <w:b/>
          <w:noProof/>
          <w:lang w:val="ru-RU" w:eastAsia="de-DE"/>
        </w:rPr>
        <w:t>Низкое сопротивление на оболочке кабеля</w:t>
      </w:r>
    </w:p>
    <w:p w:rsidR="00671FA5" w:rsidRPr="00671FA5" w:rsidRDefault="00671FA5" w:rsidP="00671FA5">
      <w:pPr>
        <w:spacing w:line="360" w:lineRule="auto"/>
        <w:rPr>
          <w:rFonts w:ascii="CorporateSTOT" w:hAnsi="CorporateSTOT"/>
          <w:b/>
          <w:noProof/>
          <w:lang w:val="ru-RU" w:eastAsia="de-DE"/>
        </w:rPr>
      </w:pPr>
    </w:p>
    <w:p w:rsidR="00671FA5" w:rsidRPr="00671FA5" w:rsidRDefault="00671FA5" w:rsidP="00671FA5">
      <w:pPr>
        <w:spacing w:line="360" w:lineRule="auto"/>
        <w:rPr>
          <w:rFonts w:ascii="CorporateSTOT" w:hAnsi="CorporateSTOT"/>
          <w:noProof/>
          <w:lang w:val="ru-RU" w:eastAsia="de-DE"/>
        </w:rPr>
      </w:pPr>
      <w:r>
        <w:rPr>
          <w:rFonts w:ascii="CorporateSTOT" w:hAnsi="CorporateSTOT"/>
          <w:noProof/>
          <w:lang w:val="ru-RU" w:eastAsia="de-DE"/>
        </w:rPr>
        <w:t xml:space="preserve">Заряд </w:t>
      </w:r>
      <w:r w:rsidRPr="00671FA5">
        <w:rPr>
          <w:rFonts w:ascii="CorporateSTOT" w:hAnsi="CorporateSTOT"/>
          <w:noProof/>
          <w:lang w:val="ru-RU" w:eastAsia="de-DE"/>
        </w:rPr>
        <w:t>накаплива</w:t>
      </w:r>
      <w:r>
        <w:rPr>
          <w:rFonts w:ascii="CorporateSTOT" w:hAnsi="CorporateSTOT"/>
          <w:noProof/>
          <w:lang w:val="ru-RU" w:eastAsia="de-DE"/>
        </w:rPr>
        <w:t>ется</w:t>
      </w:r>
      <w:r w:rsidRPr="00671FA5">
        <w:rPr>
          <w:rFonts w:ascii="CorporateSTOT" w:hAnsi="CorporateSTOT"/>
          <w:noProof/>
          <w:lang w:val="ru-RU" w:eastAsia="de-DE"/>
        </w:rPr>
        <w:t xml:space="preserve"> на кабелях или других</w:t>
      </w:r>
      <w:r>
        <w:rPr>
          <w:rFonts w:ascii="CorporateSTOT" w:hAnsi="CorporateSTOT"/>
          <w:noProof/>
          <w:lang w:val="ru-RU" w:eastAsia="de-DE"/>
        </w:rPr>
        <w:t xml:space="preserve"> </w:t>
      </w:r>
      <w:r w:rsidRPr="00671FA5">
        <w:rPr>
          <w:rFonts w:ascii="CorporateSTOT" w:hAnsi="CorporateSTOT"/>
          <w:noProof/>
          <w:lang w:val="ru-RU" w:eastAsia="de-DE"/>
        </w:rPr>
        <w:t>объектах с низким уровнем проводимости в основном из-за</w:t>
      </w:r>
      <w:r>
        <w:rPr>
          <w:rFonts w:ascii="CorporateSTOT" w:hAnsi="CorporateSTOT"/>
          <w:noProof/>
          <w:lang w:val="ru-RU" w:eastAsia="de-DE"/>
        </w:rPr>
        <w:t xml:space="preserve"> </w:t>
      </w:r>
      <w:r w:rsidRPr="00671FA5">
        <w:rPr>
          <w:rFonts w:ascii="CorporateSTOT" w:hAnsi="CorporateSTOT"/>
          <w:noProof/>
          <w:lang w:val="ru-RU" w:eastAsia="de-DE"/>
        </w:rPr>
        <w:t>статического электричества. Это зависит от разрядной</w:t>
      </w:r>
      <w:r>
        <w:rPr>
          <w:rFonts w:ascii="CorporateSTOT" w:hAnsi="CorporateSTOT"/>
          <w:noProof/>
          <w:lang w:val="ru-RU" w:eastAsia="de-DE"/>
        </w:rPr>
        <w:t xml:space="preserve"> </w:t>
      </w:r>
      <w:r w:rsidRPr="00671FA5">
        <w:rPr>
          <w:rFonts w:ascii="CorporateSTOT" w:hAnsi="CorporateSTOT"/>
          <w:noProof/>
          <w:lang w:val="ru-RU" w:eastAsia="de-DE"/>
        </w:rPr>
        <w:t>ёмкости, которая должна быть максимально высокой, такой</w:t>
      </w:r>
      <w:r>
        <w:rPr>
          <w:rFonts w:ascii="CorporateSTOT" w:hAnsi="CorporateSTOT"/>
          <w:noProof/>
          <w:lang w:val="ru-RU" w:eastAsia="de-DE"/>
        </w:rPr>
        <w:t xml:space="preserve"> </w:t>
      </w:r>
      <w:r w:rsidRPr="00671FA5">
        <w:rPr>
          <w:rFonts w:ascii="CorporateSTOT" w:hAnsi="CorporateSTOT"/>
          <w:noProof/>
          <w:lang w:val="ru-RU" w:eastAsia="de-DE"/>
        </w:rPr>
        <w:t xml:space="preserve">чтобы </w:t>
      </w:r>
      <w:r w:rsidR="008267A5">
        <w:rPr>
          <w:rFonts w:ascii="CorporateSTOT" w:hAnsi="CorporateSTOT"/>
          <w:noProof/>
          <w:lang w:val="ru-RU" w:eastAsia="de-DE"/>
        </w:rPr>
        <w:t>заряд</w:t>
      </w:r>
      <w:r w:rsidRPr="00671FA5">
        <w:rPr>
          <w:rFonts w:ascii="CorporateSTOT" w:hAnsi="CorporateSTOT"/>
          <w:noProof/>
          <w:lang w:val="ru-RU" w:eastAsia="de-DE"/>
        </w:rPr>
        <w:t xml:space="preserve"> на поверхности объекта (в этом</w:t>
      </w:r>
    </w:p>
    <w:p w:rsidR="00671FA5" w:rsidRPr="00671FA5" w:rsidRDefault="00671FA5" w:rsidP="00671FA5">
      <w:pPr>
        <w:spacing w:line="360" w:lineRule="auto"/>
        <w:rPr>
          <w:rFonts w:ascii="CorporateSTOT" w:hAnsi="CorporateSTOT"/>
          <w:noProof/>
          <w:lang w:val="ru-RU" w:eastAsia="de-DE"/>
        </w:rPr>
      </w:pPr>
    </w:p>
    <w:p w:rsidR="00671FA5" w:rsidRPr="00671FA5" w:rsidRDefault="00671FA5" w:rsidP="00671FA5">
      <w:pPr>
        <w:spacing w:line="360" w:lineRule="auto"/>
        <w:rPr>
          <w:rFonts w:ascii="CorporateSTOT" w:hAnsi="CorporateSTOT"/>
          <w:noProof/>
          <w:lang w:val="ru-RU" w:eastAsia="de-DE"/>
        </w:rPr>
      </w:pPr>
      <w:r w:rsidRPr="00671FA5">
        <w:rPr>
          <w:rFonts w:ascii="CorporateSTOT" w:hAnsi="CorporateSTOT"/>
          <w:noProof/>
          <w:lang w:val="ru-RU" w:eastAsia="de-DE"/>
        </w:rPr>
        <w:t>с</w:t>
      </w:r>
      <w:r w:rsidR="008267A5">
        <w:rPr>
          <w:rFonts w:ascii="CorporateSTOT" w:hAnsi="CorporateSTOT"/>
          <w:noProof/>
          <w:lang w:val="ru-RU" w:eastAsia="de-DE"/>
        </w:rPr>
        <w:t>лучае на оболочке кабеля) должен</w:t>
      </w:r>
      <w:r w:rsidRPr="00671FA5">
        <w:rPr>
          <w:rFonts w:ascii="CorporateSTOT" w:hAnsi="CorporateSTOT"/>
          <w:noProof/>
          <w:lang w:val="ru-RU" w:eastAsia="de-DE"/>
        </w:rPr>
        <w:t xml:space="preserve"> разрядиться как можно</w:t>
      </w:r>
    </w:p>
    <w:p w:rsidR="00671FA5" w:rsidRPr="00671FA5" w:rsidRDefault="00671FA5" w:rsidP="00671FA5">
      <w:pPr>
        <w:spacing w:line="360" w:lineRule="auto"/>
        <w:rPr>
          <w:rFonts w:ascii="CorporateSTOT" w:hAnsi="CorporateSTOT"/>
          <w:noProof/>
          <w:lang w:val="ru-RU" w:eastAsia="de-DE"/>
        </w:rPr>
      </w:pPr>
      <w:r w:rsidRPr="00671FA5">
        <w:rPr>
          <w:rFonts w:ascii="CorporateSTOT" w:hAnsi="CorporateSTOT"/>
          <w:noProof/>
          <w:lang w:val="ru-RU" w:eastAsia="de-DE"/>
        </w:rPr>
        <w:t>быстрее. Поэтому задачей инженеров Lapp было увеличение</w:t>
      </w:r>
    </w:p>
    <w:p w:rsidR="00671FA5" w:rsidRPr="00671FA5" w:rsidRDefault="00671FA5" w:rsidP="00671FA5">
      <w:pPr>
        <w:spacing w:line="360" w:lineRule="auto"/>
        <w:rPr>
          <w:rFonts w:ascii="CorporateSTOT" w:hAnsi="CorporateSTOT"/>
          <w:noProof/>
          <w:lang w:val="ru-RU" w:eastAsia="de-DE"/>
        </w:rPr>
      </w:pPr>
      <w:r w:rsidRPr="00671FA5">
        <w:rPr>
          <w:rFonts w:ascii="CorporateSTOT" w:hAnsi="CorporateSTOT"/>
          <w:noProof/>
          <w:lang w:val="ru-RU" w:eastAsia="de-DE"/>
        </w:rPr>
        <w:t>разрядной ёмкости или уменьшения сопротивления</w:t>
      </w:r>
    </w:p>
    <w:p w:rsidR="00671FA5" w:rsidRPr="00671FA5" w:rsidRDefault="00671FA5" w:rsidP="00671FA5">
      <w:pPr>
        <w:spacing w:line="360" w:lineRule="auto"/>
        <w:rPr>
          <w:rFonts w:ascii="CorporateSTOT" w:hAnsi="CorporateSTOT"/>
          <w:noProof/>
          <w:lang w:val="ru-RU" w:eastAsia="de-DE"/>
        </w:rPr>
      </w:pPr>
      <w:r w:rsidRPr="00671FA5">
        <w:rPr>
          <w:rFonts w:ascii="CorporateSTOT" w:hAnsi="CorporateSTOT"/>
          <w:noProof/>
          <w:lang w:val="ru-RU" w:eastAsia="de-DE"/>
        </w:rPr>
        <w:t>поверхности. Материал или вещество обладает разрядной</w:t>
      </w:r>
    </w:p>
    <w:p w:rsidR="00671FA5" w:rsidRPr="00671FA5" w:rsidRDefault="00671FA5" w:rsidP="00671FA5">
      <w:pPr>
        <w:spacing w:line="360" w:lineRule="auto"/>
        <w:rPr>
          <w:rFonts w:ascii="CorporateSTOT" w:hAnsi="CorporateSTOT"/>
          <w:noProof/>
          <w:lang w:val="ru-RU" w:eastAsia="de-DE"/>
        </w:rPr>
      </w:pPr>
      <w:r w:rsidRPr="00671FA5">
        <w:rPr>
          <w:rFonts w:ascii="CorporateSTOT" w:hAnsi="CorporateSTOT"/>
          <w:noProof/>
          <w:lang w:val="ru-RU" w:eastAsia="de-DE"/>
        </w:rPr>
        <w:t>ёмкостью, когда удельное сопротивление составляет более</w:t>
      </w:r>
    </w:p>
    <w:p w:rsidR="00671FA5" w:rsidRPr="00671FA5" w:rsidRDefault="00671FA5" w:rsidP="00671FA5">
      <w:pPr>
        <w:spacing w:line="360" w:lineRule="auto"/>
        <w:rPr>
          <w:rFonts w:ascii="CorporateSTOT" w:hAnsi="CorporateSTOT"/>
          <w:noProof/>
          <w:lang w:val="ru-RU" w:eastAsia="de-DE"/>
        </w:rPr>
      </w:pPr>
      <w:r w:rsidRPr="00671FA5">
        <w:rPr>
          <w:rFonts w:ascii="CorporateSTOT" w:hAnsi="CorporateSTOT"/>
          <w:noProof/>
          <w:lang w:val="ru-RU" w:eastAsia="de-DE"/>
        </w:rPr>
        <w:t xml:space="preserve">10 </w:t>
      </w:r>
      <w:r w:rsidRPr="00686B54">
        <w:rPr>
          <w:rFonts w:ascii="CorporateSTOT" w:hAnsi="CorporateSTOT"/>
          <w:noProof/>
          <w:vertAlign w:val="superscript"/>
          <w:lang w:val="ru-RU" w:eastAsia="de-DE"/>
        </w:rPr>
        <w:t>4</w:t>
      </w:r>
      <w:r w:rsidRPr="00671FA5">
        <w:rPr>
          <w:rFonts w:ascii="CorporateSTOT" w:hAnsi="CorporateSTOT"/>
          <w:noProof/>
          <w:lang w:val="ru-RU" w:eastAsia="de-DE"/>
        </w:rPr>
        <w:t xml:space="preserve"> Ом</w:t>
      </w:r>
      <w:r w:rsidRPr="00671FA5">
        <w:rPr>
          <w:rFonts w:ascii="Calibri" w:hAnsi="Calibri"/>
          <w:noProof/>
          <w:lang w:val="ru-RU" w:eastAsia="de-DE"/>
        </w:rPr>
        <w:t>∙</w:t>
      </w:r>
      <w:r w:rsidRPr="00671FA5">
        <w:rPr>
          <w:rFonts w:ascii="CorporateSTOT" w:hAnsi="CorporateSTOT"/>
          <w:noProof/>
          <w:lang w:val="ru-RU" w:eastAsia="de-DE"/>
        </w:rPr>
        <w:t xml:space="preserve">м и менее 10 </w:t>
      </w:r>
      <w:r w:rsidRPr="00686B54">
        <w:rPr>
          <w:rFonts w:ascii="CorporateSTOT" w:hAnsi="CorporateSTOT"/>
          <w:noProof/>
          <w:vertAlign w:val="superscript"/>
          <w:lang w:val="ru-RU" w:eastAsia="de-DE"/>
        </w:rPr>
        <w:t>9</w:t>
      </w:r>
      <w:r w:rsidRPr="00671FA5">
        <w:rPr>
          <w:rFonts w:ascii="CorporateSTOT" w:hAnsi="CorporateSTOT"/>
          <w:noProof/>
          <w:lang w:val="ru-RU" w:eastAsia="de-DE"/>
        </w:rPr>
        <w:t xml:space="preserve"> Ом</w:t>
      </w:r>
      <w:r w:rsidRPr="00671FA5">
        <w:rPr>
          <w:rFonts w:ascii="Calibri" w:hAnsi="Calibri"/>
          <w:noProof/>
          <w:lang w:val="ru-RU" w:eastAsia="de-DE"/>
        </w:rPr>
        <w:t>∙</w:t>
      </w:r>
      <w:r w:rsidRPr="00671FA5">
        <w:rPr>
          <w:rFonts w:ascii="CorporateSTOT" w:hAnsi="CorporateSTOT"/>
          <w:noProof/>
          <w:lang w:val="ru-RU" w:eastAsia="de-DE"/>
        </w:rPr>
        <w:t xml:space="preserve">м. Для объекта или </w:t>
      </w:r>
      <w:r w:rsidR="00686B54">
        <w:rPr>
          <w:rFonts w:ascii="CorporateSTOT" w:hAnsi="CorporateSTOT"/>
          <w:noProof/>
          <w:lang w:val="ru-RU" w:eastAsia="de-DE"/>
        </w:rPr>
        <w:t>устройства</w:t>
      </w:r>
    </w:p>
    <w:p w:rsidR="00671FA5" w:rsidRPr="00671FA5" w:rsidRDefault="00671FA5" w:rsidP="00671FA5">
      <w:pPr>
        <w:spacing w:line="360" w:lineRule="auto"/>
        <w:rPr>
          <w:rFonts w:ascii="CorporateSTOT" w:hAnsi="CorporateSTOT"/>
          <w:noProof/>
          <w:lang w:val="ru-RU" w:eastAsia="de-DE"/>
        </w:rPr>
      </w:pPr>
      <w:r w:rsidRPr="00671FA5">
        <w:rPr>
          <w:rFonts w:ascii="CorporateSTOT" w:hAnsi="CorporateSTOT"/>
          <w:noProof/>
          <w:lang w:val="ru-RU" w:eastAsia="de-DE"/>
        </w:rPr>
        <w:t>существует ещё один фактор: сопротивление поверхности.</w:t>
      </w:r>
    </w:p>
    <w:p w:rsidR="00671FA5" w:rsidRPr="00671FA5" w:rsidRDefault="00671FA5" w:rsidP="00671FA5">
      <w:pPr>
        <w:spacing w:line="360" w:lineRule="auto"/>
        <w:rPr>
          <w:rFonts w:ascii="CorporateSTOT" w:hAnsi="CorporateSTOT"/>
          <w:noProof/>
          <w:lang w:val="ru-RU" w:eastAsia="de-DE"/>
        </w:rPr>
      </w:pPr>
    </w:p>
    <w:p w:rsidR="00671FA5" w:rsidRPr="00671FA5" w:rsidRDefault="00671FA5" w:rsidP="00671FA5">
      <w:pPr>
        <w:spacing w:line="360" w:lineRule="auto"/>
        <w:rPr>
          <w:rFonts w:ascii="CorporateSTOT" w:hAnsi="CorporateSTOT"/>
          <w:noProof/>
          <w:lang w:val="ru-RU" w:eastAsia="de-DE"/>
        </w:rPr>
      </w:pPr>
      <w:r w:rsidRPr="00671FA5">
        <w:rPr>
          <w:rFonts w:ascii="CorporateSTOT" w:hAnsi="CorporateSTOT"/>
          <w:noProof/>
          <w:lang w:val="ru-RU" w:eastAsia="de-DE"/>
        </w:rPr>
        <w:t>Сопротивление поверхности должно иметь значение между</w:t>
      </w:r>
    </w:p>
    <w:p w:rsidR="00671FA5" w:rsidRPr="00671FA5" w:rsidRDefault="00671FA5" w:rsidP="00671FA5">
      <w:pPr>
        <w:spacing w:line="360" w:lineRule="auto"/>
        <w:rPr>
          <w:rFonts w:ascii="CorporateSTOT" w:hAnsi="CorporateSTOT"/>
          <w:noProof/>
          <w:lang w:val="ru-RU" w:eastAsia="de-DE"/>
        </w:rPr>
      </w:pPr>
      <w:r w:rsidRPr="00671FA5">
        <w:rPr>
          <w:rFonts w:ascii="CorporateSTOT" w:hAnsi="CorporateSTOT"/>
          <w:noProof/>
          <w:lang w:val="ru-RU" w:eastAsia="de-DE"/>
        </w:rPr>
        <w:t>10</w:t>
      </w:r>
      <w:r w:rsidRPr="00686B54">
        <w:rPr>
          <w:rFonts w:ascii="CorporateSTOT" w:hAnsi="CorporateSTOT"/>
          <w:noProof/>
          <w:vertAlign w:val="superscript"/>
          <w:lang w:val="ru-RU" w:eastAsia="de-DE"/>
        </w:rPr>
        <w:t xml:space="preserve"> 4</w:t>
      </w:r>
      <w:r w:rsidRPr="00671FA5">
        <w:rPr>
          <w:rFonts w:ascii="CorporateSTOT" w:hAnsi="CorporateSTOT"/>
          <w:noProof/>
          <w:lang w:val="ru-RU" w:eastAsia="de-DE"/>
        </w:rPr>
        <w:t xml:space="preserve"> </w:t>
      </w:r>
      <w:r w:rsidR="00686B54" w:rsidRPr="00686B54">
        <w:rPr>
          <w:rFonts w:ascii="CorporateSTOT" w:hAnsi="CorporateSTOT"/>
          <w:noProof/>
          <w:lang w:val="ru-RU" w:eastAsia="de-DE"/>
        </w:rPr>
        <w:t>Ω</w:t>
      </w:r>
      <w:r w:rsidRPr="00671FA5">
        <w:rPr>
          <w:rFonts w:ascii="CorporateSTOT" w:hAnsi="CorporateSTOT"/>
          <w:noProof/>
          <w:lang w:val="ru-RU" w:eastAsia="de-DE"/>
        </w:rPr>
        <w:t xml:space="preserve">м и 10 </w:t>
      </w:r>
      <w:r w:rsidRPr="00686B54">
        <w:rPr>
          <w:rFonts w:ascii="CorporateSTOT" w:hAnsi="CorporateSTOT"/>
          <w:noProof/>
          <w:vertAlign w:val="superscript"/>
          <w:lang w:val="ru-RU" w:eastAsia="de-DE"/>
        </w:rPr>
        <w:t>9</w:t>
      </w:r>
      <w:r w:rsidRPr="00671FA5">
        <w:rPr>
          <w:rFonts w:ascii="CorporateSTOT" w:hAnsi="CorporateSTOT"/>
          <w:noProof/>
          <w:lang w:val="ru-RU" w:eastAsia="de-DE"/>
        </w:rPr>
        <w:t xml:space="preserve"> </w:t>
      </w:r>
      <w:r w:rsidR="00686B54" w:rsidRPr="00686B54">
        <w:rPr>
          <w:rFonts w:ascii="CorporateSTOT" w:hAnsi="CorporateSTOT"/>
          <w:noProof/>
          <w:lang w:val="ru-RU" w:eastAsia="de-DE"/>
        </w:rPr>
        <w:t>Ω</w:t>
      </w:r>
      <w:r w:rsidRPr="00671FA5">
        <w:rPr>
          <w:rFonts w:ascii="CorporateSTOT" w:hAnsi="CorporateSTOT"/>
          <w:noProof/>
          <w:lang w:val="ru-RU" w:eastAsia="de-DE"/>
        </w:rPr>
        <w:t>м при температуре в + 23°С и 50%-ой</w:t>
      </w:r>
      <w:r w:rsidR="00686B54">
        <w:rPr>
          <w:rFonts w:ascii="CorporateSTOT" w:hAnsi="CorporateSTOT"/>
          <w:noProof/>
          <w:lang w:val="ru-RU" w:eastAsia="de-DE"/>
        </w:rPr>
        <w:t xml:space="preserve"> </w:t>
      </w:r>
      <w:r w:rsidRPr="00671FA5">
        <w:rPr>
          <w:rFonts w:ascii="CorporateSTOT" w:hAnsi="CorporateSTOT"/>
          <w:noProof/>
          <w:lang w:val="ru-RU" w:eastAsia="de-DE"/>
        </w:rPr>
        <w:t xml:space="preserve">относительной влажности, или между 10 </w:t>
      </w:r>
      <w:r w:rsidRPr="00686B54">
        <w:rPr>
          <w:rFonts w:ascii="CorporateSTOT" w:hAnsi="CorporateSTOT"/>
          <w:noProof/>
          <w:vertAlign w:val="superscript"/>
          <w:lang w:val="ru-RU" w:eastAsia="de-DE"/>
        </w:rPr>
        <w:t>4</w:t>
      </w:r>
      <w:r w:rsidRPr="00671FA5">
        <w:rPr>
          <w:rFonts w:ascii="CorporateSTOT" w:hAnsi="CorporateSTOT"/>
          <w:noProof/>
          <w:lang w:val="ru-RU" w:eastAsia="de-DE"/>
        </w:rPr>
        <w:t xml:space="preserve"> </w:t>
      </w:r>
      <w:r w:rsidR="00686B54" w:rsidRPr="00686B54">
        <w:rPr>
          <w:rFonts w:ascii="CorporateSTOT" w:hAnsi="CorporateSTOT"/>
          <w:noProof/>
          <w:lang w:val="ru-RU" w:eastAsia="de-DE"/>
        </w:rPr>
        <w:t>Ω</w:t>
      </w:r>
      <w:r w:rsidRPr="00671FA5">
        <w:rPr>
          <w:rFonts w:ascii="CorporateSTOT" w:hAnsi="CorporateSTOT"/>
          <w:noProof/>
          <w:lang w:val="ru-RU" w:eastAsia="de-DE"/>
        </w:rPr>
        <w:t xml:space="preserve">м 10 </w:t>
      </w:r>
      <w:r w:rsidRPr="00686B54">
        <w:rPr>
          <w:rFonts w:ascii="CorporateSTOT" w:hAnsi="CorporateSTOT"/>
          <w:noProof/>
          <w:vertAlign w:val="superscript"/>
          <w:lang w:val="ru-RU" w:eastAsia="de-DE"/>
        </w:rPr>
        <w:t xml:space="preserve">11 </w:t>
      </w:r>
      <w:r w:rsidR="00686B54" w:rsidRPr="00686B54">
        <w:rPr>
          <w:rFonts w:ascii="CorporateSTOT" w:hAnsi="CorporateSTOT"/>
          <w:noProof/>
          <w:lang w:val="ru-RU" w:eastAsia="de-DE"/>
        </w:rPr>
        <w:t>Ω</w:t>
      </w:r>
      <w:r w:rsidRPr="00671FA5">
        <w:rPr>
          <w:rFonts w:ascii="CorporateSTOT" w:hAnsi="CorporateSTOT"/>
          <w:noProof/>
          <w:lang w:val="ru-RU" w:eastAsia="de-DE"/>
        </w:rPr>
        <w:t>м при + 23°С</w:t>
      </w:r>
      <w:r w:rsidR="00686B54">
        <w:rPr>
          <w:rFonts w:ascii="CorporateSTOT" w:hAnsi="CorporateSTOT"/>
          <w:noProof/>
          <w:lang w:val="ru-RU" w:eastAsia="de-DE"/>
        </w:rPr>
        <w:t xml:space="preserve"> </w:t>
      </w:r>
      <w:r w:rsidRPr="00671FA5">
        <w:rPr>
          <w:rFonts w:ascii="CorporateSTOT" w:hAnsi="CorporateSTOT"/>
          <w:noProof/>
          <w:lang w:val="ru-RU" w:eastAsia="de-DE"/>
        </w:rPr>
        <w:t>и 30%-ой относительной влажности. Это изложено в правилах</w:t>
      </w:r>
      <w:r w:rsidR="00686B54">
        <w:rPr>
          <w:rFonts w:ascii="CorporateSTOT" w:hAnsi="CorporateSTOT"/>
          <w:noProof/>
          <w:lang w:val="ru-RU" w:eastAsia="de-DE"/>
        </w:rPr>
        <w:t xml:space="preserve"> </w:t>
      </w:r>
      <w:r w:rsidRPr="00671FA5">
        <w:rPr>
          <w:rFonts w:ascii="CorporateSTOT" w:hAnsi="CorporateSTOT"/>
          <w:noProof/>
          <w:lang w:val="ru-RU" w:eastAsia="de-DE"/>
        </w:rPr>
        <w:t>TRBS 2153, которые направлены на профилактику возгораний.</w:t>
      </w:r>
    </w:p>
    <w:p w:rsidR="00671FA5" w:rsidRPr="00671FA5" w:rsidRDefault="00671FA5" w:rsidP="00671FA5">
      <w:pPr>
        <w:spacing w:line="360" w:lineRule="auto"/>
        <w:rPr>
          <w:rFonts w:ascii="Calibri" w:hAnsi="Calibri"/>
          <w:noProof/>
          <w:lang w:val="ru-RU" w:eastAsia="de-DE"/>
        </w:rPr>
      </w:pPr>
    </w:p>
    <w:p w:rsidR="00671FA5" w:rsidRPr="00686B54" w:rsidRDefault="00671FA5" w:rsidP="00671FA5">
      <w:pPr>
        <w:spacing w:line="360" w:lineRule="auto"/>
        <w:rPr>
          <w:rFonts w:ascii="CorporateSTOT" w:hAnsi="CorporateSTOT"/>
          <w:noProof/>
          <w:lang w:val="ru-RU" w:eastAsia="de-DE"/>
        </w:rPr>
      </w:pPr>
      <w:r w:rsidRPr="00686B54">
        <w:rPr>
          <w:rFonts w:ascii="CorporateSTOT" w:hAnsi="CorporateSTOT"/>
          <w:noProof/>
          <w:lang w:val="ru-RU" w:eastAsia="de-DE"/>
        </w:rPr>
        <w:t>Пояснение: Директива ATEX 2014/34/EU описывает</w:t>
      </w:r>
      <w:r w:rsidR="00686B54">
        <w:rPr>
          <w:rFonts w:ascii="CorporateSTOT" w:hAnsi="CorporateSTOT"/>
          <w:noProof/>
          <w:lang w:val="ru-RU" w:eastAsia="de-DE"/>
        </w:rPr>
        <w:t xml:space="preserve"> </w:t>
      </w:r>
      <w:r w:rsidRPr="00686B54">
        <w:rPr>
          <w:rFonts w:ascii="CorporateSTOT" w:hAnsi="CorporateSTOT"/>
          <w:noProof/>
          <w:lang w:val="ru-RU" w:eastAsia="de-DE"/>
        </w:rPr>
        <w:t>взрывозащитные меры на европейском уровне. Затем</w:t>
      </w:r>
      <w:r w:rsidR="00686B54">
        <w:rPr>
          <w:rFonts w:ascii="CorporateSTOT" w:hAnsi="CorporateSTOT"/>
          <w:noProof/>
          <w:lang w:val="ru-RU" w:eastAsia="de-DE"/>
        </w:rPr>
        <w:t xml:space="preserve"> </w:t>
      </w:r>
      <w:r w:rsidRPr="00686B54">
        <w:rPr>
          <w:rFonts w:ascii="CorporateSTOT" w:hAnsi="CorporateSTOT"/>
          <w:noProof/>
          <w:lang w:val="ru-RU" w:eastAsia="de-DE"/>
        </w:rPr>
        <w:t>Директива ATEX реализуются на национальном уровне в</w:t>
      </w:r>
      <w:r w:rsidR="00686B54">
        <w:rPr>
          <w:rFonts w:ascii="CorporateSTOT" w:hAnsi="CorporateSTOT"/>
          <w:noProof/>
          <w:lang w:val="ru-RU" w:eastAsia="de-DE"/>
        </w:rPr>
        <w:t xml:space="preserve"> </w:t>
      </w:r>
      <w:r w:rsidRPr="00686B54">
        <w:rPr>
          <w:rFonts w:ascii="CorporateSTOT" w:hAnsi="CorporateSTOT"/>
          <w:noProof/>
          <w:lang w:val="ru-RU" w:eastAsia="de-DE"/>
        </w:rPr>
        <w:t>каждом государстве-члене ЕС по своим законам и правилам.</w:t>
      </w:r>
      <w:r w:rsidR="00686B54">
        <w:rPr>
          <w:rFonts w:ascii="CorporateSTOT" w:hAnsi="CorporateSTOT"/>
          <w:noProof/>
          <w:lang w:val="ru-RU" w:eastAsia="de-DE"/>
        </w:rPr>
        <w:t xml:space="preserve"> </w:t>
      </w:r>
      <w:r w:rsidRPr="00686B54">
        <w:rPr>
          <w:rFonts w:ascii="CorporateSTOT" w:hAnsi="CorporateSTOT"/>
          <w:noProof/>
          <w:lang w:val="ru-RU" w:eastAsia="de-DE"/>
        </w:rPr>
        <w:t>В Германии это делается через «Положение о контроле</w:t>
      </w:r>
      <w:r w:rsidR="00686B54">
        <w:rPr>
          <w:rFonts w:ascii="CorporateSTOT" w:hAnsi="CorporateSTOT"/>
          <w:noProof/>
          <w:lang w:val="ru-RU" w:eastAsia="de-DE"/>
        </w:rPr>
        <w:t xml:space="preserve"> </w:t>
      </w:r>
      <w:r w:rsidRPr="00686B54">
        <w:rPr>
          <w:rFonts w:ascii="CorporateSTOT" w:hAnsi="CorporateSTOT"/>
          <w:noProof/>
          <w:lang w:val="ru-RU" w:eastAsia="de-DE"/>
        </w:rPr>
        <w:t>взрывоопасности» (Explosionsschutzverordnung, 11.ProdSV) и</w:t>
      </w:r>
    </w:p>
    <w:p w:rsidR="00671FA5" w:rsidRPr="00686B54" w:rsidRDefault="00671FA5" w:rsidP="00671FA5">
      <w:pPr>
        <w:spacing w:line="360" w:lineRule="auto"/>
        <w:rPr>
          <w:rFonts w:ascii="CorporateSTOT" w:hAnsi="CorporateSTOT"/>
          <w:noProof/>
          <w:lang w:val="ru-RU" w:eastAsia="de-DE"/>
        </w:rPr>
      </w:pPr>
      <w:r w:rsidRPr="00686B54">
        <w:rPr>
          <w:rFonts w:ascii="CorporateSTOT" w:hAnsi="CorporateSTOT"/>
          <w:noProof/>
          <w:lang w:val="ru-RU" w:eastAsia="de-DE"/>
        </w:rPr>
        <w:t>«Положение о безопасности на производстве»</w:t>
      </w:r>
      <w:r w:rsidR="00686B54">
        <w:rPr>
          <w:rFonts w:ascii="CorporateSTOT" w:hAnsi="CorporateSTOT"/>
          <w:noProof/>
          <w:lang w:val="ru-RU" w:eastAsia="de-DE"/>
        </w:rPr>
        <w:t xml:space="preserve"> </w:t>
      </w:r>
      <w:r w:rsidRPr="00686B54">
        <w:rPr>
          <w:rFonts w:ascii="CorporateSTOT" w:hAnsi="CorporateSTOT"/>
          <w:noProof/>
          <w:lang w:val="ru-RU" w:eastAsia="de-DE"/>
        </w:rPr>
        <w:t>(Betriebssicherheitsverordnung, BetrSichV). Эти правила</w:t>
      </w:r>
      <w:r w:rsidR="00686B54">
        <w:rPr>
          <w:rFonts w:ascii="CorporateSTOT" w:hAnsi="CorporateSTOT"/>
          <w:noProof/>
          <w:lang w:val="ru-RU" w:eastAsia="de-DE"/>
        </w:rPr>
        <w:t xml:space="preserve"> </w:t>
      </w:r>
      <w:r w:rsidRPr="00686B54">
        <w:rPr>
          <w:rFonts w:ascii="CorporateSTOT" w:hAnsi="CorporateSTOT"/>
          <w:noProof/>
          <w:lang w:val="ru-RU" w:eastAsia="de-DE"/>
        </w:rPr>
        <w:t>являются основой для Технических правил в области</w:t>
      </w:r>
      <w:r w:rsidR="00686B54">
        <w:rPr>
          <w:rFonts w:ascii="CorporateSTOT" w:hAnsi="CorporateSTOT"/>
          <w:noProof/>
          <w:lang w:val="ru-RU" w:eastAsia="de-DE"/>
        </w:rPr>
        <w:t xml:space="preserve"> </w:t>
      </w:r>
      <w:r w:rsidRPr="00686B54">
        <w:rPr>
          <w:rFonts w:ascii="CorporateSTOT" w:hAnsi="CorporateSTOT"/>
          <w:noProof/>
          <w:lang w:val="ru-RU" w:eastAsia="de-DE"/>
        </w:rPr>
        <w:t>промышленной безопасности (Technische Regeln für</w:t>
      </w:r>
      <w:r w:rsidR="00686B54">
        <w:rPr>
          <w:rFonts w:ascii="CorporateSTOT" w:hAnsi="CorporateSTOT"/>
          <w:noProof/>
          <w:lang w:val="ru-RU" w:eastAsia="de-DE"/>
        </w:rPr>
        <w:t xml:space="preserve"> </w:t>
      </w:r>
      <w:r w:rsidRPr="00686B54">
        <w:rPr>
          <w:rFonts w:ascii="CorporateSTOT" w:hAnsi="CorporateSTOT"/>
          <w:noProof/>
          <w:lang w:val="ru-RU" w:eastAsia="de-DE"/>
        </w:rPr>
        <w:t>Betriebssicherheit - TRBS).</w:t>
      </w:r>
    </w:p>
    <w:p w:rsidR="00671FA5" w:rsidRPr="00686B54" w:rsidRDefault="00671FA5" w:rsidP="00671FA5">
      <w:pPr>
        <w:spacing w:line="360" w:lineRule="auto"/>
        <w:rPr>
          <w:rFonts w:ascii="CorporateSTOT" w:hAnsi="CorporateSTOT"/>
          <w:noProof/>
          <w:lang w:val="ru-RU" w:eastAsia="de-DE"/>
        </w:rPr>
      </w:pPr>
    </w:p>
    <w:p w:rsidR="00671FA5" w:rsidRDefault="00671FA5" w:rsidP="00671FA5">
      <w:pPr>
        <w:spacing w:line="360" w:lineRule="auto"/>
        <w:rPr>
          <w:rFonts w:ascii="CorporateSTOT" w:hAnsi="CorporateSTOT"/>
          <w:noProof/>
          <w:lang w:val="ru-RU" w:eastAsia="de-DE"/>
        </w:rPr>
      </w:pPr>
      <w:r w:rsidRPr="00686B54">
        <w:rPr>
          <w:rFonts w:ascii="CorporateSTOT" w:hAnsi="CorporateSTOT"/>
          <w:noProof/>
          <w:lang w:val="ru-RU" w:eastAsia="de-DE"/>
        </w:rPr>
        <w:t>При</w:t>
      </w:r>
      <w:r w:rsidR="00686B54">
        <w:rPr>
          <w:rFonts w:ascii="CorporateSTOT" w:hAnsi="CorporateSTOT"/>
          <w:noProof/>
          <w:lang w:val="ru-RU" w:eastAsia="de-DE"/>
        </w:rPr>
        <w:t xml:space="preserve"> </w:t>
      </w:r>
      <w:r w:rsidRPr="00686B54">
        <w:rPr>
          <w:rFonts w:ascii="CorporateSTOT" w:hAnsi="CorporateSTOT"/>
          <w:noProof/>
          <w:lang w:val="ru-RU" w:eastAsia="de-DE"/>
        </w:rPr>
        <w:t>тестировании нового кабеля Lapp постоянно работает в</w:t>
      </w:r>
      <w:r w:rsidR="00686B54">
        <w:rPr>
          <w:rFonts w:ascii="CorporateSTOT" w:hAnsi="CorporateSTOT"/>
          <w:noProof/>
          <w:lang w:val="ru-RU" w:eastAsia="de-DE"/>
        </w:rPr>
        <w:t xml:space="preserve"> </w:t>
      </w:r>
      <w:r w:rsidRPr="00686B54">
        <w:rPr>
          <w:rFonts w:ascii="CorporateSTOT" w:hAnsi="CorporateSTOT"/>
          <w:noProof/>
          <w:lang w:val="ru-RU" w:eastAsia="de-DE"/>
        </w:rPr>
        <w:t>рамках этих правил</w:t>
      </w:r>
      <w:r w:rsidR="00686B54">
        <w:rPr>
          <w:rFonts w:ascii="CorporateSTOT" w:hAnsi="CorporateSTOT"/>
          <w:noProof/>
          <w:lang w:val="ru-RU" w:eastAsia="de-DE"/>
        </w:rPr>
        <w:t>, что подтверждается</w:t>
      </w:r>
      <w:r w:rsidRPr="00686B54">
        <w:rPr>
          <w:rFonts w:ascii="CorporateSTOT" w:hAnsi="CorporateSTOT"/>
          <w:noProof/>
          <w:lang w:val="ru-RU" w:eastAsia="de-DE"/>
        </w:rPr>
        <w:t xml:space="preserve"> серией детальных</w:t>
      </w:r>
      <w:r w:rsidR="00686B54">
        <w:rPr>
          <w:rFonts w:ascii="CorporateSTOT" w:hAnsi="CorporateSTOT"/>
          <w:noProof/>
          <w:lang w:val="ru-RU" w:eastAsia="de-DE"/>
        </w:rPr>
        <w:t xml:space="preserve"> </w:t>
      </w:r>
      <w:r w:rsidRPr="00686B54">
        <w:rPr>
          <w:rFonts w:ascii="CorporateSTOT" w:hAnsi="CorporateSTOT"/>
          <w:noProof/>
          <w:lang w:val="ru-RU" w:eastAsia="de-DE"/>
        </w:rPr>
        <w:t>измерений в нашей тестовой лаборатории в Штутгарте. В</w:t>
      </w:r>
      <w:r w:rsidR="00686B54">
        <w:rPr>
          <w:rFonts w:ascii="CorporateSTOT" w:hAnsi="CorporateSTOT"/>
          <w:noProof/>
          <w:lang w:val="ru-RU" w:eastAsia="de-DE"/>
        </w:rPr>
        <w:t xml:space="preserve"> </w:t>
      </w:r>
      <w:r w:rsidRPr="00686B54">
        <w:rPr>
          <w:rFonts w:ascii="CorporateSTOT" w:hAnsi="CorporateSTOT"/>
          <w:noProof/>
          <w:lang w:val="ru-RU" w:eastAsia="de-DE"/>
        </w:rPr>
        <w:t>лаборатории можно моделировать сложные климатические</w:t>
      </w:r>
      <w:r w:rsidR="00686B54">
        <w:rPr>
          <w:rFonts w:ascii="CorporateSTOT" w:hAnsi="CorporateSTOT"/>
          <w:noProof/>
          <w:lang w:val="ru-RU" w:eastAsia="de-DE"/>
        </w:rPr>
        <w:t xml:space="preserve"> </w:t>
      </w:r>
      <w:r w:rsidRPr="00686B54">
        <w:rPr>
          <w:rFonts w:ascii="CorporateSTOT" w:hAnsi="CorporateSTOT"/>
          <w:noProof/>
          <w:lang w:val="ru-RU" w:eastAsia="de-DE"/>
        </w:rPr>
        <w:t>условия, такие как сухость, влажность, жару и холод. Кабель</w:t>
      </w:r>
      <w:r w:rsidR="00686B54">
        <w:rPr>
          <w:rFonts w:ascii="CorporateSTOT" w:hAnsi="CorporateSTOT"/>
          <w:noProof/>
          <w:lang w:val="ru-RU" w:eastAsia="de-DE"/>
        </w:rPr>
        <w:t xml:space="preserve"> </w:t>
      </w:r>
      <w:r w:rsidRPr="00686B54">
        <w:rPr>
          <w:rFonts w:ascii="CorporateSTOT" w:hAnsi="CorporateSTOT"/>
          <w:noProof/>
          <w:lang w:val="ru-RU" w:eastAsia="de-DE"/>
        </w:rPr>
        <w:t>производится в Гримо во Франции. Здесь Lapp Group</w:t>
      </w:r>
      <w:r w:rsidR="00686B54">
        <w:rPr>
          <w:rFonts w:ascii="CorporateSTOT" w:hAnsi="CorporateSTOT"/>
          <w:noProof/>
          <w:lang w:val="ru-RU" w:eastAsia="de-DE"/>
        </w:rPr>
        <w:t xml:space="preserve"> </w:t>
      </w:r>
      <w:r w:rsidRPr="00686B54">
        <w:rPr>
          <w:rFonts w:ascii="CorporateSTOT" w:hAnsi="CorporateSTOT"/>
          <w:noProof/>
          <w:lang w:val="ru-RU" w:eastAsia="de-DE"/>
        </w:rPr>
        <w:t xml:space="preserve">концентрирует своё производство специальных </w:t>
      </w:r>
      <w:r w:rsidRPr="00686B54">
        <w:rPr>
          <w:rFonts w:ascii="CorporateSTOT" w:hAnsi="CorporateSTOT"/>
          <w:noProof/>
          <w:lang w:val="ru-RU" w:eastAsia="de-DE"/>
        </w:rPr>
        <w:lastRenderedPageBreak/>
        <w:t>кабелей</w:t>
      </w:r>
      <w:r w:rsidR="00252556">
        <w:rPr>
          <w:rFonts w:ascii="CorporateSTOT" w:hAnsi="CorporateSTOT"/>
          <w:noProof/>
          <w:lang w:val="ru-RU" w:eastAsia="de-DE"/>
        </w:rPr>
        <w:t xml:space="preserve">. </w:t>
      </w:r>
      <w:r w:rsidRPr="00686B54">
        <w:rPr>
          <w:rFonts w:ascii="CorporateSTOT" w:hAnsi="CorporateSTOT"/>
          <w:noProof/>
          <w:lang w:val="ru-RU" w:eastAsia="de-DE"/>
        </w:rPr>
        <w:t>Однако,</w:t>
      </w:r>
      <w:r w:rsidR="00252556">
        <w:rPr>
          <w:rFonts w:ascii="CorporateSTOT" w:hAnsi="CorporateSTOT"/>
          <w:noProof/>
          <w:lang w:val="ru-RU" w:eastAsia="de-DE"/>
        </w:rPr>
        <w:t xml:space="preserve"> </w:t>
      </w:r>
      <w:r w:rsidR="00252556" w:rsidRPr="00686B54">
        <w:rPr>
          <w:rFonts w:ascii="CorporateSTOT" w:hAnsi="CorporateSTOT"/>
          <w:noProof/>
          <w:lang w:val="ru-RU" w:eastAsia="de-DE"/>
        </w:rPr>
        <w:t>если</w:t>
      </w:r>
      <w:r w:rsidR="00252556">
        <w:rPr>
          <w:rFonts w:ascii="CorporateSTOT" w:hAnsi="CorporateSTOT"/>
          <w:noProof/>
          <w:lang w:val="ru-RU" w:eastAsia="de-DE"/>
        </w:rPr>
        <w:t xml:space="preserve"> спрос достаточно высок,</w:t>
      </w:r>
      <w:r w:rsidRPr="00686B54">
        <w:rPr>
          <w:rFonts w:ascii="CorporateSTOT" w:hAnsi="CorporateSTOT"/>
          <w:noProof/>
          <w:lang w:val="ru-RU" w:eastAsia="de-DE"/>
        </w:rPr>
        <w:t xml:space="preserve"> эти кабели также могут быть</w:t>
      </w:r>
      <w:r w:rsidR="00252556">
        <w:rPr>
          <w:rFonts w:ascii="CorporateSTOT" w:hAnsi="CorporateSTOT"/>
          <w:noProof/>
          <w:lang w:val="ru-RU" w:eastAsia="de-DE"/>
        </w:rPr>
        <w:t xml:space="preserve"> </w:t>
      </w:r>
      <w:r w:rsidRPr="00686B54">
        <w:rPr>
          <w:rFonts w:ascii="CorporateSTOT" w:hAnsi="CorporateSTOT"/>
          <w:noProof/>
          <w:lang w:val="ru-RU" w:eastAsia="de-DE"/>
        </w:rPr>
        <w:t>доставлены с завода в Штутгарте.</w:t>
      </w:r>
    </w:p>
    <w:p w:rsidR="00252556" w:rsidRDefault="00252556" w:rsidP="00671FA5">
      <w:pPr>
        <w:spacing w:line="360" w:lineRule="auto"/>
        <w:rPr>
          <w:rFonts w:ascii="CorporateSTOT" w:hAnsi="CorporateSTOT"/>
          <w:noProof/>
          <w:lang w:val="ru-RU" w:eastAsia="de-DE"/>
        </w:rPr>
      </w:pPr>
    </w:p>
    <w:p w:rsidR="0037705B" w:rsidRPr="0037705B" w:rsidRDefault="0037705B" w:rsidP="0037705B">
      <w:pPr>
        <w:spacing w:line="360" w:lineRule="auto"/>
        <w:rPr>
          <w:rFonts w:ascii="CorporateSTOT" w:hAnsi="CorporateSTOT"/>
          <w:b/>
          <w:noProof/>
          <w:lang w:val="ru-RU" w:eastAsia="de-DE"/>
        </w:rPr>
      </w:pPr>
      <w:r w:rsidRPr="0037705B">
        <w:rPr>
          <w:rFonts w:ascii="CorporateSTOT" w:hAnsi="CorporateSTOT"/>
          <w:b/>
          <w:noProof/>
          <w:lang w:val="ru-RU" w:eastAsia="de-DE"/>
        </w:rPr>
        <w:t>Секретный ингредиент</w:t>
      </w:r>
    </w:p>
    <w:p w:rsidR="0037705B" w:rsidRPr="0037705B" w:rsidRDefault="0037705B" w:rsidP="0037705B">
      <w:pPr>
        <w:spacing w:line="360" w:lineRule="auto"/>
        <w:rPr>
          <w:rFonts w:ascii="CorporateSTOT" w:hAnsi="CorporateSTOT"/>
          <w:noProof/>
          <w:lang w:val="ru-RU" w:eastAsia="de-DE"/>
        </w:rPr>
      </w:pPr>
    </w:p>
    <w:p w:rsidR="0037705B" w:rsidRPr="0037705B" w:rsidRDefault="0037705B" w:rsidP="0037705B">
      <w:pPr>
        <w:spacing w:line="360" w:lineRule="auto"/>
        <w:rPr>
          <w:rFonts w:ascii="CorporateSTOT" w:hAnsi="CorporateSTOT"/>
          <w:noProof/>
          <w:lang w:val="ru-RU" w:eastAsia="de-DE"/>
        </w:rPr>
      </w:pPr>
      <w:r w:rsidRPr="0037705B">
        <w:rPr>
          <w:rFonts w:ascii="CorporateSTOT" w:hAnsi="CorporateSTOT"/>
          <w:noProof/>
          <w:lang w:val="ru-RU" w:eastAsia="de-DE"/>
        </w:rPr>
        <w:t>Секрет антистатического кабеля скрыт в его оболочке. Она</w:t>
      </w:r>
      <w:r>
        <w:rPr>
          <w:rFonts w:ascii="CorporateSTOT" w:hAnsi="CorporateSTOT"/>
          <w:noProof/>
          <w:lang w:val="ru-RU" w:eastAsia="de-DE"/>
        </w:rPr>
        <w:t xml:space="preserve"> </w:t>
      </w:r>
      <w:r w:rsidRPr="0037705B">
        <w:rPr>
          <w:rFonts w:ascii="CorporateSTOT" w:hAnsi="CorporateSTOT"/>
          <w:noProof/>
          <w:lang w:val="ru-RU" w:eastAsia="de-DE"/>
        </w:rPr>
        <w:t>изготовлена из пластика с особой добавкой, которая</w:t>
      </w:r>
      <w:r>
        <w:rPr>
          <w:rFonts w:ascii="CorporateSTOT" w:hAnsi="CorporateSTOT"/>
          <w:noProof/>
          <w:lang w:val="ru-RU" w:eastAsia="de-DE"/>
        </w:rPr>
        <w:t xml:space="preserve"> </w:t>
      </w:r>
      <w:r w:rsidRPr="0037705B">
        <w:rPr>
          <w:rFonts w:ascii="CorporateSTOT" w:hAnsi="CorporateSTOT"/>
          <w:noProof/>
          <w:lang w:val="ru-RU" w:eastAsia="de-DE"/>
        </w:rPr>
        <w:t>повышает электропроводность. Можно предположить, что это</w:t>
      </w:r>
      <w:r>
        <w:rPr>
          <w:rFonts w:ascii="CorporateSTOT" w:hAnsi="CorporateSTOT"/>
          <w:noProof/>
          <w:lang w:val="ru-RU" w:eastAsia="de-DE"/>
        </w:rPr>
        <w:t xml:space="preserve"> </w:t>
      </w:r>
      <w:r w:rsidRPr="0037705B">
        <w:rPr>
          <w:rFonts w:ascii="CorporateSTOT" w:hAnsi="CorporateSTOT"/>
          <w:noProof/>
          <w:lang w:val="ru-RU" w:eastAsia="de-DE"/>
        </w:rPr>
        <w:t>может повредить электрическую изоляцию. Но этот страх</w:t>
      </w:r>
      <w:r>
        <w:rPr>
          <w:rFonts w:ascii="CorporateSTOT" w:hAnsi="CorporateSTOT"/>
          <w:noProof/>
          <w:lang w:val="ru-RU" w:eastAsia="de-DE"/>
        </w:rPr>
        <w:t xml:space="preserve"> </w:t>
      </w:r>
      <w:r w:rsidRPr="0037705B">
        <w:rPr>
          <w:rFonts w:ascii="CorporateSTOT" w:hAnsi="CorporateSTOT"/>
          <w:noProof/>
          <w:lang w:val="ru-RU" w:eastAsia="de-DE"/>
        </w:rPr>
        <w:t>является необоснованным. Кабель всегда изолирован с</w:t>
      </w:r>
      <w:r>
        <w:rPr>
          <w:rFonts w:ascii="CorporateSTOT" w:hAnsi="CorporateSTOT"/>
          <w:noProof/>
          <w:lang w:val="ru-RU" w:eastAsia="de-DE"/>
        </w:rPr>
        <w:t xml:space="preserve"> </w:t>
      </w:r>
      <w:r w:rsidRPr="0037705B">
        <w:rPr>
          <w:rFonts w:ascii="CorporateSTOT" w:hAnsi="CorporateSTOT"/>
          <w:noProof/>
          <w:lang w:val="ru-RU" w:eastAsia="de-DE"/>
        </w:rPr>
        <w:t>помощью изоляционной оболочки, т. е. пластик находится</w:t>
      </w:r>
      <w:r>
        <w:rPr>
          <w:rFonts w:ascii="CorporateSTOT" w:hAnsi="CorporateSTOT"/>
          <w:noProof/>
          <w:lang w:val="ru-RU" w:eastAsia="de-DE"/>
        </w:rPr>
        <w:t xml:space="preserve"> </w:t>
      </w:r>
      <w:r w:rsidRPr="0037705B">
        <w:rPr>
          <w:rFonts w:ascii="CorporateSTOT" w:hAnsi="CorporateSTOT"/>
          <w:noProof/>
          <w:lang w:val="ru-RU" w:eastAsia="de-DE"/>
        </w:rPr>
        <w:t>вокруг кабеля. Внешняя оболочка кабеля не выполняет</w:t>
      </w:r>
      <w:r>
        <w:rPr>
          <w:rFonts w:ascii="CorporateSTOT" w:hAnsi="CorporateSTOT"/>
          <w:noProof/>
          <w:lang w:val="ru-RU" w:eastAsia="de-DE"/>
        </w:rPr>
        <w:t xml:space="preserve"> </w:t>
      </w:r>
      <w:r w:rsidRPr="0037705B">
        <w:rPr>
          <w:rFonts w:ascii="CorporateSTOT" w:hAnsi="CorporateSTOT"/>
          <w:noProof/>
          <w:lang w:val="ru-RU" w:eastAsia="de-DE"/>
        </w:rPr>
        <w:t>изолирующую функцию. Вместо этого, она обеспечивает</w:t>
      </w:r>
    </w:p>
    <w:p w:rsidR="0037705B" w:rsidRPr="0037705B" w:rsidRDefault="0037705B" w:rsidP="0037705B">
      <w:pPr>
        <w:spacing w:line="360" w:lineRule="auto"/>
        <w:rPr>
          <w:rFonts w:ascii="CorporateSTOT" w:hAnsi="CorporateSTOT"/>
          <w:noProof/>
          <w:lang w:val="ru-RU" w:eastAsia="de-DE"/>
        </w:rPr>
      </w:pPr>
      <w:r w:rsidRPr="0037705B">
        <w:rPr>
          <w:rFonts w:ascii="CorporateSTOT" w:hAnsi="CorporateSTOT"/>
          <w:noProof/>
          <w:lang w:val="ru-RU" w:eastAsia="de-DE"/>
        </w:rPr>
        <w:t>механическую защиту от масел, химических веществ,</w:t>
      </w:r>
      <w:r>
        <w:rPr>
          <w:rFonts w:ascii="CorporateSTOT" w:hAnsi="CorporateSTOT"/>
          <w:noProof/>
          <w:lang w:val="ru-RU" w:eastAsia="de-DE"/>
        </w:rPr>
        <w:t xml:space="preserve"> </w:t>
      </w:r>
      <w:r w:rsidRPr="0037705B">
        <w:rPr>
          <w:rFonts w:ascii="CorporateSTOT" w:hAnsi="CorporateSTOT"/>
          <w:noProof/>
          <w:lang w:val="ru-RU" w:eastAsia="de-DE"/>
        </w:rPr>
        <w:t>бурового раствора, а также от сгибания, кручения и трения.</w:t>
      </w:r>
    </w:p>
    <w:p w:rsidR="0037705B" w:rsidRDefault="0037705B" w:rsidP="0037705B">
      <w:pPr>
        <w:spacing w:line="360" w:lineRule="auto"/>
        <w:rPr>
          <w:rFonts w:ascii="CorporateSTOT" w:hAnsi="CorporateSTOT"/>
          <w:noProof/>
          <w:lang w:val="ru-RU" w:eastAsia="de-DE"/>
        </w:rPr>
      </w:pPr>
    </w:p>
    <w:p w:rsidR="0037705B" w:rsidRPr="0037705B" w:rsidRDefault="0037705B" w:rsidP="0037705B">
      <w:pPr>
        <w:spacing w:line="360" w:lineRule="auto"/>
        <w:rPr>
          <w:rFonts w:ascii="CorporateSTOT" w:hAnsi="CorporateSTOT"/>
          <w:noProof/>
          <w:lang w:val="ru-RU" w:eastAsia="de-DE"/>
        </w:rPr>
      </w:pPr>
      <w:r w:rsidRPr="0037705B">
        <w:rPr>
          <w:rFonts w:ascii="CorporateSTOT" w:hAnsi="CorporateSTOT"/>
          <w:noProof/>
          <w:lang w:val="ru-RU" w:eastAsia="de-DE"/>
        </w:rPr>
        <w:t>Точный состав этой добавки, трудоёмкий процесс добавления</w:t>
      </w:r>
      <w:r>
        <w:rPr>
          <w:rFonts w:ascii="CorporateSTOT" w:hAnsi="CorporateSTOT"/>
          <w:noProof/>
          <w:lang w:val="ru-RU" w:eastAsia="de-DE"/>
        </w:rPr>
        <w:t xml:space="preserve"> </w:t>
      </w:r>
      <w:r w:rsidRPr="0037705B">
        <w:rPr>
          <w:rFonts w:ascii="CorporateSTOT" w:hAnsi="CorporateSTOT"/>
          <w:noProof/>
          <w:lang w:val="ru-RU" w:eastAsia="de-DE"/>
        </w:rPr>
        <w:t>этого ингредиента в пластик в нужном количестве и</w:t>
      </w:r>
      <w:r>
        <w:rPr>
          <w:rFonts w:ascii="CorporateSTOT" w:hAnsi="CorporateSTOT"/>
          <w:noProof/>
          <w:lang w:val="ru-RU" w:eastAsia="de-DE"/>
        </w:rPr>
        <w:t xml:space="preserve"> </w:t>
      </w:r>
      <w:r w:rsidRPr="0037705B">
        <w:rPr>
          <w:rFonts w:ascii="CorporateSTOT" w:hAnsi="CorporateSTOT"/>
          <w:noProof/>
          <w:lang w:val="ru-RU" w:eastAsia="de-DE"/>
        </w:rPr>
        <w:t>смешивание являются засекреченными.</w:t>
      </w:r>
      <w:r>
        <w:rPr>
          <w:rFonts w:ascii="CorporateSTOT" w:hAnsi="CorporateSTOT"/>
          <w:noProof/>
          <w:lang w:val="ru-RU" w:eastAsia="de-DE"/>
        </w:rPr>
        <w:t xml:space="preserve"> </w:t>
      </w:r>
      <w:r w:rsidRPr="0037705B">
        <w:rPr>
          <w:rFonts w:ascii="CorporateSTOT" w:hAnsi="CorporateSTOT"/>
          <w:noProof/>
          <w:lang w:val="ru-RU" w:eastAsia="de-DE"/>
        </w:rPr>
        <w:t>Хотя процесс защищён патентом, Lapp по-прежнему</w:t>
      </w:r>
    </w:p>
    <w:p w:rsidR="0037705B" w:rsidRDefault="0037705B" w:rsidP="0037705B">
      <w:pPr>
        <w:spacing w:line="360" w:lineRule="auto"/>
        <w:rPr>
          <w:rFonts w:ascii="CorporateSTOT" w:hAnsi="CorporateSTOT"/>
          <w:noProof/>
          <w:lang w:val="ru-RU" w:eastAsia="de-DE"/>
        </w:rPr>
      </w:pPr>
      <w:r w:rsidRPr="0037705B">
        <w:rPr>
          <w:rFonts w:ascii="CorporateSTOT" w:hAnsi="CorporateSTOT"/>
          <w:noProof/>
          <w:lang w:val="ru-RU" w:eastAsia="de-DE"/>
        </w:rPr>
        <w:t>опасаются раскрывать слишком многое, для того, чтобы</w:t>
      </w:r>
      <w:r>
        <w:rPr>
          <w:rFonts w:ascii="CorporateSTOT" w:hAnsi="CorporateSTOT"/>
          <w:noProof/>
          <w:lang w:val="ru-RU" w:eastAsia="de-DE"/>
        </w:rPr>
        <w:t xml:space="preserve"> </w:t>
      </w:r>
      <w:r w:rsidRPr="0037705B">
        <w:rPr>
          <w:rFonts w:ascii="CorporateSTOT" w:hAnsi="CorporateSTOT"/>
          <w:noProof/>
          <w:lang w:val="ru-RU" w:eastAsia="de-DE"/>
        </w:rPr>
        <w:t>сохранить своё технологическое преимущество. Lapp имеет</w:t>
      </w:r>
      <w:r>
        <w:rPr>
          <w:rFonts w:ascii="CorporateSTOT" w:hAnsi="CorporateSTOT"/>
          <w:noProof/>
          <w:lang w:val="ru-RU" w:eastAsia="de-DE"/>
        </w:rPr>
        <w:t xml:space="preserve"> </w:t>
      </w:r>
      <w:r w:rsidRPr="0037705B">
        <w:rPr>
          <w:rFonts w:ascii="CorporateSTOT" w:hAnsi="CorporateSTOT"/>
          <w:noProof/>
          <w:lang w:val="ru-RU" w:eastAsia="de-DE"/>
        </w:rPr>
        <w:t>эксклюзивный договор с производителем этой добавки,</w:t>
      </w:r>
      <w:r>
        <w:rPr>
          <w:rFonts w:ascii="CorporateSTOT" w:hAnsi="CorporateSTOT"/>
          <w:noProof/>
          <w:lang w:val="ru-RU" w:eastAsia="de-DE"/>
        </w:rPr>
        <w:t xml:space="preserve"> </w:t>
      </w:r>
      <w:r w:rsidRPr="0037705B">
        <w:rPr>
          <w:rFonts w:ascii="CorporateSTOT" w:hAnsi="CorporateSTOT"/>
          <w:noProof/>
          <w:lang w:val="ru-RU" w:eastAsia="de-DE"/>
        </w:rPr>
        <w:t>крупным производителем пластика, в котором говорится о</w:t>
      </w:r>
      <w:r>
        <w:rPr>
          <w:rFonts w:ascii="CorporateSTOT" w:hAnsi="CorporateSTOT"/>
          <w:noProof/>
          <w:lang w:val="ru-RU" w:eastAsia="de-DE"/>
        </w:rPr>
        <w:t xml:space="preserve"> </w:t>
      </w:r>
      <w:r w:rsidRPr="0037705B">
        <w:rPr>
          <w:rFonts w:ascii="CorporateSTOT" w:hAnsi="CorporateSTOT"/>
          <w:noProof/>
          <w:lang w:val="ru-RU" w:eastAsia="de-DE"/>
        </w:rPr>
        <w:t>том, что в настоящее время использовать этот материал для</w:t>
      </w:r>
      <w:r>
        <w:rPr>
          <w:rFonts w:ascii="CorporateSTOT" w:hAnsi="CorporateSTOT"/>
          <w:noProof/>
          <w:lang w:val="ru-RU" w:eastAsia="de-DE"/>
        </w:rPr>
        <w:t xml:space="preserve"> </w:t>
      </w:r>
      <w:r w:rsidRPr="0037705B">
        <w:rPr>
          <w:rFonts w:ascii="CorporateSTOT" w:hAnsi="CorporateSTOT"/>
          <w:noProof/>
          <w:lang w:val="ru-RU" w:eastAsia="de-DE"/>
        </w:rPr>
        <w:t>производства кабелей может только компания Lapp. Создание</w:t>
      </w:r>
      <w:r>
        <w:rPr>
          <w:rFonts w:ascii="CorporateSTOT" w:hAnsi="CorporateSTOT"/>
          <w:noProof/>
          <w:lang w:val="ru-RU" w:eastAsia="de-DE"/>
        </w:rPr>
        <w:t xml:space="preserve"> </w:t>
      </w:r>
      <w:r w:rsidRPr="0037705B">
        <w:rPr>
          <w:rFonts w:ascii="CorporateSTOT" w:hAnsi="CorporateSTOT"/>
          <w:noProof/>
          <w:lang w:val="ru-RU" w:eastAsia="de-DE"/>
        </w:rPr>
        <w:t>кабеля было очень сложным, так как помимо выполнения</w:t>
      </w:r>
      <w:r>
        <w:rPr>
          <w:rFonts w:ascii="CorporateSTOT" w:hAnsi="CorporateSTOT"/>
          <w:noProof/>
          <w:lang w:val="ru-RU" w:eastAsia="de-DE"/>
        </w:rPr>
        <w:t xml:space="preserve"> </w:t>
      </w:r>
      <w:r w:rsidRPr="0037705B">
        <w:rPr>
          <w:rFonts w:ascii="CorporateSTOT" w:hAnsi="CorporateSTOT"/>
          <w:noProof/>
          <w:lang w:val="ru-RU" w:eastAsia="de-DE"/>
        </w:rPr>
        <w:t>вышеупомянутых требований для предотвращения опасности</w:t>
      </w:r>
      <w:r>
        <w:rPr>
          <w:rFonts w:ascii="CorporateSTOT" w:hAnsi="CorporateSTOT"/>
          <w:noProof/>
          <w:lang w:val="ru-RU" w:eastAsia="de-DE"/>
        </w:rPr>
        <w:t xml:space="preserve"> </w:t>
      </w:r>
      <w:r w:rsidRPr="0037705B">
        <w:rPr>
          <w:rFonts w:ascii="CorporateSTOT" w:hAnsi="CorporateSTOT"/>
          <w:noProof/>
          <w:lang w:val="ru-RU" w:eastAsia="de-DE"/>
        </w:rPr>
        <w:t>возгорания, кабель также должен соответствовать</w:t>
      </w:r>
      <w:r>
        <w:rPr>
          <w:rFonts w:ascii="CorporateSTOT" w:hAnsi="CorporateSTOT"/>
          <w:noProof/>
          <w:lang w:val="ru-RU" w:eastAsia="de-DE"/>
        </w:rPr>
        <w:t xml:space="preserve"> </w:t>
      </w:r>
      <w:r w:rsidRPr="0037705B">
        <w:rPr>
          <w:rFonts w:ascii="CorporateSTOT" w:hAnsi="CorporateSTOT"/>
          <w:noProof/>
          <w:lang w:val="ru-RU" w:eastAsia="de-DE"/>
        </w:rPr>
        <w:t>спецификации NEK 606. Это особо строгий стандарт, который</w:t>
      </w:r>
      <w:r>
        <w:rPr>
          <w:rFonts w:ascii="CorporateSTOT" w:hAnsi="CorporateSTOT"/>
          <w:noProof/>
          <w:lang w:val="ru-RU" w:eastAsia="de-DE"/>
        </w:rPr>
        <w:t xml:space="preserve"> </w:t>
      </w:r>
      <w:r w:rsidRPr="0037705B">
        <w:rPr>
          <w:rFonts w:ascii="CorporateSTOT" w:hAnsi="CorporateSTOT"/>
          <w:noProof/>
          <w:lang w:val="ru-RU" w:eastAsia="de-DE"/>
        </w:rPr>
        <w:t>регламентирует характеристики морских кабелей и их защиту</w:t>
      </w:r>
      <w:r>
        <w:rPr>
          <w:rFonts w:ascii="CorporateSTOT" w:hAnsi="CorporateSTOT"/>
          <w:noProof/>
          <w:lang w:val="ru-RU" w:eastAsia="de-DE"/>
        </w:rPr>
        <w:t xml:space="preserve"> </w:t>
      </w:r>
      <w:r w:rsidRPr="0037705B">
        <w:rPr>
          <w:rFonts w:ascii="CorporateSTOT" w:hAnsi="CorporateSTOT"/>
          <w:noProof/>
          <w:lang w:val="ru-RU" w:eastAsia="de-DE"/>
        </w:rPr>
        <w:t>от бурового раствора. Только настоящая инновация был</w:t>
      </w:r>
      <w:r>
        <w:rPr>
          <w:rFonts w:ascii="CorporateSTOT" w:hAnsi="CorporateSTOT"/>
          <w:noProof/>
          <w:lang w:val="ru-RU" w:eastAsia="de-DE"/>
        </w:rPr>
        <w:t xml:space="preserve"> </w:t>
      </w:r>
      <w:r w:rsidRPr="0037705B">
        <w:rPr>
          <w:rFonts w:ascii="CorporateSTOT" w:hAnsi="CorporateSTOT"/>
          <w:noProof/>
          <w:lang w:val="ru-RU" w:eastAsia="de-DE"/>
        </w:rPr>
        <w:t>способна объединить оба этих свойства.</w:t>
      </w:r>
    </w:p>
    <w:p w:rsidR="0037705B" w:rsidRDefault="0037705B" w:rsidP="00671FA5">
      <w:pPr>
        <w:spacing w:line="360" w:lineRule="auto"/>
        <w:rPr>
          <w:rFonts w:ascii="CorporateSTOT" w:hAnsi="CorporateSTOT"/>
          <w:noProof/>
          <w:lang w:val="ru-RU" w:eastAsia="de-DE"/>
        </w:rPr>
      </w:pPr>
    </w:p>
    <w:p w:rsidR="00252556" w:rsidRDefault="00252556" w:rsidP="00671FA5">
      <w:pPr>
        <w:spacing w:line="360" w:lineRule="auto"/>
        <w:rPr>
          <w:rFonts w:ascii="CorporateSTOT" w:hAnsi="CorporateSTOT"/>
          <w:noProof/>
          <w:lang w:val="ru-RU" w:eastAsia="de-DE"/>
        </w:rPr>
      </w:pPr>
    </w:p>
    <w:p w:rsidR="00AC24EA" w:rsidRPr="00AC24EA" w:rsidRDefault="00AC24EA" w:rsidP="00AC24EA">
      <w:pPr>
        <w:spacing w:line="360" w:lineRule="auto"/>
        <w:rPr>
          <w:rFonts w:ascii="CorporateSTOT" w:hAnsi="CorporateSTOT"/>
          <w:b/>
          <w:noProof/>
          <w:lang w:val="ru-RU" w:eastAsia="de-DE"/>
        </w:rPr>
      </w:pPr>
      <w:r w:rsidRPr="00AC24EA">
        <w:rPr>
          <w:rFonts w:ascii="CorporateSTOT" w:hAnsi="CorporateSTOT"/>
          <w:b/>
          <w:noProof/>
          <w:lang w:val="ru-RU" w:eastAsia="de-DE"/>
        </w:rPr>
        <w:lastRenderedPageBreak/>
        <w:t>Интересы других отраслей</w:t>
      </w:r>
    </w:p>
    <w:p w:rsidR="00AC24EA" w:rsidRPr="00AC24EA" w:rsidRDefault="00AC24EA" w:rsidP="00AC24EA">
      <w:pPr>
        <w:spacing w:line="360" w:lineRule="auto"/>
        <w:rPr>
          <w:rFonts w:ascii="CorporateSTOT" w:hAnsi="CorporateSTOT"/>
          <w:noProof/>
          <w:lang w:val="ru-RU" w:eastAsia="de-DE"/>
        </w:rPr>
      </w:pPr>
    </w:p>
    <w:p w:rsidR="00926EFE" w:rsidRPr="00926EFE" w:rsidRDefault="00AC24EA" w:rsidP="00926EFE">
      <w:pPr>
        <w:spacing w:line="360" w:lineRule="auto"/>
        <w:rPr>
          <w:rFonts w:ascii="CorporateSTOT" w:hAnsi="CorporateSTOT"/>
          <w:noProof/>
          <w:lang w:val="ru-RU" w:eastAsia="de-DE"/>
        </w:rPr>
      </w:pPr>
      <w:r w:rsidRPr="00AC24EA">
        <w:rPr>
          <w:rFonts w:ascii="CorporateSTOT" w:hAnsi="CorporateSTOT"/>
          <w:noProof/>
          <w:lang w:val="ru-RU" w:eastAsia="de-DE"/>
        </w:rPr>
        <w:t>Конечно, на нефтяных буровых платформах уже были меры</w:t>
      </w:r>
      <w:r>
        <w:rPr>
          <w:rFonts w:ascii="CorporateSTOT" w:hAnsi="CorporateSTOT"/>
          <w:noProof/>
          <w:lang w:val="ru-RU" w:eastAsia="de-DE"/>
        </w:rPr>
        <w:t xml:space="preserve"> </w:t>
      </w:r>
      <w:r w:rsidRPr="00AC24EA">
        <w:rPr>
          <w:rFonts w:ascii="CorporateSTOT" w:hAnsi="CorporateSTOT"/>
          <w:noProof/>
          <w:lang w:val="ru-RU" w:eastAsia="de-DE"/>
        </w:rPr>
        <w:t>безопасности, прежде чем компания Lapp разработала</w:t>
      </w:r>
      <w:r>
        <w:rPr>
          <w:rFonts w:ascii="CorporateSTOT" w:hAnsi="CorporateSTOT"/>
          <w:noProof/>
          <w:lang w:val="ru-RU" w:eastAsia="de-DE"/>
        </w:rPr>
        <w:t xml:space="preserve"> </w:t>
      </w:r>
      <w:r w:rsidRPr="00AC24EA">
        <w:rPr>
          <w:rFonts w:ascii="CorporateSTOT" w:hAnsi="CorporateSTOT"/>
          <w:noProof/>
          <w:lang w:val="ru-RU" w:eastAsia="de-DE"/>
        </w:rPr>
        <w:t xml:space="preserve">антистатические кабель. </w:t>
      </w:r>
      <w:r w:rsidR="003E4CC2">
        <w:rPr>
          <w:rFonts w:ascii="CorporateSTOT" w:hAnsi="CorporateSTOT"/>
          <w:noProof/>
          <w:lang w:val="ru-RU" w:eastAsia="de-DE"/>
        </w:rPr>
        <w:t>Безопасность участков  достигается</w:t>
      </w:r>
      <w:r w:rsidRPr="00AC24EA">
        <w:rPr>
          <w:rFonts w:ascii="CorporateSTOT" w:hAnsi="CorporateSTOT"/>
          <w:noProof/>
          <w:lang w:val="ru-RU" w:eastAsia="de-DE"/>
        </w:rPr>
        <w:t xml:space="preserve"> путём</w:t>
      </w:r>
      <w:r>
        <w:rPr>
          <w:rFonts w:ascii="CorporateSTOT" w:hAnsi="CorporateSTOT"/>
          <w:noProof/>
          <w:lang w:val="ru-RU" w:eastAsia="de-DE"/>
        </w:rPr>
        <w:t xml:space="preserve"> </w:t>
      </w:r>
      <w:r w:rsidR="003E4CC2">
        <w:rPr>
          <w:rFonts w:ascii="CorporateSTOT" w:hAnsi="CorporateSTOT"/>
          <w:noProof/>
          <w:lang w:val="ru-RU" w:eastAsia="de-DE"/>
        </w:rPr>
        <w:t xml:space="preserve">заземления на оборудовании и выдачи персоналу специальной </w:t>
      </w:r>
      <w:r w:rsidRPr="00AC24EA">
        <w:rPr>
          <w:rFonts w:ascii="CorporateSTOT" w:hAnsi="CorporateSTOT"/>
          <w:noProof/>
          <w:lang w:val="ru-RU" w:eastAsia="de-DE"/>
        </w:rPr>
        <w:t>одежды и обуви</w:t>
      </w:r>
      <w:r w:rsidR="003E4CC2">
        <w:rPr>
          <w:rFonts w:ascii="CorporateSTOT" w:hAnsi="CorporateSTOT"/>
          <w:noProof/>
          <w:lang w:val="ru-RU" w:eastAsia="de-DE"/>
        </w:rPr>
        <w:t xml:space="preserve"> </w:t>
      </w:r>
      <w:r w:rsidRPr="00AC24EA">
        <w:rPr>
          <w:rFonts w:ascii="CorporateSTOT" w:hAnsi="CorporateSTOT"/>
          <w:noProof/>
          <w:lang w:val="ru-RU" w:eastAsia="de-DE"/>
        </w:rPr>
        <w:t>,</w:t>
      </w:r>
      <w:r>
        <w:rPr>
          <w:rFonts w:ascii="CorporateSTOT" w:hAnsi="CorporateSTOT"/>
          <w:noProof/>
          <w:lang w:val="ru-RU" w:eastAsia="de-DE"/>
        </w:rPr>
        <w:t xml:space="preserve"> </w:t>
      </w:r>
      <w:r w:rsidR="003E4CC2">
        <w:rPr>
          <w:rFonts w:ascii="CorporateSTOT" w:hAnsi="CorporateSTOT"/>
          <w:noProof/>
          <w:lang w:val="ru-RU" w:eastAsia="de-DE"/>
        </w:rPr>
        <w:t>которые быстро рассеивают заряд</w:t>
      </w:r>
      <w:r w:rsidRPr="00AC24EA">
        <w:rPr>
          <w:rFonts w:ascii="CorporateSTOT" w:hAnsi="CorporateSTOT"/>
          <w:noProof/>
          <w:lang w:val="ru-RU" w:eastAsia="de-DE"/>
        </w:rPr>
        <w:t>. Но новая оболочка</w:t>
      </w:r>
      <w:r>
        <w:rPr>
          <w:rFonts w:ascii="CorporateSTOT" w:hAnsi="CorporateSTOT"/>
          <w:noProof/>
          <w:lang w:val="ru-RU" w:eastAsia="de-DE"/>
        </w:rPr>
        <w:t xml:space="preserve"> </w:t>
      </w:r>
      <w:r w:rsidRPr="00AC24EA">
        <w:rPr>
          <w:rFonts w:ascii="CorporateSTOT" w:hAnsi="CorporateSTOT"/>
          <w:noProof/>
          <w:lang w:val="ru-RU" w:eastAsia="de-DE"/>
        </w:rPr>
        <w:t>кабеля</w:t>
      </w:r>
      <w:r w:rsidR="003E4CC2">
        <w:rPr>
          <w:rFonts w:ascii="CorporateSTOT" w:hAnsi="CorporateSTOT"/>
          <w:noProof/>
          <w:lang w:val="ru-RU" w:eastAsia="de-DE"/>
        </w:rPr>
        <w:t xml:space="preserve"> </w:t>
      </w:r>
      <w:r w:rsidR="003E4CC2">
        <w:rPr>
          <w:rFonts w:ascii="CorporateSTOT" w:hAnsi="CorporateSTOT"/>
          <w:noProof/>
          <w:lang w:val="en-US" w:eastAsia="de-DE"/>
        </w:rPr>
        <w:t>c</w:t>
      </w:r>
      <w:r w:rsidR="003E4CC2">
        <w:rPr>
          <w:rFonts w:ascii="CorporateSTOT" w:hAnsi="CorporateSTOT"/>
          <w:noProof/>
          <w:lang w:val="ru-RU" w:eastAsia="de-DE"/>
        </w:rPr>
        <w:t xml:space="preserve">делает жизнь </w:t>
      </w:r>
      <w:r w:rsidRPr="00AC24EA">
        <w:rPr>
          <w:rFonts w:ascii="CorporateSTOT" w:hAnsi="CorporateSTOT"/>
          <w:noProof/>
          <w:lang w:val="ru-RU" w:eastAsia="de-DE"/>
        </w:rPr>
        <w:t>проектировщиков</w:t>
      </w:r>
      <w:r w:rsidR="003E4CC2">
        <w:rPr>
          <w:rFonts w:ascii="CorporateSTOT" w:hAnsi="CorporateSTOT"/>
          <w:noProof/>
          <w:lang w:val="ru-RU" w:eastAsia="de-DE"/>
        </w:rPr>
        <w:t xml:space="preserve"> намного проще</w:t>
      </w:r>
      <w:r w:rsidRPr="00AC24EA">
        <w:rPr>
          <w:rFonts w:ascii="CorporateSTOT" w:hAnsi="CorporateSTOT"/>
          <w:noProof/>
          <w:lang w:val="ru-RU" w:eastAsia="de-DE"/>
        </w:rPr>
        <w:t>,</w:t>
      </w:r>
      <w:r>
        <w:rPr>
          <w:rFonts w:ascii="CorporateSTOT" w:hAnsi="CorporateSTOT"/>
          <w:noProof/>
          <w:lang w:val="ru-RU" w:eastAsia="de-DE"/>
        </w:rPr>
        <w:t xml:space="preserve"> </w:t>
      </w:r>
      <w:r w:rsidRPr="00AC24EA">
        <w:rPr>
          <w:rFonts w:ascii="CorporateSTOT" w:hAnsi="CorporateSTOT"/>
          <w:noProof/>
          <w:lang w:val="ru-RU" w:eastAsia="de-DE"/>
        </w:rPr>
        <w:t xml:space="preserve">так как </w:t>
      </w:r>
      <w:r w:rsidR="003E4CC2">
        <w:rPr>
          <w:rFonts w:ascii="CorporateSTOT" w:hAnsi="CorporateSTOT"/>
          <w:noProof/>
          <w:lang w:val="ru-RU" w:eastAsia="de-DE"/>
        </w:rPr>
        <w:t>позволит создать н</w:t>
      </w:r>
      <w:r w:rsidRPr="00AC24EA">
        <w:rPr>
          <w:rFonts w:ascii="CorporateSTOT" w:hAnsi="CorporateSTOT"/>
          <w:noProof/>
          <w:lang w:val="ru-RU" w:eastAsia="de-DE"/>
        </w:rPr>
        <w:t>епротиворечивую концепцию</w:t>
      </w:r>
      <w:r>
        <w:rPr>
          <w:rFonts w:ascii="CorporateSTOT" w:hAnsi="CorporateSTOT"/>
          <w:noProof/>
          <w:lang w:val="ru-RU" w:eastAsia="de-DE"/>
        </w:rPr>
        <w:t xml:space="preserve"> </w:t>
      </w:r>
      <w:r w:rsidRPr="00AC24EA">
        <w:rPr>
          <w:rFonts w:ascii="CorporateSTOT" w:hAnsi="CorporateSTOT"/>
          <w:noProof/>
          <w:lang w:val="ru-RU" w:eastAsia="de-DE"/>
        </w:rPr>
        <w:t>безопасности, ведь оболочка кабеля больше не является</w:t>
      </w:r>
      <w:r>
        <w:rPr>
          <w:rFonts w:ascii="CorporateSTOT" w:hAnsi="CorporateSTOT"/>
          <w:noProof/>
          <w:lang w:val="ru-RU" w:eastAsia="de-DE"/>
        </w:rPr>
        <w:t xml:space="preserve"> </w:t>
      </w:r>
      <w:r w:rsidRPr="00AC24EA">
        <w:rPr>
          <w:rFonts w:ascii="CorporateSTOT" w:hAnsi="CorporateSTOT"/>
          <w:noProof/>
          <w:lang w:val="ru-RU" w:eastAsia="de-DE"/>
        </w:rPr>
        <w:t>источником статического электричества. Эти свойства важны</w:t>
      </w:r>
      <w:r>
        <w:rPr>
          <w:rFonts w:ascii="CorporateSTOT" w:hAnsi="CorporateSTOT"/>
          <w:noProof/>
          <w:lang w:val="ru-RU" w:eastAsia="de-DE"/>
        </w:rPr>
        <w:t xml:space="preserve"> </w:t>
      </w:r>
      <w:r w:rsidRPr="00AC24EA">
        <w:rPr>
          <w:rFonts w:ascii="CorporateSTOT" w:hAnsi="CorporateSTOT"/>
          <w:noProof/>
          <w:lang w:val="ru-RU" w:eastAsia="de-DE"/>
        </w:rPr>
        <w:t xml:space="preserve">и для других областей промышленности, где </w:t>
      </w:r>
      <w:r w:rsidR="003E4CC2">
        <w:rPr>
          <w:rFonts w:ascii="CorporateSTOT" w:hAnsi="CorporateSTOT"/>
          <w:noProof/>
          <w:lang w:val="ru-RU" w:eastAsia="de-DE"/>
        </w:rPr>
        <w:t xml:space="preserve">существует </w:t>
      </w:r>
      <w:r w:rsidRPr="00AC24EA">
        <w:rPr>
          <w:rFonts w:ascii="CorporateSTOT" w:hAnsi="CorporateSTOT"/>
          <w:noProof/>
          <w:lang w:val="ru-RU" w:eastAsia="de-DE"/>
        </w:rPr>
        <w:t xml:space="preserve"> риск</w:t>
      </w:r>
      <w:r>
        <w:rPr>
          <w:rFonts w:ascii="CorporateSTOT" w:hAnsi="CorporateSTOT"/>
          <w:noProof/>
          <w:lang w:val="ru-RU" w:eastAsia="de-DE"/>
        </w:rPr>
        <w:t xml:space="preserve"> </w:t>
      </w:r>
      <w:r w:rsidRPr="00AC24EA">
        <w:rPr>
          <w:rFonts w:ascii="CorporateSTOT" w:hAnsi="CorporateSTOT"/>
          <w:noProof/>
          <w:lang w:val="ru-RU" w:eastAsia="de-DE"/>
        </w:rPr>
        <w:t>взрывов. Например, там, где применяются нефть, газ или</w:t>
      </w:r>
      <w:r>
        <w:rPr>
          <w:rFonts w:ascii="CorporateSTOT" w:hAnsi="CorporateSTOT"/>
          <w:noProof/>
          <w:lang w:val="ru-RU" w:eastAsia="de-DE"/>
        </w:rPr>
        <w:t xml:space="preserve"> </w:t>
      </w:r>
      <w:r w:rsidRPr="00AC24EA">
        <w:rPr>
          <w:rFonts w:ascii="CorporateSTOT" w:hAnsi="CorporateSTOT"/>
          <w:noProof/>
          <w:lang w:val="ru-RU" w:eastAsia="de-DE"/>
        </w:rPr>
        <w:t>легковоспламеняющиеся вещества. В</w:t>
      </w:r>
      <w:r>
        <w:rPr>
          <w:rFonts w:ascii="CorporateSTOT" w:hAnsi="CorporateSTOT"/>
          <w:noProof/>
          <w:lang w:val="ru-RU" w:eastAsia="de-DE"/>
        </w:rPr>
        <w:t xml:space="preserve"> </w:t>
      </w:r>
      <w:r w:rsidRPr="00AC24EA">
        <w:rPr>
          <w:rFonts w:ascii="CorporateSTOT" w:hAnsi="CorporateSTOT"/>
          <w:noProof/>
          <w:lang w:val="ru-RU" w:eastAsia="de-DE"/>
        </w:rPr>
        <w:t>деревообрабатывающей промышленности древесная пыль</w:t>
      </w:r>
      <w:r>
        <w:rPr>
          <w:rFonts w:ascii="CorporateSTOT" w:hAnsi="CorporateSTOT"/>
          <w:noProof/>
          <w:lang w:val="ru-RU" w:eastAsia="de-DE"/>
        </w:rPr>
        <w:t xml:space="preserve"> </w:t>
      </w:r>
      <w:r w:rsidRPr="00AC24EA">
        <w:rPr>
          <w:rFonts w:ascii="CorporateSTOT" w:hAnsi="CorporateSTOT"/>
          <w:noProof/>
          <w:lang w:val="ru-RU" w:eastAsia="de-DE"/>
        </w:rPr>
        <w:t>представляет угрозу, как и производство муки в пищевой</w:t>
      </w:r>
      <w:r>
        <w:rPr>
          <w:rFonts w:ascii="CorporateSTOT" w:hAnsi="CorporateSTOT"/>
          <w:noProof/>
          <w:lang w:val="ru-RU" w:eastAsia="de-DE"/>
        </w:rPr>
        <w:t xml:space="preserve">  </w:t>
      </w:r>
      <w:r w:rsidRPr="00AC24EA">
        <w:rPr>
          <w:rFonts w:ascii="CorporateSTOT" w:hAnsi="CorporateSTOT"/>
          <w:noProof/>
          <w:lang w:val="ru-RU" w:eastAsia="de-DE"/>
        </w:rPr>
        <w:t>промышленности. Клиенты из различных отраслей получают в</w:t>
      </w:r>
      <w:r>
        <w:rPr>
          <w:rFonts w:ascii="CorporateSTOT" w:hAnsi="CorporateSTOT"/>
          <w:noProof/>
          <w:lang w:val="ru-RU" w:eastAsia="de-DE"/>
        </w:rPr>
        <w:t xml:space="preserve"> </w:t>
      </w:r>
      <w:r w:rsidRPr="00AC24EA">
        <w:rPr>
          <w:rFonts w:ascii="CorporateSTOT" w:hAnsi="CorporateSTOT"/>
          <w:noProof/>
          <w:lang w:val="ru-RU" w:eastAsia="de-DE"/>
        </w:rPr>
        <w:t>распоряжение обширный опыт Lapp. Антистатический эффект</w:t>
      </w:r>
      <w:r>
        <w:rPr>
          <w:rFonts w:ascii="CorporateSTOT" w:hAnsi="CorporateSTOT"/>
          <w:noProof/>
          <w:lang w:val="ru-RU" w:eastAsia="de-DE"/>
        </w:rPr>
        <w:t xml:space="preserve"> </w:t>
      </w:r>
      <w:r w:rsidRPr="00AC24EA">
        <w:rPr>
          <w:rFonts w:ascii="CorporateSTOT" w:hAnsi="CorporateSTOT"/>
          <w:noProof/>
          <w:lang w:val="ru-RU" w:eastAsia="de-DE"/>
        </w:rPr>
        <w:t>оболочки нового кабеля может быть дополнительно усилен</w:t>
      </w:r>
      <w:r>
        <w:rPr>
          <w:rFonts w:ascii="CorporateSTOT" w:hAnsi="CorporateSTOT"/>
          <w:noProof/>
          <w:lang w:val="ru-RU" w:eastAsia="de-DE"/>
        </w:rPr>
        <w:t xml:space="preserve"> </w:t>
      </w:r>
      <w:r w:rsidRPr="00AC24EA">
        <w:rPr>
          <w:rFonts w:ascii="CorporateSTOT" w:hAnsi="CorporateSTOT"/>
          <w:noProof/>
          <w:lang w:val="ru-RU" w:eastAsia="de-DE"/>
        </w:rPr>
        <w:t>при использовании металлических кабельных вводов</w:t>
      </w:r>
      <w:r>
        <w:rPr>
          <w:rFonts w:ascii="CorporateSTOT" w:hAnsi="CorporateSTOT"/>
          <w:noProof/>
          <w:lang w:val="ru-RU" w:eastAsia="de-DE"/>
        </w:rPr>
        <w:t xml:space="preserve"> </w:t>
      </w:r>
      <w:r w:rsidRPr="00AC24EA">
        <w:rPr>
          <w:rFonts w:ascii="CorporateSTOT" w:hAnsi="CorporateSTOT"/>
          <w:noProof/>
          <w:lang w:val="ru-RU" w:eastAsia="de-DE"/>
        </w:rPr>
        <w:t>SKINTOP® BRUSH в шкафах управления. Это соединение</w:t>
      </w:r>
      <w:r w:rsidR="003E4CC2">
        <w:rPr>
          <w:rFonts w:ascii="CorporateSTOT" w:hAnsi="CorporateSTOT"/>
          <w:noProof/>
          <w:lang w:val="ru-RU" w:eastAsia="de-DE"/>
        </w:rPr>
        <w:t xml:space="preserve"> </w:t>
      </w:r>
      <w:r w:rsidR="00926EFE" w:rsidRPr="00926EFE">
        <w:rPr>
          <w:rFonts w:ascii="CorporateSTOT" w:hAnsi="CorporateSTOT"/>
          <w:noProof/>
          <w:lang w:val="ru-RU" w:eastAsia="de-DE"/>
        </w:rPr>
        <w:t xml:space="preserve">разряжает </w:t>
      </w:r>
      <w:r w:rsidR="00926EFE">
        <w:rPr>
          <w:rFonts w:ascii="CorporateSTOT" w:hAnsi="CorporateSTOT"/>
          <w:noProof/>
          <w:lang w:val="ru-RU" w:eastAsia="de-DE"/>
        </w:rPr>
        <w:t>заряд</w:t>
      </w:r>
      <w:r w:rsidR="00926EFE" w:rsidRPr="00926EFE">
        <w:rPr>
          <w:rFonts w:ascii="CorporateSTOT" w:hAnsi="CorporateSTOT"/>
          <w:noProof/>
          <w:lang w:val="ru-RU" w:eastAsia="de-DE"/>
        </w:rPr>
        <w:t xml:space="preserve"> на оболочке кабеля аналогично</w:t>
      </w:r>
      <w:r w:rsidR="00926EFE">
        <w:rPr>
          <w:rFonts w:ascii="CorporateSTOT" w:hAnsi="CorporateSTOT"/>
          <w:noProof/>
          <w:lang w:val="ru-RU" w:eastAsia="de-DE"/>
        </w:rPr>
        <w:t xml:space="preserve"> </w:t>
      </w:r>
      <w:r w:rsidR="00926EFE" w:rsidRPr="00926EFE">
        <w:rPr>
          <w:rFonts w:ascii="CorporateSTOT" w:hAnsi="CorporateSTOT"/>
          <w:noProof/>
          <w:lang w:val="ru-RU" w:eastAsia="de-DE"/>
        </w:rPr>
        <w:t>заземлению с помощью металлических скоб.</w:t>
      </w:r>
    </w:p>
    <w:p w:rsidR="00926EFE" w:rsidRPr="00926EFE" w:rsidRDefault="00926EFE" w:rsidP="00926EFE">
      <w:pPr>
        <w:spacing w:line="360" w:lineRule="auto"/>
        <w:rPr>
          <w:rFonts w:ascii="CorporateSTOT" w:hAnsi="CorporateSTOT"/>
          <w:noProof/>
          <w:lang w:val="ru-RU" w:eastAsia="de-DE"/>
        </w:rPr>
      </w:pPr>
    </w:p>
    <w:p w:rsidR="00926EFE" w:rsidRPr="00926EFE" w:rsidRDefault="00926EFE" w:rsidP="00926EFE">
      <w:pPr>
        <w:spacing w:line="360" w:lineRule="auto"/>
        <w:rPr>
          <w:rFonts w:ascii="CorporateSTOT" w:hAnsi="CorporateSTOT"/>
          <w:noProof/>
          <w:lang w:val="ru-RU" w:eastAsia="de-DE"/>
        </w:rPr>
      </w:pPr>
      <w:r w:rsidRPr="00926EFE">
        <w:rPr>
          <w:rFonts w:ascii="CorporateSTOT" w:hAnsi="CorporateSTOT"/>
          <w:noProof/>
          <w:lang w:val="ru-RU" w:eastAsia="de-DE"/>
        </w:rPr>
        <w:t>Материал,</w:t>
      </w:r>
      <w:r>
        <w:rPr>
          <w:rFonts w:ascii="CorporateSTOT" w:hAnsi="CorporateSTOT"/>
          <w:noProof/>
          <w:lang w:val="ru-RU" w:eastAsia="de-DE"/>
        </w:rPr>
        <w:t xml:space="preserve"> </w:t>
      </w:r>
      <w:r w:rsidRPr="00926EFE">
        <w:rPr>
          <w:rFonts w:ascii="CorporateSTOT" w:hAnsi="CorporateSTOT"/>
          <w:noProof/>
          <w:lang w:val="ru-RU" w:eastAsia="de-DE"/>
        </w:rPr>
        <w:t>разработанный компанией Lapp, может использоваться</w:t>
      </w:r>
    </w:p>
    <w:p w:rsidR="00AC24EA" w:rsidRDefault="00926EFE" w:rsidP="00926EFE">
      <w:pPr>
        <w:spacing w:line="360" w:lineRule="auto"/>
        <w:rPr>
          <w:rFonts w:ascii="CorporateSTOT" w:hAnsi="CorporateSTOT"/>
          <w:noProof/>
          <w:lang w:val="ru-RU" w:eastAsia="de-DE"/>
        </w:rPr>
      </w:pPr>
      <w:r w:rsidRPr="00926EFE">
        <w:rPr>
          <w:rFonts w:ascii="CorporateSTOT" w:hAnsi="CorporateSTOT"/>
          <w:noProof/>
          <w:lang w:val="ru-RU" w:eastAsia="de-DE"/>
        </w:rPr>
        <w:t>повсеместно в качестве кабельной изоляции на объектах,</w:t>
      </w:r>
      <w:r>
        <w:rPr>
          <w:rFonts w:ascii="CorporateSTOT" w:hAnsi="CorporateSTOT"/>
          <w:noProof/>
          <w:lang w:val="ru-RU" w:eastAsia="de-DE"/>
        </w:rPr>
        <w:t xml:space="preserve"> </w:t>
      </w:r>
      <w:r w:rsidRPr="00926EFE">
        <w:rPr>
          <w:rFonts w:ascii="CorporateSTOT" w:hAnsi="CorporateSTOT"/>
          <w:noProof/>
          <w:lang w:val="ru-RU" w:eastAsia="de-DE"/>
        </w:rPr>
        <w:t>подверженных риску взрыва. Силовой и контрольный кабель</w:t>
      </w:r>
      <w:r>
        <w:rPr>
          <w:rFonts w:ascii="CorporateSTOT" w:hAnsi="CorporateSTOT"/>
          <w:noProof/>
          <w:lang w:val="ru-RU" w:eastAsia="de-DE"/>
        </w:rPr>
        <w:t xml:space="preserve"> </w:t>
      </w:r>
      <w:r w:rsidRPr="00926EFE">
        <w:rPr>
          <w:rFonts w:ascii="CorporateSTOT" w:hAnsi="CorporateSTOT"/>
          <w:noProof/>
          <w:lang w:val="ru-RU" w:eastAsia="de-DE"/>
        </w:rPr>
        <w:t>ÖLFLEX® 865P с к</w:t>
      </w:r>
      <w:r w:rsidR="00B60EDD">
        <w:rPr>
          <w:rFonts w:ascii="CorporateSTOT" w:hAnsi="CorporateSTOT"/>
          <w:noProof/>
          <w:lang w:val="ru-RU" w:eastAsia="de-DE"/>
        </w:rPr>
        <w:t xml:space="preserve">ондукционым </w:t>
      </w:r>
      <w:r w:rsidRPr="00926EFE">
        <w:rPr>
          <w:rFonts w:ascii="CorporateSTOT" w:hAnsi="CorporateSTOT"/>
          <w:noProof/>
          <w:lang w:val="ru-RU" w:eastAsia="de-DE"/>
        </w:rPr>
        <w:t>материалом оболочки также</w:t>
      </w:r>
      <w:r>
        <w:rPr>
          <w:rFonts w:ascii="CorporateSTOT" w:hAnsi="CorporateSTOT"/>
          <w:noProof/>
          <w:lang w:val="ru-RU" w:eastAsia="de-DE"/>
        </w:rPr>
        <w:t xml:space="preserve"> </w:t>
      </w:r>
      <w:r w:rsidRPr="00926EFE">
        <w:rPr>
          <w:rFonts w:ascii="CorporateSTOT" w:hAnsi="CorporateSTOT"/>
          <w:noProof/>
          <w:lang w:val="ru-RU" w:eastAsia="de-DE"/>
        </w:rPr>
        <w:t>может быть доставлен по запросу. Этот кабель устойчив к</w:t>
      </w:r>
      <w:r>
        <w:rPr>
          <w:rFonts w:ascii="CorporateSTOT" w:hAnsi="CorporateSTOT"/>
          <w:noProof/>
          <w:lang w:val="ru-RU" w:eastAsia="de-DE"/>
        </w:rPr>
        <w:t xml:space="preserve"> </w:t>
      </w:r>
      <w:r w:rsidRPr="00926EFE">
        <w:rPr>
          <w:rFonts w:ascii="CorporateSTOT" w:hAnsi="CorporateSTOT"/>
          <w:noProof/>
          <w:lang w:val="ru-RU" w:eastAsia="de-DE"/>
        </w:rPr>
        <w:t>воздействию нефти и бурового раствора в соответствии с NEK</w:t>
      </w:r>
      <w:r>
        <w:rPr>
          <w:rFonts w:ascii="CorporateSTOT" w:hAnsi="CorporateSTOT"/>
          <w:noProof/>
          <w:lang w:val="ru-RU" w:eastAsia="de-DE"/>
        </w:rPr>
        <w:t xml:space="preserve"> </w:t>
      </w:r>
      <w:r w:rsidRPr="00926EFE">
        <w:rPr>
          <w:rFonts w:ascii="CorporateSTOT" w:hAnsi="CorporateSTOT"/>
          <w:noProof/>
          <w:lang w:val="ru-RU" w:eastAsia="de-DE"/>
        </w:rPr>
        <w:t>TS 606, подходит для высокого напряжения в электросети и</w:t>
      </w:r>
      <w:r>
        <w:rPr>
          <w:rFonts w:ascii="CorporateSTOT" w:hAnsi="CorporateSTOT"/>
          <w:noProof/>
          <w:lang w:val="ru-RU" w:eastAsia="de-DE"/>
        </w:rPr>
        <w:t xml:space="preserve"> </w:t>
      </w:r>
      <w:r w:rsidRPr="00926EFE">
        <w:rPr>
          <w:rFonts w:ascii="CorporateSTOT" w:hAnsi="CorporateSTOT"/>
          <w:noProof/>
          <w:lang w:val="ru-RU" w:eastAsia="de-DE"/>
        </w:rPr>
        <w:t>экономит место при монтаже благодаря уменьшенному</w:t>
      </w:r>
      <w:r>
        <w:rPr>
          <w:rFonts w:ascii="CorporateSTOT" w:hAnsi="CorporateSTOT"/>
          <w:noProof/>
          <w:lang w:val="ru-RU" w:eastAsia="de-DE"/>
        </w:rPr>
        <w:t xml:space="preserve"> </w:t>
      </w:r>
      <w:r w:rsidRPr="00926EFE">
        <w:rPr>
          <w:rFonts w:ascii="CorporateSTOT" w:hAnsi="CorporateSTOT"/>
          <w:noProof/>
          <w:lang w:val="ru-RU" w:eastAsia="de-DE"/>
        </w:rPr>
        <w:t xml:space="preserve">наружному диаметру. Если </w:t>
      </w:r>
      <w:r>
        <w:rPr>
          <w:rFonts w:ascii="CorporateSTOT" w:hAnsi="CorporateSTOT"/>
          <w:noProof/>
          <w:lang w:val="ru-RU" w:eastAsia="de-DE"/>
        </w:rPr>
        <w:t xml:space="preserve">данный продукт будет востребован на рынке, компания Lapp Group начнет производить </w:t>
      </w:r>
      <w:r w:rsidRPr="00926EFE">
        <w:rPr>
          <w:rFonts w:ascii="CorporateSTOT" w:hAnsi="CorporateSTOT"/>
          <w:noProof/>
          <w:lang w:val="ru-RU" w:eastAsia="de-DE"/>
        </w:rPr>
        <w:t>и другие</w:t>
      </w:r>
      <w:r>
        <w:rPr>
          <w:rFonts w:ascii="CorporateSTOT" w:hAnsi="CorporateSTOT"/>
          <w:noProof/>
          <w:lang w:val="ru-RU" w:eastAsia="de-DE"/>
        </w:rPr>
        <w:t xml:space="preserve"> </w:t>
      </w:r>
      <w:r w:rsidRPr="00926EFE">
        <w:rPr>
          <w:rFonts w:ascii="CorporateSTOT" w:hAnsi="CorporateSTOT"/>
          <w:noProof/>
          <w:lang w:val="ru-RU" w:eastAsia="de-DE"/>
        </w:rPr>
        <w:t>типы кабелей с антистатическими свойствами</w:t>
      </w:r>
      <w:r>
        <w:rPr>
          <w:rFonts w:ascii="CorporateSTOT" w:hAnsi="CorporateSTOT"/>
          <w:noProof/>
          <w:lang w:val="ru-RU" w:eastAsia="de-DE"/>
        </w:rPr>
        <w:t xml:space="preserve">, а </w:t>
      </w:r>
      <w:r>
        <w:rPr>
          <w:rFonts w:ascii="CorporateSTOT" w:hAnsi="CorporateSTOT"/>
          <w:noProof/>
          <w:lang w:val="ru-RU" w:eastAsia="de-DE"/>
        </w:rPr>
        <w:lastRenderedPageBreak/>
        <w:t xml:space="preserve">также включит подобные решение в  каталог стандартной продукции </w:t>
      </w:r>
      <w:r>
        <w:rPr>
          <w:rFonts w:ascii="CorporateSTOT" w:hAnsi="CorporateSTOT"/>
          <w:noProof/>
          <w:lang w:val="en-US" w:eastAsia="de-DE"/>
        </w:rPr>
        <w:t>Lapp</w:t>
      </w:r>
      <w:r>
        <w:rPr>
          <w:rFonts w:ascii="CorporateSTOT" w:hAnsi="CorporateSTOT"/>
          <w:noProof/>
          <w:lang w:val="ru-RU" w:eastAsia="de-DE"/>
        </w:rPr>
        <w:t>, что сделает их выгодным решением для более широкого круга потребителей.</w:t>
      </w:r>
    </w:p>
    <w:p w:rsidR="00926EFE" w:rsidRPr="00926EFE" w:rsidRDefault="00926EFE" w:rsidP="00926EFE">
      <w:pPr>
        <w:spacing w:line="360" w:lineRule="auto"/>
        <w:rPr>
          <w:rFonts w:ascii="CorporateSTOT" w:hAnsi="CorporateSTOT"/>
          <w:noProof/>
          <w:lang w:val="ru-RU" w:eastAsia="de-DE"/>
        </w:rPr>
      </w:pPr>
    </w:p>
    <w:p w:rsidR="00AC24EA" w:rsidRPr="00686B54" w:rsidRDefault="00926EFE" w:rsidP="00671FA5">
      <w:pPr>
        <w:spacing w:line="360" w:lineRule="auto"/>
        <w:rPr>
          <w:rFonts w:ascii="CorporateSTOT" w:hAnsi="CorporateSTOT"/>
          <w:noProof/>
          <w:lang w:val="ru-RU" w:eastAsia="de-DE"/>
        </w:rPr>
      </w:pPr>
      <w:r w:rsidRPr="00926EFE">
        <w:rPr>
          <w:rFonts w:ascii="CorporateSTOT" w:hAnsi="CorporateSTOT"/>
          <w:noProof/>
          <w:lang w:val="ru-RU" w:eastAsia="de-DE"/>
        </w:rPr>
        <w:t>Антистатические кабели также проходят тестирование на устойчивость к нефтяному буровому</w:t>
      </w:r>
      <w:r>
        <w:rPr>
          <w:rFonts w:ascii="CorporateSTOT" w:hAnsi="CorporateSTOT"/>
          <w:noProof/>
          <w:lang w:val="ru-RU" w:eastAsia="de-DE"/>
        </w:rPr>
        <w:t xml:space="preserve"> раствору:</w:t>
      </w:r>
    </w:p>
    <w:p w:rsidR="000B7DD9" w:rsidRPr="0001194A" w:rsidRDefault="00B60EDD" w:rsidP="000B7DD9">
      <w:pPr>
        <w:spacing w:line="360" w:lineRule="auto"/>
        <w:rPr>
          <w:rFonts w:ascii="CorpoS" w:hAnsi="CorpoS"/>
          <w:sz w:val="22"/>
          <w:lang w:val="ru-RU"/>
        </w:rPr>
      </w:pPr>
      <w:r>
        <w:rPr>
          <w:rFonts w:ascii="CorpoS" w:hAnsi="CorpoS"/>
          <w:noProof/>
          <w:snapToGrid/>
          <w:lang w:val="ru-RU"/>
        </w:rPr>
        <w:drawing>
          <wp:inline distT="0" distB="0" distL="0" distR="0">
            <wp:extent cx="4470400" cy="2717800"/>
            <wp:effectExtent l="19050" t="0" r="6350" b="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8" cstate="print"/>
                    <a:srcRect/>
                    <a:stretch>
                      <a:fillRect/>
                    </a:stretch>
                  </pic:blipFill>
                  <pic:spPr bwMode="auto">
                    <a:xfrm>
                      <a:off x="0" y="0"/>
                      <a:ext cx="4470400" cy="2717800"/>
                    </a:xfrm>
                    <a:prstGeom prst="rect">
                      <a:avLst/>
                    </a:prstGeom>
                    <a:noFill/>
                    <a:ln w="9525">
                      <a:noFill/>
                      <a:miter lim="800000"/>
                      <a:headEnd/>
                      <a:tailEnd/>
                    </a:ln>
                  </pic:spPr>
                </pic:pic>
              </a:graphicData>
            </a:graphic>
          </wp:inline>
        </w:drawing>
      </w:r>
    </w:p>
    <w:p w:rsidR="000B7DD9" w:rsidRPr="00926EFE" w:rsidRDefault="00926EFE" w:rsidP="00926EFE">
      <w:pPr>
        <w:spacing w:line="360" w:lineRule="auto"/>
        <w:rPr>
          <w:rFonts w:ascii="CorpoS" w:hAnsi="CorpoS" w:cs="CorpoS"/>
          <w:sz w:val="22"/>
          <w:lang w:val="ru-RU"/>
        </w:rPr>
      </w:pPr>
      <w:r w:rsidRPr="00926EFE">
        <w:rPr>
          <w:rFonts w:ascii="CorpoS" w:hAnsi="CorpoS" w:cs="CorpoS"/>
          <w:sz w:val="22"/>
          <w:lang w:val="ru-RU"/>
        </w:rPr>
        <w:lastRenderedPageBreak/>
        <w:t>.</w:t>
      </w:r>
      <w:r w:rsidR="00B60EDD">
        <w:rPr>
          <w:rFonts w:ascii="CorpoS" w:hAnsi="CorpoS"/>
          <w:noProof/>
          <w:snapToGrid/>
          <w:sz w:val="22"/>
          <w:lang w:val="ru-RU"/>
        </w:rPr>
        <w:drawing>
          <wp:inline distT="0" distB="0" distL="0" distR="0">
            <wp:extent cx="3598545" cy="4876800"/>
            <wp:effectExtent l="19050" t="0" r="1905"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cstate="print"/>
                    <a:srcRect/>
                    <a:stretch>
                      <a:fillRect/>
                    </a:stretch>
                  </pic:blipFill>
                  <pic:spPr bwMode="auto">
                    <a:xfrm>
                      <a:off x="0" y="0"/>
                      <a:ext cx="3598545" cy="4876800"/>
                    </a:xfrm>
                    <a:prstGeom prst="rect">
                      <a:avLst/>
                    </a:prstGeom>
                    <a:noFill/>
                    <a:ln w="9525">
                      <a:noFill/>
                      <a:miter lim="800000"/>
                      <a:headEnd/>
                      <a:tailEnd/>
                    </a:ln>
                  </pic:spPr>
                </pic:pic>
              </a:graphicData>
            </a:graphic>
          </wp:inline>
        </w:drawing>
      </w:r>
    </w:p>
    <w:p w:rsidR="00926EFE" w:rsidRDefault="00926EFE" w:rsidP="00926EFE">
      <w:pPr>
        <w:spacing w:line="360" w:lineRule="auto"/>
        <w:rPr>
          <w:rFonts w:ascii="CorporateSTOT" w:hAnsi="CorporateSTOT" w:cs="CorpoS"/>
          <w:sz w:val="22"/>
          <w:lang w:val="ru-RU"/>
        </w:rPr>
      </w:pPr>
      <w:r w:rsidRPr="00926EFE">
        <w:rPr>
          <w:rFonts w:ascii="CorporateSTOT" w:hAnsi="CorporateSTOT"/>
          <w:sz w:val="22"/>
          <w:lang w:val="ru-RU"/>
        </w:rPr>
        <w:t>При</w:t>
      </w:r>
      <w:r w:rsidRPr="00926EFE">
        <w:rPr>
          <w:rFonts w:ascii="CorporateSTOT" w:hAnsi="CorporateSTOT" w:cs="CorpoS"/>
          <w:sz w:val="22"/>
          <w:lang w:val="ru-RU"/>
        </w:rPr>
        <w:t xml:space="preserve"> </w:t>
      </w:r>
      <w:r w:rsidRPr="00926EFE">
        <w:rPr>
          <w:rFonts w:ascii="CorporateSTOT" w:hAnsi="CorporateSTOT"/>
          <w:sz w:val="22"/>
          <w:lang w:val="ru-RU"/>
        </w:rPr>
        <w:t>использовании</w:t>
      </w:r>
      <w:r w:rsidRPr="00926EFE">
        <w:rPr>
          <w:rFonts w:ascii="CorporateSTOT" w:hAnsi="CorporateSTOT" w:cs="CorpoS"/>
          <w:sz w:val="22"/>
          <w:lang w:val="ru-RU"/>
        </w:rPr>
        <w:t xml:space="preserve"> </w:t>
      </w:r>
      <w:r w:rsidRPr="00926EFE">
        <w:rPr>
          <w:rFonts w:ascii="CorporateSTOT" w:hAnsi="CorporateSTOT"/>
          <w:sz w:val="22"/>
          <w:lang w:val="ru-RU"/>
        </w:rPr>
        <w:t>на</w:t>
      </w:r>
      <w:r w:rsidRPr="00926EFE">
        <w:rPr>
          <w:rFonts w:ascii="CorporateSTOT" w:hAnsi="CorporateSTOT" w:cs="CorpoS"/>
          <w:sz w:val="22"/>
          <w:lang w:val="ru-RU"/>
        </w:rPr>
        <w:t xml:space="preserve"> </w:t>
      </w:r>
      <w:r w:rsidRPr="00926EFE">
        <w:rPr>
          <w:rFonts w:ascii="CorporateSTOT" w:hAnsi="CorporateSTOT"/>
          <w:sz w:val="22"/>
          <w:lang w:val="ru-RU"/>
        </w:rPr>
        <w:t>буровом</w:t>
      </w:r>
      <w:r w:rsidRPr="00926EFE">
        <w:rPr>
          <w:rFonts w:ascii="CorporateSTOT" w:hAnsi="CorporateSTOT" w:cs="CorpoS"/>
          <w:sz w:val="22"/>
          <w:lang w:val="ru-RU"/>
        </w:rPr>
        <w:t xml:space="preserve"> </w:t>
      </w:r>
      <w:r w:rsidRPr="00926EFE">
        <w:rPr>
          <w:rFonts w:ascii="CorporateSTOT" w:hAnsi="CorporateSTOT"/>
          <w:sz w:val="22"/>
          <w:lang w:val="ru-RU"/>
        </w:rPr>
        <w:t>оборудовании</w:t>
      </w:r>
      <w:r w:rsidRPr="00926EFE">
        <w:rPr>
          <w:rFonts w:ascii="CorporateSTOT" w:hAnsi="CorporateSTOT" w:cs="CorpoS"/>
          <w:sz w:val="22"/>
          <w:lang w:val="ru-RU"/>
        </w:rPr>
        <w:t xml:space="preserve">, </w:t>
      </w:r>
      <w:r w:rsidRPr="00926EFE">
        <w:rPr>
          <w:rFonts w:ascii="CorporateSTOT" w:hAnsi="CorporateSTOT"/>
          <w:sz w:val="22"/>
          <w:lang w:val="ru-RU"/>
        </w:rPr>
        <w:t>например</w:t>
      </w:r>
      <w:r w:rsidRPr="00926EFE">
        <w:rPr>
          <w:rFonts w:ascii="CorporateSTOT" w:hAnsi="CorporateSTOT" w:cs="CorpoS"/>
          <w:sz w:val="22"/>
          <w:lang w:val="ru-RU"/>
        </w:rPr>
        <w:t>,</w:t>
      </w:r>
      <w:r>
        <w:rPr>
          <w:rFonts w:ascii="CorporateSTOT" w:hAnsi="CorporateSTOT"/>
          <w:sz w:val="22"/>
          <w:lang w:val="ru-RU"/>
        </w:rPr>
        <w:t xml:space="preserve"> </w:t>
      </w:r>
      <w:r w:rsidRPr="00926EFE">
        <w:rPr>
          <w:rFonts w:ascii="CorporateSTOT" w:hAnsi="CorporateSTOT"/>
          <w:sz w:val="22"/>
          <w:lang w:val="ru-RU"/>
        </w:rPr>
        <w:t>принадлежащем</w:t>
      </w:r>
      <w:r w:rsidRPr="00926EFE">
        <w:rPr>
          <w:rFonts w:ascii="CorporateSTOT" w:hAnsi="CorporateSTOT" w:cs="CorpoS"/>
          <w:sz w:val="22"/>
          <w:lang w:val="ru-RU"/>
        </w:rPr>
        <w:t xml:space="preserve"> Aker Solutions, </w:t>
      </w:r>
      <w:r w:rsidRPr="00926EFE">
        <w:rPr>
          <w:rFonts w:ascii="CorporateSTOT" w:hAnsi="CorporateSTOT"/>
          <w:sz w:val="22"/>
          <w:lang w:val="ru-RU"/>
        </w:rPr>
        <w:t>антистатические</w:t>
      </w:r>
      <w:r w:rsidRPr="00926EFE">
        <w:rPr>
          <w:rFonts w:ascii="CorporateSTOT" w:hAnsi="CorporateSTOT" w:cs="CorpoS"/>
          <w:sz w:val="22"/>
          <w:lang w:val="ru-RU"/>
        </w:rPr>
        <w:t xml:space="preserve"> </w:t>
      </w:r>
      <w:r w:rsidRPr="00926EFE">
        <w:rPr>
          <w:rFonts w:ascii="CorporateSTOT" w:hAnsi="CorporateSTOT"/>
          <w:sz w:val="22"/>
          <w:lang w:val="ru-RU"/>
        </w:rPr>
        <w:t>кабели</w:t>
      </w:r>
      <w:r w:rsidRPr="00926EFE">
        <w:rPr>
          <w:rFonts w:ascii="CorporateSTOT" w:hAnsi="CorporateSTOT" w:cs="CorpoS"/>
          <w:sz w:val="22"/>
          <w:lang w:val="ru-RU"/>
        </w:rPr>
        <w:t xml:space="preserve"> </w:t>
      </w:r>
      <w:r w:rsidRPr="00926EFE">
        <w:rPr>
          <w:rFonts w:ascii="CorporateSTOT" w:hAnsi="CorporateSTOT"/>
          <w:sz w:val="22"/>
          <w:lang w:val="ru-RU"/>
        </w:rPr>
        <w:t>могут</w:t>
      </w:r>
      <w:r>
        <w:rPr>
          <w:rFonts w:ascii="CorporateSTOT" w:hAnsi="CorporateSTOT"/>
          <w:sz w:val="22"/>
          <w:lang w:val="ru-RU"/>
        </w:rPr>
        <w:t xml:space="preserve">  </w:t>
      </w:r>
      <w:r w:rsidRPr="00926EFE">
        <w:rPr>
          <w:rFonts w:ascii="CorporateSTOT" w:hAnsi="CorporateSTOT"/>
          <w:sz w:val="22"/>
          <w:lang w:val="ru-RU"/>
        </w:rPr>
        <w:t>уменьшить</w:t>
      </w:r>
      <w:r w:rsidRPr="00926EFE">
        <w:rPr>
          <w:rFonts w:ascii="CorporateSTOT" w:hAnsi="CorporateSTOT" w:cs="CorpoS"/>
          <w:sz w:val="22"/>
          <w:lang w:val="ru-RU"/>
        </w:rPr>
        <w:t xml:space="preserve"> </w:t>
      </w:r>
      <w:r w:rsidRPr="00926EFE">
        <w:rPr>
          <w:rFonts w:ascii="CorporateSTOT" w:hAnsi="CorporateSTOT"/>
          <w:sz w:val="22"/>
          <w:lang w:val="ru-RU"/>
        </w:rPr>
        <w:t>риск</w:t>
      </w:r>
      <w:r w:rsidRPr="00926EFE">
        <w:rPr>
          <w:rFonts w:ascii="CorporateSTOT" w:hAnsi="CorporateSTOT" w:cs="CorpoS"/>
          <w:sz w:val="22"/>
          <w:lang w:val="ru-RU"/>
        </w:rPr>
        <w:t xml:space="preserve">, </w:t>
      </w:r>
      <w:r w:rsidRPr="00926EFE">
        <w:rPr>
          <w:rFonts w:ascii="CorporateSTOT" w:hAnsi="CorporateSTOT"/>
          <w:sz w:val="22"/>
          <w:lang w:val="ru-RU"/>
        </w:rPr>
        <w:t>вызванный</w:t>
      </w:r>
      <w:r>
        <w:rPr>
          <w:rFonts w:ascii="CorporateSTOT" w:hAnsi="CorporateSTOT" w:cs="CorpoS"/>
          <w:sz w:val="22"/>
          <w:lang w:val="ru-RU"/>
        </w:rPr>
        <w:t xml:space="preserve"> </w:t>
      </w:r>
      <w:r w:rsidRPr="00926EFE">
        <w:rPr>
          <w:rFonts w:ascii="CorporateSTOT" w:hAnsi="CorporateSTOT"/>
          <w:sz w:val="22"/>
          <w:lang w:val="ru-RU"/>
        </w:rPr>
        <w:t>взрывоопасными</w:t>
      </w:r>
      <w:r w:rsidRPr="00926EFE">
        <w:rPr>
          <w:rFonts w:ascii="CorporateSTOT" w:hAnsi="CorporateSTOT" w:cs="CorpoS"/>
          <w:sz w:val="22"/>
          <w:lang w:val="ru-RU"/>
        </w:rPr>
        <w:t xml:space="preserve"> </w:t>
      </w:r>
      <w:r w:rsidRPr="00926EFE">
        <w:rPr>
          <w:rFonts w:ascii="CorporateSTOT" w:hAnsi="CorporateSTOT"/>
          <w:sz w:val="22"/>
          <w:lang w:val="ru-RU"/>
        </w:rPr>
        <w:t>средами</w:t>
      </w:r>
      <w:r w:rsidRPr="00926EFE">
        <w:rPr>
          <w:rFonts w:ascii="CorporateSTOT" w:hAnsi="CorporateSTOT" w:cs="CorpoS"/>
          <w:sz w:val="22"/>
          <w:lang w:val="ru-RU"/>
        </w:rPr>
        <w:t>.</w:t>
      </w:r>
    </w:p>
    <w:p w:rsidR="00926EFE" w:rsidRDefault="00926EFE" w:rsidP="00926EFE">
      <w:pPr>
        <w:spacing w:line="360" w:lineRule="auto"/>
        <w:rPr>
          <w:rFonts w:ascii="CorporateSTOT" w:hAnsi="CorporateSTOT" w:cs="CorpoS"/>
          <w:sz w:val="22"/>
          <w:lang w:val="ru-RU"/>
        </w:rPr>
      </w:pPr>
    </w:p>
    <w:p w:rsidR="000B7DD9" w:rsidRDefault="00926EFE" w:rsidP="00926EFE">
      <w:pPr>
        <w:spacing w:line="360" w:lineRule="auto"/>
        <w:rPr>
          <w:rFonts w:ascii="Calibri" w:hAnsi="Calibri"/>
          <w:noProof/>
          <w:sz w:val="22"/>
          <w:lang w:val="ru-RU" w:eastAsia="de-DE"/>
        </w:rPr>
      </w:pPr>
      <w:r w:rsidRPr="00926EFE">
        <w:rPr>
          <w:rFonts w:ascii="CorpoS" w:hAnsi="CorpoS"/>
          <w:noProof/>
          <w:sz w:val="22"/>
          <w:lang w:val="ru-RU" w:eastAsia="de-DE"/>
        </w:rPr>
        <w:t xml:space="preserve"> </w:t>
      </w:r>
      <w:r w:rsidR="00B60EDD">
        <w:rPr>
          <w:rFonts w:ascii="CorpoS" w:hAnsi="CorpoS"/>
          <w:noProof/>
          <w:snapToGrid/>
          <w:sz w:val="22"/>
          <w:lang w:val="ru-RU"/>
        </w:rPr>
        <w:drawing>
          <wp:inline distT="0" distB="0" distL="0" distR="0">
            <wp:extent cx="2963545" cy="2235200"/>
            <wp:effectExtent l="19050" t="0" r="8255" b="0"/>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0" cstate="print"/>
                    <a:srcRect/>
                    <a:stretch>
                      <a:fillRect/>
                    </a:stretch>
                  </pic:blipFill>
                  <pic:spPr bwMode="auto">
                    <a:xfrm>
                      <a:off x="0" y="0"/>
                      <a:ext cx="2963545" cy="2235200"/>
                    </a:xfrm>
                    <a:prstGeom prst="rect">
                      <a:avLst/>
                    </a:prstGeom>
                    <a:noFill/>
                    <a:ln w="9525">
                      <a:noFill/>
                      <a:miter lim="800000"/>
                      <a:headEnd/>
                      <a:tailEnd/>
                    </a:ln>
                  </pic:spPr>
                </pic:pic>
              </a:graphicData>
            </a:graphic>
          </wp:inline>
        </w:drawing>
      </w:r>
    </w:p>
    <w:p w:rsidR="00926EFE" w:rsidRPr="00926EFE" w:rsidRDefault="00926EFE" w:rsidP="00926EFE">
      <w:pPr>
        <w:spacing w:line="360" w:lineRule="auto"/>
        <w:rPr>
          <w:rFonts w:ascii="Calibri" w:hAnsi="Calibri"/>
          <w:sz w:val="22"/>
          <w:lang w:val="ru-RU"/>
        </w:rPr>
      </w:pPr>
      <w:r w:rsidRPr="00926EFE">
        <w:rPr>
          <w:rFonts w:ascii="Calibri" w:hAnsi="Calibri"/>
          <w:sz w:val="22"/>
          <w:lang w:val="ru-RU"/>
        </w:rPr>
        <w:lastRenderedPageBreak/>
        <w:t>Внешняя антистатическая оболочка устанавливается в один этап на</w:t>
      </w:r>
      <w:r>
        <w:rPr>
          <w:rFonts w:ascii="Calibri" w:hAnsi="Calibri"/>
          <w:sz w:val="22"/>
          <w:lang w:val="ru-RU"/>
        </w:rPr>
        <w:t xml:space="preserve"> </w:t>
      </w:r>
      <w:r w:rsidRPr="00926EFE">
        <w:rPr>
          <w:rFonts w:ascii="Calibri" w:hAnsi="Calibri"/>
          <w:sz w:val="22"/>
          <w:lang w:val="ru-RU"/>
        </w:rPr>
        <w:t>системах экструзии.</w:t>
      </w:r>
    </w:p>
    <w:p w:rsidR="000B7DD9" w:rsidRPr="0001194A" w:rsidRDefault="00B60EDD" w:rsidP="000B7DD9">
      <w:pPr>
        <w:spacing w:line="360" w:lineRule="auto"/>
        <w:rPr>
          <w:rFonts w:ascii="CorpoS" w:hAnsi="CorpoS"/>
          <w:sz w:val="22"/>
          <w:lang w:val="ru-RU"/>
        </w:rPr>
      </w:pPr>
      <w:r>
        <w:rPr>
          <w:rFonts w:ascii="CorpoS" w:hAnsi="CorpoS"/>
          <w:noProof/>
          <w:snapToGrid/>
          <w:sz w:val="22"/>
          <w:lang w:val="ru-RU"/>
        </w:rPr>
        <w:drawing>
          <wp:inline distT="0" distB="0" distL="0" distR="0">
            <wp:extent cx="1668145" cy="2531745"/>
            <wp:effectExtent l="19050" t="0" r="8255" b="0"/>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1" cstate="print"/>
                    <a:srcRect/>
                    <a:stretch>
                      <a:fillRect/>
                    </a:stretch>
                  </pic:blipFill>
                  <pic:spPr bwMode="auto">
                    <a:xfrm>
                      <a:off x="0" y="0"/>
                      <a:ext cx="1668145" cy="2531745"/>
                    </a:xfrm>
                    <a:prstGeom prst="rect">
                      <a:avLst/>
                    </a:prstGeom>
                    <a:noFill/>
                    <a:ln w="9525">
                      <a:noFill/>
                      <a:miter lim="800000"/>
                      <a:headEnd/>
                      <a:tailEnd/>
                    </a:ln>
                  </pic:spPr>
                </pic:pic>
              </a:graphicData>
            </a:graphic>
          </wp:inline>
        </w:drawing>
      </w:r>
    </w:p>
    <w:p w:rsidR="00515FDF" w:rsidRPr="00926EFE" w:rsidRDefault="00926EFE" w:rsidP="00926EFE">
      <w:pPr>
        <w:spacing w:line="360" w:lineRule="auto"/>
        <w:rPr>
          <w:rFonts w:ascii="CorpoS" w:hAnsi="CorpoS" w:cs="CorpoS"/>
          <w:sz w:val="22"/>
          <w:lang w:val="ru-RU"/>
        </w:rPr>
      </w:pPr>
      <w:r w:rsidRPr="00926EFE">
        <w:rPr>
          <w:sz w:val="22"/>
          <w:lang w:val="ru-RU"/>
        </w:rPr>
        <w:t>Уорнер</w:t>
      </w:r>
      <w:r w:rsidRPr="00926EFE">
        <w:rPr>
          <w:rFonts w:ascii="CorpoS" w:hAnsi="CorpoS" w:cs="CorpoS"/>
          <w:sz w:val="22"/>
          <w:lang w:val="ru-RU"/>
        </w:rPr>
        <w:t xml:space="preserve"> </w:t>
      </w:r>
      <w:r w:rsidRPr="00926EFE">
        <w:rPr>
          <w:sz w:val="22"/>
          <w:lang w:val="ru-RU"/>
        </w:rPr>
        <w:t>Кёрнер</w:t>
      </w:r>
      <w:r w:rsidRPr="00926EFE">
        <w:rPr>
          <w:rFonts w:ascii="CorpoS" w:hAnsi="CorpoS" w:cs="CorpoS"/>
          <w:sz w:val="22"/>
          <w:lang w:val="ru-RU"/>
        </w:rPr>
        <w:t xml:space="preserve">, </w:t>
      </w:r>
      <w:r w:rsidRPr="00926EFE">
        <w:rPr>
          <w:sz w:val="22"/>
          <w:lang w:val="ru-RU"/>
        </w:rPr>
        <w:t>директор</w:t>
      </w:r>
      <w:r w:rsidRPr="00926EFE">
        <w:rPr>
          <w:rFonts w:ascii="CorpoS" w:hAnsi="CorpoS" w:cs="CorpoS"/>
          <w:sz w:val="22"/>
          <w:lang w:val="ru-RU"/>
        </w:rPr>
        <w:t xml:space="preserve"> </w:t>
      </w:r>
      <w:r w:rsidRPr="00926EFE">
        <w:rPr>
          <w:sz w:val="22"/>
          <w:lang w:val="ru-RU"/>
        </w:rPr>
        <w:t>по</w:t>
      </w:r>
      <w:r w:rsidRPr="00926EFE">
        <w:rPr>
          <w:rFonts w:ascii="CorpoS" w:hAnsi="CorpoS" w:cs="CorpoS"/>
          <w:sz w:val="22"/>
          <w:lang w:val="ru-RU"/>
        </w:rPr>
        <w:t xml:space="preserve"> </w:t>
      </w:r>
      <w:r w:rsidRPr="00926EFE">
        <w:rPr>
          <w:sz w:val="22"/>
          <w:lang w:val="ru-RU"/>
        </w:rPr>
        <w:t>технологиям</w:t>
      </w:r>
      <w:r w:rsidRPr="00926EFE">
        <w:rPr>
          <w:rFonts w:ascii="CorpoS" w:hAnsi="CorpoS" w:cs="CorpoS"/>
          <w:sz w:val="22"/>
          <w:lang w:val="ru-RU"/>
        </w:rPr>
        <w:t xml:space="preserve"> </w:t>
      </w:r>
      <w:r w:rsidRPr="00926EFE">
        <w:rPr>
          <w:sz w:val="22"/>
          <w:lang w:val="ru-RU"/>
        </w:rPr>
        <w:t>и</w:t>
      </w:r>
      <w:r w:rsidRPr="00926EFE">
        <w:rPr>
          <w:rFonts w:ascii="CorpoS" w:hAnsi="CorpoS" w:cs="CorpoS"/>
          <w:sz w:val="22"/>
          <w:lang w:val="ru-RU"/>
        </w:rPr>
        <w:t xml:space="preserve"> </w:t>
      </w:r>
      <w:r w:rsidRPr="00926EFE">
        <w:rPr>
          <w:sz w:val="22"/>
          <w:lang w:val="ru-RU"/>
        </w:rPr>
        <w:t>разработкам</w:t>
      </w:r>
      <w:r w:rsidRPr="00926EFE">
        <w:rPr>
          <w:rFonts w:ascii="CorpoS" w:hAnsi="CorpoS" w:cs="CorpoS"/>
          <w:sz w:val="22"/>
          <w:lang w:val="ru-RU"/>
        </w:rPr>
        <w:t xml:space="preserve"> U.I. Lapp</w:t>
      </w:r>
      <w:r>
        <w:rPr>
          <w:rFonts w:ascii="Calibri" w:hAnsi="Calibri" w:cs="CorpoS"/>
          <w:sz w:val="22"/>
          <w:lang w:val="ru-RU"/>
        </w:rPr>
        <w:t xml:space="preserve"> </w:t>
      </w:r>
      <w:r w:rsidRPr="00926EFE">
        <w:rPr>
          <w:rFonts w:ascii="CorpoS" w:hAnsi="CorpoS"/>
          <w:sz w:val="22"/>
          <w:lang w:val="ru-RU"/>
        </w:rPr>
        <w:t>GmbH</w:t>
      </w:r>
    </w:p>
    <w:p w:rsidR="008B4A87" w:rsidRPr="0001194A" w:rsidRDefault="008B4A87" w:rsidP="00515FDF">
      <w:pPr>
        <w:rPr>
          <w:lang w:val="ru-RU"/>
        </w:rPr>
      </w:pPr>
    </w:p>
    <w:sectPr w:rsidR="008B4A87" w:rsidRPr="0001194A">
      <w:headerReference w:type="default" r:id="rId12"/>
      <w:footerReference w:type="default" r:id="rId13"/>
      <w:pgSz w:w="11906" w:h="16838" w:code="9"/>
      <w:pgMar w:top="2272" w:right="3385" w:bottom="0" w:left="141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86B" w:rsidRDefault="009B186B">
      <w:pPr>
        <w:rPr>
          <w:lang w:val="en-GB"/>
        </w:rPr>
      </w:pPr>
      <w:r>
        <w:rPr>
          <w:lang w:val="en-GB"/>
        </w:rPr>
        <w:separator/>
      </w:r>
    </w:p>
  </w:endnote>
  <w:endnote w:type="continuationSeparator" w:id="0">
    <w:p w:rsidR="009B186B" w:rsidRDefault="009B186B">
      <w:pPr>
        <w:rPr>
          <w:lang w:val="en-GB"/>
        </w:rPr>
      </w:pPr>
      <w:r>
        <w:rPr>
          <w:lang w:val="en-GB"/>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rporateSTOT">
    <w:panose1 w:val="00000000000000000000"/>
    <w:charset w:val="00"/>
    <w:family w:val="roman"/>
    <w:notTrueType/>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BF" w:rsidRPr="00C20766" w:rsidRDefault="00D85368" w:rsidP="00477B71">
    <w:pPr>
      <w:framePr w:w="2268" w:h="3496" w:wrap="auto" w:vAnchor="page" w:hAnchor="page" w:x="9010" w:y="12050"/>
      <w:spacing w:line="170" w:lineRule="exact"/>
      <w:rPr>
        <w:rFonts w:ascii="Arial" w:hAnsi="Arial" w:cs="Arial"/>
        <w:b/>
        <w:bCs/>
        <w:sz w:val="14"/>
        <w:szCs w:val="14"/>
        <w:lang w:val="en-GB"/>
      </w:rPr>
    </w:pPr>
    <w:r w:rsidRPr="00C20766">
      <w:rPr>
        <w:rFonts w:ascii="Arial" w:hAnsi="Arial" w:cs="Arial"/>
        <w:b/>
        <w:bCs/>
        <w:noProof/>
        <w:sz w:val="14"/>
        <w:szCs w:val="14"/>
        <w:lang w:val="en-GB"/>
      </w:rPr>
      <w:t>Lapp Holding AG</w:t>
    </w:r>
  </w:p>
  <w:p w:rsidR="00681BBF" w:rsidRPr="00C20766" w:rsidRDefault="00D85368" w:rsidP="00477B71">
    <w:pPr>
      <w:framePr w:w="2268" w:h="3496" w:wrap="auto" w:vAnchor="page" w:hAnchor="page" w:x="9010" w:y="12050"/>
      <w:spacing w:line="160" w:lineRule="exact"/>
      <w:rPr>
        <w:rFonts w:ascii="Arial" w:hAnsi="Arial" w:cs="Arial"/>
        <w:sz w:val="14"/>
        <w:szCs w:val="14"/>
        <w:lang w:val="en-GB"/>
      </w:rPr>
    </w:pPr>
    <w:r w:rsidRPr="00C20766">
      <w:rPr>
        <w:rFonts w:ascii="Arial" w:hAnsi="Arial" w:cs="Arial"/>
        <w:sz w:val="14"/>
        <w:szCs w:val="14"/>
        <w:lang w:val="ru-RU"/>
      </w:rPr>
      <w:t>Оскар</w:t>
    </w:r>
    <w:r w:rsidRPr="00C20766">
      <w:rPr>
        <w:rFonts w:ascii="Arial" w:hAnsi="Arial" w:cs="Arial"/>
        <w:sz w:val="14"/>
        <w:szCs w:val="14"/>
        <w:lang w:val="en-US"/>
      </w:rPr>
      <w:t>-</w:t>
    </w:r>
    <w:r w:rsidRPr="00C20766">
      <w:rPr>
        <w:rFonts w:ascii="Arial" w:hAnsi="Arial" w:cs="Arial"/>
        <w:sz w:val="14"/>
        <w:szCs w:val="14"/>
        <w:lang w:val="ru-RU"/>
      </w:rPr>
      <w:t>Лапп</w:t>
    </w:r>
    <w:r w:rsidRPr="00C20766">
      <w:rPr>
        <w:rFonts w:ascii="Arial" w:hAnsi="Arial" w:cs="Arial"/>
        <w:sz w:val="14"/>
        <w:szCs w:val="14"/>
        <w:lang w:val="en-US"/>
      </w:rPr>
      <w:t>-</w:t>
    </w:r>
    <w:r w:rsidRPr="00C20766">
      <w:rPr>
        <w:rFonts w:ascii="Arial" w:hAnsi="Arial" w:cs="Arial"/>
        <w:sz w:val="14"/>
        <w:szCs w:val="14"/>
        <w:lang w:val="ru-RU"/>
      </w:rPr>
      <w:t>Штрассе</w:t>
    </w:r>
    <w:r w:rsidRPr="00C20766">
      <w:rPr>
        <w:rFonts w:ascii="Arial" w:hAnsi="Arial" w:cs="Arial"/>
        <w:sz w:val="14"/>
        <w:szCs w:val="14"/>
        <w:lang w:val="en-US"/>
      </w:rPr>
      <w:t>, 2</w:t>
    </w:r>
  </w:p>
  <w:p w:rsidR="00681BBF" w:rsidRPr="00C20766" w:rsidRDefault="00681BBF" w:rsidP="00477B71">
    <w:pPr>
      <w:framePr w:w="2268" w:h="3496" w:wrap="auto" w:vAnchor="page" w:hAnchor="page" w:x="9010" w:y="12050"/>
      <w:spacing w:line="160" w:lineRule="exact"/>
      <w:rPr>
        <w:rFonts w:ascii="Arial" w:hAnsi="Arial" w:cs="Arial"/>
        <w:sz w:val="14"/>
        <w:szCs w:val="14"/>
        <w:lang w:val="en-US"/>
      </w:rPr>
    </w:pPr>
    <w:r w:rsidRPr="00C20766">
      <w:rPr>
        <w:rFonts w:ascii="Arial" w:hAnsi="Arial" w:cs="Arial"/>
        <w:sz w:val="14"/>
        <w:szCs w:val="14"/>
        <w:lang w:val="ru-RU"/>
      </w:rPr>
      <w:t>г. Штутгарт, D-70565</w:t>
    </w:r>
  </w:p>
  <w:tbl>
    <w:tblPr>
      <w:tblW w:w="5000" w:type="pct"/>
      <w:tblCellSpacing w:w="0" w:type="dxa"/>
      <w:tblCellMar>
        <w:left w:w="0" w:type="dxa"/>
        <w:right w:w="0" w:type="dxa"/>
      </w:tblCellMar>
      <w:tblLook w:val="04A0"/>
    </w:tblPr>
    <w:tblGrid>
      <w:gridCol w:w="600"/>
      <w:gridCol w:w="1668"/>
    </w:tblGrid>
    <w:tr w:rsidR="00D85368" w:rsidRPr="00C20766" w:rsidTr="00D85368">
      <w:trPr>
        <w:tblCellSpacing w:w="0" w:type="dxa"/>
      </w:trPr>
      <w:tc>
        <w:tcPr>
          <w:tcW w:w="600" w:type="dxa"/>
          <w:noWrap/>
        </w:tcPr>
        <w:p w:rsidR="00D85368" w:rsidRPr="00C20766" w:rsidRDefault="00D85368" w:rsidP="00477B71">
          <w:pPr>
            <w:framePr w:w="2268" w:h="3496" w:wrap="auto" w:vAnchor="page" w:hAnchor="page" w:x="9010" w:y="12050"/>
            <w:spacing w:line="160" w:lineRule="exact"/>
            <w:rPr>
              <w:rFonts w:ascii="Arial" w:hAnsi="Arial" w:cs="Arial"/>
              <w:sz w:val="14"/>
              <w:szCs w:val="14"/>
              <w:lang w:val="ru-RU"/>
            </w:rPr>
          </w:pPr>
          <w:r w:rsidRPr="00C20766">
            <w:rPr>
              <w:rFonts w:ascii="Arial" w:hAnsi="Arial" w:cs="Arial"/>
              <w:sz w:val="14"/>
              <w:szCs w:val="14"/>
              <w:lang w:val="ru-RU"/>
            </w:rPr>
            <w:t>Тел.:</w:t>
          </w:r>
        </w:p>
      </w:tc>
      <w:tc>
        <w:tcPr>
          <w:tcW w:w="0" w:type="auto"/>
        </w:tcPr>
        <w:p w:rsidR="00D85368" w:rsidRPr="00C20766" w:rsidRDefault="00D85368" w:rsidP="00477B71">
          <w:pPr>
            <w:framePr w:w="2268" w:h="3496" w:wrap="auto" w:vAnchor="page" w:hAnchor="page" w:x="9010" w:y="12050"/>
            <w:spacing w:line="160" w:lineRule="exact"/>
            <w:rPr>
              <w:rFonts w:ascii="Arial" w:hAnsi="Arial" w:cs="Arial"/>
              <w:sz w:val="14"/>
              <w:szCs w:val="14"/>
              <w:lang w:val="ru-RU"/>
            </w:rPr>
          </w:pPr>
          <w:r w:rsidRPr="00C20766">
            <w:rPr>
              <w:rFonts w:ascii="Arial" w:hAnsi="Arial" w:cs="Arial"/>
              <w:sz w:val="14"/>
              <w:szCs w:val="14"/>
              <w:lang w:val="ru-RU"/>
            </w:rPr>
            <w:t>+49 (0)711/78 38-01</w:t>
          </w:r>
        </w:p>
      </w:tc>
    </w:tr>
    <w:tr w:rsidR="00D85368" w:rsidRPr="00C20766" w:rsidTr="00D85368">
      <w:trPr>
        <w:tblCellSpacing w:w="0" w:type="dxa"/>
      </w:trPr>
      <w:tc>
        <w:tcPr>
          <w:tcW w:w="600" w:type="dxa"/>
          <w:noWrap/>
        </w:tcPr>
        <w:p w:rsidR="00D85368" w:rsidRPr="00C20766" w:rsidRDefault="00D85368" w:rsidP="00477B71">
          <w:pPr>
            <w:framePr w:w="2268" w:h="3496" w:wrap="auto" w:vAnchor="page" w:hAnchor="page" w:x="9010" w:y="12050"/>
            <w:spacing w:line="160" w:lineRule="exact"/>
            <w:rPr>
              <w:rFonts w:ascii="Arial" w:hAnsi="Arial" w:cs="Arial"/>
              <w:sz w:val="14"/>
              <w:szCs w:val="14"/>
              <w:lang w:val="ru-RU"/>
            </w:rPr>
          </w:pPr>
          <w:r w:rsidRPr="00C20766">
            <w:rPr>
              <w:rFonts w:ascii="Arial" w:hAnsi="Arial" w:cs="Arial"/>
              <w:sz w:val="14"/>
              <w:szCs w:val="14"/>
              <w:lang w:val="ru-RU"/>
            </w:rPr>
            <w:t>Факс:</w:t>
          </w:r>
        </w:p>
      </w:tc>
      <w:tc>
        <w:tcPr>
          <w:tcW w:w="0" w:type="auto"/>
          <w:noWrap/>
        </w:tcPr>
        <w:p w:rsidR="00D85368" w:rsidRPr="00C20766" w:rsidRDefault="00D85368" w:rsidP="00477B71">
          <w:pPr>
            <w:framePr w:w="2268" w:h="3496" w:wrap="auto" w:vAnchor="page" w:hAnchor="page" w:x="9010" w:y="12050"/>
            <w:spacing w:line="160" w:lineRule="exact"/>
            <w:rPr>
              <w:rFonts w:ascii="Arial" w:hAnsi="Arial" w:cs="Arial"/>
              <w:sz w:val="14"/>
              <w:szCs w:val="14"/>
              <w:lang w:val="ru-RU"/>
            </w:rPr>
          </w:pPr>
          <w:r w:rsidRPr="00C20766">
            <w:rPr>
              <w:rFonts w:ascii="Arial" w:hAnsi="Arial" w:cs="Arial"/>
              <w:sz w:val="14"/>
              <w:szCs w:val="14"/>
              <w:lang w:val="ru-RU"/>
            </w:rPr>
            <w:t>+49 (0)711/78 38-26 40</w:t>
          </w:r>
        </w:p>
      </w:tc>
    </w:tr>
  </w:tbl>
  <w:p w:rsidR="00681BBF" w:rsidRPr="00C20766" w:rsidRDefault="00004019" w:rsidP="00477B71">
    <w:pPr>
      <w:framePr w:w="2268" w:h="3496" w:wrap="auto" w:vAnchor="page" w:hAnchor="page" w:x="9010" w:y="12050"/>
      <w:spacing w:line="160" w:lineRule="exact"/>
      <w:rPr>
        <w:rFonts w:ascii="Arial" w:hAnsi="Arial" w:cs="Arial"/>
        <w:sz w:val="14"/>
        <w:szCs w:val="14"/>
        <w:lang w:val="ru-RU"/>
      </w:rPr>
    </w:pPr>
    <w:hyperlink r:id="rId1" w:history="1">
      <w:r w:rsidRPr="00C20766">
        <w:rPr>
          <w:rStyle w:val="a3"/>
          <w:rFonts w:ascii="Arial" w:hAnsi="Arial" w:cs="Arial"/>
          <w:sz w:val="14"/>
          <w:szCs w:val="14"/>
          <w:lang w:val="ru-RU"/>
        </w:rPr>
        <w:t>www.lapp</w:t>
      </w:r>
      <w:r w:rsidRPr="00C20766">
        <w:rPr>
          <w:rStyle w:val="a3"/>
          <w:rFonts w:ascii="Arial" w:hAnsi="Arial" w:cs="Arial"/>
          <w:sz w:val="14"/>
          <w:szCs w:val="14"/>
          <w:lang w:val="en-US"/>
        </w:rPr>
        <w:t>group</w:t>
      </w:r>
      <w:r w:rsidRPr="00C20766">
        <w:rPr>
          <w:rStyle w:val="a3"/>
          <w:rFonts w:ascii="Arial" w:hAnsi="Arial" w:cs="Arial"/>
          <w:sz w:val="14"/>
          <w:szCs w:val="14"/>
          <w:lang w:val="ru-RU"/>
        </w:rPr>
        <w:t>.com</w:t>
      </w:r>
    </w:hyperlink>
  </w:p>
  <w:p w:rsidR="00004019" w:rsidRDefault="00004019" w:rsidP="00477B71">
    <w:pPr>
      <w:framePr w:w="2268" w:h="3496" w:wrap="auto" w:vAnchor="page" w:hAnchor="page" w:x="9010" w:y="12050"/>
      <w:spacing w:line="160" w:lineRule="exact"/>
      <w:rPr>
        <w:rFonts w:ascii="Arial" w:hAnsi="Arial" w:cs="Arial"/>
        <w:sz w:val="14"/>
        <w:szCs w:val="14"/>
        <w:lang w:val="ru-RU"/>
      </w:rPr>
    </w:pPr>
    <w:hyperlink r:id="rId2" w:history="1">
      <w:r w:rsidRPr="00C20766">
        <w:rPr>
          <w:rStyle w:val="a3"/>
          <w:rFonts w:ascii="Arial" w:hAnsi="Arial" w:cs="Arial"/>
          <w:sz w:val="14"/>
          <w:szCs w:val="14"/>
          <w:lang w:val="ru-RU"/>
        </w:rPr>
        <w:t>info@lappkabel.de</w:t>
      </w:r>
    </w:hyperlink>
  </w:p>
  <w:p w:rsidR="00477B71" w:rsidRDefault="00477B71" w:rsidP="00477B71">
    <w:pPr>
      <w:framePr w:w="2268" w:h="3496" w:wrap="auto" w:vAnchor="page" w:hAnchor="page" w:x="9010" w:y="12050"/>
      <w:spacing w:line="160" w:lineRule="exact"/>
      <w:rPr>
        <w:rFonts w:ascii="Arial" w:hAnsi="Arial" w:cs="Arial"/>
        <w:sz w:val="14"/>
        <w:szCs w:val="14"/>
        <w:lang w:val="ru-RU"/>
      </w:rPr>
    </w:pPr>
  </w:p>
  <w:p w:rsidR="00477B71" w:rsidRPr="00477B71" w:rsidRDefault="00477B71" w:rsidP="00477B71">
    <w:pPr>
      <w:framePr w:w="2268" w:h="3496" w:wrap="auto" w:vAnchor="page" w:hAnchor="page" w:x="9010" w:y="12050"/>
      <w:spacing w:line="170" w:lineRule="exact"/>
      <w:rPr>
        <w:rFonts w:ascii="Arial" w:hAnsi="Arial" w:cs="Arial"/>
        <w:b/>
        <w:bCs/>
        <w:sz w:val="14"/>
        <w:szCs w:val="14"/>
        <w:lang w:val="ru-RU"/>
      </w:rPr>
    </w:pPr>
    <w:r>
      <w:rPr>
        <w:rFonts w:ascii="Arial" w:hAnsi="Arial" w:cs="Arial"/>
        <w:b/>
        <w:bCs/>
        <w:noProof/>
        <w:sz w:val="14"/>
        <w:szCs w:val="14"/>
        <w:lang w:val="ru-RU"/>
      </w:rPr>
      <w:t>ООО «ЛАПП Руссия»</w:t>
    </w:r>
  </w:p>
  <w:p w:rsidR="00477B71" w:rsidRPr="00477B71" w:rsidRDefault="001902D4" w:rsidP="00477B71">
    <w:pPr>
      <w:framePr w:w="2268" w:h="3496" w:wrap="auto" w:vAnchor="page" w:hAnchor="page" w:x="9010" w:y="12050"/>
      <w:spacing w:line="160" w:lineRule="exact"/>
      <w:rPr>
        <w:rFonts w:ascii="Arial" w:hAnsi="Arial" w:cs="Arial"/>
        <w:sz w:val="14"/>
        <w:szCs w:val="14"/>
        <w:lang w:val="ru-RU"/>
      </w:rPr>
    </w:pPr>
    <w:r>
      <w:rPr>
        <w:rFonts w:ascii="Arial" w:hAnsi="Arial" w:cs="Arial"/>
        <w:sz w:val="14"/>
        <w:szCs w:val="14"/>
        <w:lang w:val="ru-RU"/>
      </w:rPr>
      <w:t>443028</w:t>
    </w:r>
    <w:r w:rsidR="00477B71">
      <w:rPr>
        <w:rFonts w:ascii="Arial" w:hAnsi="Arial" w:cs="Arial"/>
        <w:sz w:val="14"/>
        <w:szCs w:val="14"/>
        <w:lang w:val="ru-RU"/>
      </w:rPr>
      <w:t>, г. Самара,</w:t>
    </w:r>
  </w:p>
  <w:p w:rsidR="001902D4" w:rsidRPr="001902D4" w:rsidRDefault="001902D4" w:rsidP="001902D4">
    <w:pPr>
      <w:framePr w:w="2268" w:h="3496" w:wrap="auto" w:vAnchor="page" w:hAnchor="page" w:x="9010" w:y="12050"/>
      <w:spacing w:line="160" w:lineRule="exact"/>
      <w:rPr>
        <w:rFonts w:ascii="Arial" w:hAnsi="Arial" w:cs="Arial"/>
        <w:sz w:val="14"/>
        <w:szCs w:val="14"/>
        <w:lang w:val="ru-RU"/>
      </w:rPr>
    </w:pPr>
    <w:r w:rsidRPr="001902D4">
      <w:rPr>
        <w:rFonts w:ascii="Arial" w:hAnsi="Arial" w:cs="Arial"/>
        <w:sz w:val="14"/>
        <w:szCs w:val="14"/>
        <w:lang w:val="ru-RU"/>
      </w:rPr>
      <w:t>мкрн Крутые Ключи, ул. Мира, 7</w:t>
    </w:r>
  </w:p>
  <w:tbl>
    <w:tblPr>
      <w:tblW w:w="5000" w:type="pct"/>
      <w:tblCellSpacing w:w="0" w:type="dxa"/>
      <w:tblCellMar>
        <w:left w:w="0" w:type="dxa"/>
        <w:right w:w="0" w:type="dxa"/>
      </w:tblCellMar>
      <w:tblLook w:val="04A0"/>
    </w:tblPr>
    <w:tblGrid>
      <w:gridCol w:w="600"/>
      <w:gridCol w:w="1668"/>
    </w:tblGrid>
    <w:tr w:rsidR="00477B71" w:rsidRPr="00C20766" w:rsidTr="00E779A6">
      <w:trPr>
        <w:tblCellSpacing w:w="0" w:type="dxa"/>
      </w:trPr>
      <w:tc>
        <w:tcPr>
          <w:tcW w:w="600" w:type="dxa"/>
          <w:noWrap/>
        </w:tcPr>
        <w:p w:rsidR="00477B71" w:rsidRPr="00C20766" w:rsidRDefault="00477B71" w:rsidP="00477B71">
          <w:pPr>
            <w:framePr w:w="2268" w:h="3496" w:wrap="auto" w:vAnchor="page" w:hAnchor="page" w:x="9010" w:y="12050"/>
            <w:spacing w:line="160" w:lineRule="exact"/>
            <w:rPr>
              <w:rFonts w:ascii="Arial" w:hAnsi="Arial" w:cs="Arial"/>
              <w:sz w:val="14"/>
              <w:szCs w:val="14"/>
              <w:lang w:val="ru-RU"/>
            </w:rPr>
          </w:pPr>
          <w:r w:rsidRPr="00C20766">
            <w:rPr>
              <w:rFonts w:ascii="Arial" w:hAnsi="Arial" w:cs="Arial"/>
              <w:sz w:val="14"/>
              <w:szCs w:val="14"/>
              <w:lang w:val="ru-RU"/>
            </w:rPr>
            <w:t>Тел.:</w:t>
          </w:r>
        </w:p>
      </w:tc>
      <w:tc>
        <w:tcPr>
          <w:tcW w:w="0" w:type="auto"/>
        </w:tcPr>
        <w:p w:rsidR="00477B71" w:rsidRPr="001902D4" w:rsidRDefault="00477B71" w:rsidP="001902D4">
          <w:pPr>
            <w:framePr w:w="2268" w:h="3496" w:wrap="auto" w:vAnchor="page" w:hAnchor="page" w:x="9010" w:y="12050"/>
            <w:spacing w:line="160" w:lineRule="exact"/>
            <w:rPr>
              <w:rFonts w:ascii="Arial" w:hAnsi="Arial" w:cs="Arial"/>
              <w:sz w:val="14"/>
              <w:szCs w:val="14"/>
              <w:lang w:val="en-US"/>
            </w:rPr>
          </w:pPr>
          <w:r w:rsidRPr="00C20766">
            <w:rPr>
              <w:rFonts w:ascii="Arial" w:hAnsi="Arial" w:cs="Arial"/>
              <w:sz w:val="14"/>
              <w:szCs w:val="14"/>
              <w:lang w:val="ru-RU"/>
            </w:rPr>
            <w:t>+</w:t>
          </w:r>
          <w:r>
            <w:rPr>
              <w:rFonts w:ascii="Arial" w:hAnsi="Arial" w:cs="Arial"/>
              <w:sz w:val="14"/>
              <w:szCs w:val="14"/>
              <w:lang w:val="ru-RU"/>
            </w:rPr>
            <w:t>7</w:t>
          </w:r>
          <w:r w:rsidRPr="00C20766">
            <w:rPr>
              <w:rFonts w:ascii="Arial" w:hAnsi="Arial" w:cs="Arial"/>
              <w:sz w:val="14"/>
              <w:szCs w:val="14"/>
              <w:lang w:val="ru-RU"/>
            </w:rPr>
            <w:t xml:space="preserve"> (</w:t>
          </w:r>
          <w:r>
            <w:rPr>
              <w:rFonts w:ascii="Arial" w:hAnsi="Arial" w:cs="Arial"/>
              <w:sz w:val="14"/>
              <w:szCs w:val="14"/>
              <w:lang w:val="ru-RU"/>
            </w:rPr>
            <w:t>846</w:t>
          </w:r>
          <w:r w:rsidRPr="00C20766">
            <w:rPr>
              <w:rFonts w:ascii="Arial" w:hAnsi="Arial" w:cs="Arial"/>
              <w:sz w:val="14"/>
              <w:szCs w:val="14"/>
              <w:lang w:val="ru-RU"/>
            </w:rPr>
            <w:t>)</w:t>
          </w:r>
          <w:r>
            <w:rPr>
              <w:rFonts w:ascii="Arial" w:hAnsi="Arial" w:cs="Arial"/>
              <w:sz w:val="14"/>
              <w:szCs w:val="14"/>
              <w:lang w:val="ru-RU"/>
            </w:rPr>
            <w:t xml:space="preserve"> </w:t>
          </w:r>
          <w:r w:rsidR="001902D4">
            <w:rPr>
              <w:rFonts w:ascii="Arial" w:hAnsi="Arial" w:cs="Arial"/>
              <w:sz w:val="14"/>
              <w:szCs w:val="14"/>
              <w:lang w:val="ru-RU"/>
            </w:rPr>
            <w:t>231-03-33</w:t>
          </w:r>
        </w:p>
      </w:tc>
    </w:tr>
  </w:tbl>
  <w:p w:rsidR="00477B71" w:rsidRPr="00477B71" w:rsidRDefault="00477B71" w:rsidP="00477B71">
    <w:pPr>
      <w:framePr w:w="2268" w:h="3496" w:wrap="auto" w:vAnchor="page" w:hAnchor="page" w:x="9010" w:y="12050"/>
      <w:spacing w:line="160" w:lineRule="exact"/>
      <w:rPr>
        <w:rFonts w:ascii="Arial" w:hAnsi="Arial" w:cs="Arial"/>
        <w:sz w:val="14"/>
        <w:szCs w:val="14"/>
        <w:lang w:val="en-US"/>
      </w:rPr>
    </w:pPr>
    <w:hyperlink r:id="rId3" w:history="1">
      <w:r w:rsidRPr="009C3EE4">
        <w:rPr>
          <w:rStyle w:val="a3"/>
          <w:rFonts w:ascii="Arial" w:hAnsi="Arial" w:cs="Arial"/>
          <w:sz w:val="14"/>
          <w:szCs w:val="14"/>
          <w:lang w:val="en-US"/>
        </w:rPr>
        <w:t>www.lappgroup.ru</w:t>
      </w:r>
    </w:hyperlink>
    <w:r>
      <w:rPr>
        <w:rFonts w:ascii="Arial" w:hAnsi="Arial" w:cs="Arial"/>
        <w:sz w:val="14"/>
        <w:szCs w:val="14"/>
        <w:lang w:val="en-US"/>
      </w:rPr>
      <w:t xml:space="preserve"> </w:t>
    </w:r>
  </w:p>
  <w:p w:rsidR="00477B71" w:rsidRDefault="00477B71" w:rsidP="00477B71">
    <w:pPr>
      <w:framePr w:w="2268" w:h="3496" w:wrap="auto" w:vAnchor="page" w:hAnchor="page" w:x="9010" w:y="12050"/>
      <w:spacing w:line="160" w:lineRule="exact"/>
      <w:rPr>
        <w:rFonts w:ascii="Arial" w:hAnsi="Arial" w:cs="Arial"/>
        <w:sz w:val="14"/>
        <w:szCs w:val="14"/>
        <w:lang w:val="ru-RU"/>
      </w:rPr>
    </w:pPr>
    <w:hyperlink r:id="rId4" w:history="1">
      <w:r w:rsidRPr="009C3EE4">
        <w:rPr>
          <w:rStyle w:val="a3"/>
          <w:rFonts w:ascii="Arial" w:hAnsi="Arial" w:cs="Arial"/>
          <w:sz w:val="14"/>
          <w:szCs w:val="14"/>
          <w:lang w:val="en-US"/>
        </w:rPr>
        <w:t>info@lappgroup.ru</w:t>
      </w:r>
    </w:hyperlink>
    <w:r>
      <w:rPr>
        <w:rFonts w:ascii="Arial" w:hAnsi="Arial" w:cs="Arial"/>
        <w:sz w:val="14"/>
        <w:szCs w:val="14"/>
        <w:lang w:val="en-US"/>
      </w:rPr>
      <w:t xml:space="preserve"> </w:t>
    </w:r>
  </w:p>
  <w:p w:rsidR="00477B71" w:rsidRPr="00477B71" w:rsidRDefault="00477B71" w:rsidP="00477B71">
    <w:pPr>
      <w:framePr w:w="2268" w:h="3496" w:wrap="auto" w:vAnchor="page" w:hAnchor="page" w:x="9010" w:y="12050"/>
      <w:spacing w:line="160" w:lineRule="exact"/>
      <w:rPr>
        <w:rFonts w:ascii="Arial" w:hAnsi="Arial" w:cs="Arial"/>
        <w:sz w:val="14"/>
        <w:szCs w:val="14"/>
        <w:lang w:val="ru-RU"/>
      </w:rPr>
    </w:pPr>
  </w:p>
  <w:p w:rsidR="00681BBF" w:rsidRPr="00C20766" w:rsidRDefault="00681BBF" w:rsidP="00477B71">
    <w:pPr>
      <w:framePr w:w="2268" w:h="3496" w:wrap="auto" w:vAnchor="page" w:hAnchor="page" w:x="9010" w:y="12050"/>
      <w:spacing w:line="160" w:lineRule="exact"/>
      <w:rPr>
        <w:rFonts w:ascii="Arial" w:hAnsi="Arial" w:cs="Arial"/>
        <w:b/>
        <w:bCs/>
        <w:sz w:val="14"/>
        <w:szCs w:val="14"/>
        <w:lang w:val="ru-RU"/>
      </w:rPr>
    </w:pPr>
    <w:r w:rsidRPr="00C20766">
      <w:rPr>
        <w:rFonts w:ascii="Arial" w:hAnsi="Arial" w:cs="Arial"/>
        <w:b/>
        <w:bCs/>
        <w:sz w:val="14"/>
        <w:szCs w:val="14"/>
        <w:lang w:val="ru-RU"/>
      </w:rPr>
      <w:t>Контактная информация для прессы:</w:t>
    </w:r>
  </w:p>
  <w:p w:rsidR="00681BBF" w:rsidRPr="00477B71" w:rsidRDefault="00477B71" w:rsidP="00477B71">
    <w:pPr>
      <w:framePr w:w="2268" w:h="3496" w:wrap="auto" w:vAnchor="page" w:hAnchor="page" w:x="9010" w:y="12050"/>
      <w:spacing w:line="160" w:lineRule="exact"/>
      <w:rPr>
        <w:rFonts w:ascii="Arial" w:hAnsi="Arial" w:cs="Arial"/>
        <w:b/>
        <w:bCs/>
        <w:sz w:val="14"/>
        <w:szCs w:val="14"/>
        <w:lang w:val="ru-RU"/>
      </w:rPr>
    </w:pPr>
    <w:r>
      <w:rPr>
        <w:rFonts w:ascii="Arial" w:hAnsi="Arial" w:cs="Arial"/>
        <w:b/>
        <w:bCs/>
        <w:sz w:val="14"/>
        <w:szCs w:val="14"/>
        <w:lang w:val="ru-RU"/>
      </w:rPr>
      <w:t>Отдел маркетинга</w:t>
    </w:r>
  </w:p>
  <w:p w:rsidR="00681BBF" w:rsidRPr="00EE66B7" w:rsidRDefault="00681BBF" w:rsidP="00477B71">
    <w:pPr>
      <w:framePr w:w="2268" w:h="3496" w:wrap="auto" w:vAnchor="page" w:hAnchor="page" w:x="9010" w:y="12050"/>
      <w:spacing w:line="160" w:lineRule="exact"/>
      <w:rPr>
        <w:rFonts w:ascii="Arial" w:hAnsi="Arial" w:cs="Arial"/>
        <w:b/>
        <w:lang w:val="ru-RU"/>
      </w:rPr>
    </w:pPr>
    <w:r w:rsidRPr="00C20766">
      <w:rPr>
        <w:rFonts w:ascii="Arial" w:hAnsi="Arial" w:cs="Arial"/>
        <w:b/>
        <w:bCs/>
        <w:sz w:val="14"/>
        <w:szCs w:val="14"/>
        <w:lang w:val="ru-RU"/>
      </w:rPr>
      <w:t xml:space="preserve">Тел.: </w:t>
    </w:r>
    <w:r w:rsidR="00477B71" w:rsidRPr="00477B71">
      <w:rPr>
        <w:rFonts w:ascii="Arial" w:hAnsi="Arial" w:cs="Arial"/>
        <w:b/>
        <w:sz w:val="14"/>
        <w:szCs w:val="14"/>
        <w:lang w:val="ru-RU"/>
      </w:rPr>
      <w:t xml:space="preserve">+7 (846) </w:t>
    </w:r>
    <w:r w:rsidR="00EE66B7" w:rsidRPr="00EE66B7">
      <w:rPr>
        <w:rFonts w:ascii="Arial" w:hAnsi="Arial" w:cs="Arial"/>
        <w:b/>
        <w:sz w:val="14"/>
        <w:szCs w:val="14"/>
        <w:lang w:val="ru-RU"/>
      </w:rPr>
      <w:t xml:space="preserve">231-03-33 </w:t>
    </w:r>
    <w:r w:rsidR="00EE66B7">
      <w:rPr>
        <w:rFonts w:ascii="Arial" w:hAnsi="Arial" w:cs="Arial"/>
        <w:b/>
        <w:sz w:val="14"/>
        <w:szCs w:val="14"/>
        <w:lang w:val="ru-RU"/>
      </w:rPr>
      <w:t>доб.130</w:t>
    </w:r>
  </w:p>
  <w:p w:rsidR="00681BBF" w:rsidRPr="00477B71" w:rsidRDefault="00D85368" w:rsidP="00477B71">
    <w:pPr>
      <w:framePr w:w="2268" w:h="3496" w:wrap="auto" w:vAnchor="page" w:hAnchor="page" w:x="9010" w:y="12050"/>
      <w:spacing w:line="160" w:lineRule="exact"/>
      <w:rPr>
        <w:rFonts w:ascii="Arial" w:hAnsi="Arial" w:cs="Arial"/>
        <w:b/>
        <w:bCs/>
        <w:sz w:val="14"/>
        <w:szCs w:val="14"/>
        <w:lang w:val="en-US"/>
      </w:rPr>
    </w:pPr>
    <w:r w:rsidRPr="00C20766">
      <w:rPr>
        <w:rFonts w:ascii="Arial" w:hAnsi="Arial" w:cs="Arial"/>
        <w:b/>
        <w:bCs/>
        <w:sz w:val="14"/>
        <w:szCs w:val="14"/>
        <w:lang w:val="en-US"/>
      </w:rPr>
      <w:t xml:space="preserve">E-mail: </w:t>
    </w:r>
    <w:r w:rsidR="00477B71">
      <w:rPr>
        <w:rFonts w:ascii="Arial" w:hAnsi="Arial" w:cs="Arial"/>
        <w:b/>
        <w:bCs/>
        <w:sz w:val="14"/>
        <w:szCs w:val="14"/>
        <w:lang w:val="en-US"/>
      </w:rPr>
      <w:t>info@lappgroup.ru</w:t>
    </w:r>
  </w:p>
  <w:p w:rsidR="00681BBF" w:rsidRPr="00C20766" w:rsidRDefault="00681BBF" w:rsidP="00477B71">
    <w:pPr>
      <w:framePr w:w="2268" w:h="3496" w:wrap="auto" w:vAnchor="page" w:hAnchor="page" w:x="9010" w:y="12050"/>
      <w:spacing w:line="170" w:lineRule="exact"/>
      <w:rPr>
        <w:rFonts w:ascii="Arial" w:hAnsi="Arial" w:cs="Arial"/>
        <w:sz w:val="14"/>
        <w:szCs w:val="14"/>
        <w:lang w:val="en-US"/>
      </w:rPr>
    </w:pPr>
  </w:p>
  <w:p w:rsidR="00681BBF" w:rsidRPr="001902D4" w:rsidRDefault="00681BBF">
    <w:pPr>
      <w:pStyle w:val="a6"/>
      <w:tabs>
        <w:tab w:val="clear" w:pos="4536"/>
        <w:tab w:val="left" w:pos="2520"/>
        <w:tab w:val="left" w:pos="3060"/>
        <w:tab w:val="center" w:pos="5760"/>
      </w:tabs>
      <w:rPr>
        <w:vertAlign w:val="subscript"/>
        <w:lang w:val="ru-RU"/>
      </w:rPr>
    </w:pPr>
    <w:r w:rsidRPr="003F4941">
      <w:rPr>
        <w:lang w:val="ru-RU"/>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86B" w:rsidRDefault="009B186B">
      <w:pPr>
        <w:rPr>
          <w:lang w:val="en-GB"/>
        </w:rPr>
      </w:pPr>
      <w:r>
        <w:rPr>
          <w:lang w:val="en-GB"/>
        </w:rPr>
        <w:separator/>
      </w:r>
    </w:p>
  </w:footnote>
  <w:footnote w:type="continuationSeparator" w:id="0">
    <w:p w:rsidR="009B186B" w:rsidRDefault="009B186B">
      <w:pPr>
        <w:rPr>
          <w:lang w:val="en-GB"/>
        </w:rPr>
      </w:pPr>
      <w:r>
        <w:rPr>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BBF" w:rsidRDefault="00B60EDD">
    <w:pPr>
      <w:pStyle w:val="a5"/>
      <w:tabs>
        <w:tab w:val="left" w:pos="5112"/>
      </w:tabs>
      <w:rPr>
        <w:lang w:val="en-GB"/>
      </w:rPr>
    </w:pPr>
    <w:r>
      <w:rPr>
        <w:noProof/>
        <w:snapToGrid/>
        <w:lang w:val="ru-RU"/>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635</wp:posOffset>
          </wp:positionV>
          <wp:extent cx="2476500" cy="285750"/>
          <wp:effectExtent l="19050" t="0" r="0" b="0"/>
          <wp:wrapTight wrapText="bothSides">
            <wp:wrapPolygon edited="0">
              <wp:start x="-166" y="0"/>
              <wp:lineTo x="-166" y="20160"/>
              <wp:lineTo x="21600" y="20160"/>
              <wp:lineTo x="21600" y="0"/>
              <wp:lineTo x="-166"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6500" cy="285750"/>
                  </a:xfrm>
                  <a:prstGeom prst="rect">
                    <a:avLst/>
                  </a:prstGeom>
                  <a:noFill/>
                  <a:ln w="9525">
                    <a:noFill/>
                    <a:miter lim="800000"/>
                    <a:headEnd/>
                    <a:tailEnd/>
                  </a:ln>
                </pic:spPr>
              </pic:pic>
            </a:graphicData>
          </a:graphic>
        </wp:anchor>
      </w:drawing>
    </w:r>
    <w:r w:rsidR="00681BBF">
      <w:rPr>
        <w:lang w:val="en-GB"/>
      </w:rPr>
      <w:t xml:space="preserve"> </w:t>
    </w:r>
  </w:p>
  <w:p w:rsidR="00681BBF" w:rsidRPr="00CC3C26" w:rsidRDefault="00681BBF">
    <w:pPr>
      <w:framePr w:w="4768" w:h="284" w:hSpace="142" w:wrap="auto" w:vAnchor="page" w:hAnchor="page" w:x="1419" w:y="965"/>
      <w:rPr>
        <w:rFonts w:ascii="CorporateSTOT" w:hAnsi="CorporateSTOT" w:cs="Arial"/>
        <w:lang w:val="en-GB"/>
      </w:rPr>
    </w:pPr>
    <w:r w:rsidRPr="00CC3C26">
      <w:rPr>
        <w:rFonts w:ascii="CorporateSTOT" w:hAnsi="CorporateSTOT"/>
        <w:b/>
        <w:bCs/>
        <w:color w:val="72706F"/>
        <w:sz w:val="32"/>
        <w:szCs w:val="32"/>
        <w:lang w:val="ru-RU"/>
      </w:rPr>
      <w:t>Пресс</w:t>
    </w:r>
    <w:r w:rsidRPr="00CC3C26">
      <w:rPr>
        <w:rFonts w:ascii="CorporateSTOT" w:hAnsi="CorporateSTOT" w:cs="Arial"/>
        <w:b/>
        <w:bCs/>
        <w:color w:val="72706F"/>
        <w:sz w:val="32"/>
        <w:szCs w:val="32"/>
        <w:lang w:val="ru-RU"/>
      </w:rPr>
      <w:t>-</w:t>
    </w:r>
    <w:r w:rsidRPr="00CC3C26">
      <w:rPr>
        <w:rFonts w:ascii="CorporateSTOT" w:hAnsi="CorporateSTOT"/>
        <w:b/>
        <w:bCs/>
        <w:color w:val="72706F"/>
        <w:sz w:val="32"/>
        <w:szCs w:val="32"/>
        <w:lang w:val="ru-RU"/>
      </w:rPr>
      <w:t>релиз</w:t>
    </w:r>
  </w:p>
  <w:p w:rsidR="00681BBF" w:rsidRDefault="00681BBF">
    <w:pPr>
      <w:pStyle w:val="a5"/>
      <w:tabs>
        <w:tab w:val="left" w:pos="5112"/>
      </w:tabs>
      <w:rPr>
        <w:lang w:val="en-GB"/>
      </w:rPr>
    </w:pPr>
    <w:r>
      <w:rPr>
        <w:noProof/>
        <w:snapToGrid/>
        <w:lang w:val="ru-RU"/>
      </w:rPr>
      <w:pict>
        <v:line id="_x0000_s2050" style="position:absolute;flip:y;z-index:251657216" from="369.2pt,62.65pt" to="369.2pt,730.05pt" strokecolor="#72706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168"/>
    <w:multiLevelType w:val="hybridMultilevel"/>
    <w:tmpl w:val="A81E1E6E"/>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nsid w:val="00E3427A"/>
    <w:multiLevelType w:val="hybridMultilevel"/>
    <w:tmpl w:val="B644CB24"/>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1961162"/>
    <w:multiLevelType w:val="hybridMultilevel"/>
    <w:tmpl w:val="765C258C"/>
    <w:lvl w:ilvl="0" w:tplc="FFFFFFFF">
      <w:numFmt w:val="bullet"/>
      <w:lvlText w:val="-"/>
      <w:lvlJc w:val="left"/>
      <w:pPr>
        <w:tabs>
          <w:tab w:val="num" w:pos="720"/>
        </w:tabs>
        <w:ind w:left="720" w:hanging="360"/>
      </w:pPr>
      <w:rPr>
        <w:rFonts w:ascii="CorpoS" w:eastAsia="Times New Roman" w:hAnsi="Corpo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030B75ED"/>
    <w:multiLevelType w:val="hybridMultilevel"/>
    <w:tmpl w:val="40C40D44"/>
    <w:lvl w:ilvl="0" w:tplc="FFFFFFFF">
      <w:start w:val="1"/>
      <w:numFmt w:val="bullet"/>
      <w:lvlText w:val="-"/>
      <w:lvlJc w:val="left"/>
      <w:pPr>
        <w:tabs>
          <w:tab w:val="num" w:pos="720"/>
        </w:tabs>
        <w:ind w:left="720" w:hanging="360"/>
      </w:pPr>
      <w:rPr>
        <w:rFonts w:ascii="CorpoS" w:eastAsia="Times New Roman" w:hAnsi="Corpo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18077379"/>
    <w:multiLevelType w:val="hybridMultilevel"/>
    <w:tmpl w:val="C2F2369A"/>
    <w:lvl w:ilvl="0" w:tplc="FFFFFFFF">
      <w:start w:val="1"/>
      <w:numFmt w:val="decimal"/>
      <w:lvlText w:val="%1."/>
      <w:lvlJc w:val="left"/>
      <w:pPr>
        <w:tabs>
          <w:tab w:val="num" w:pos="795"/>
        </w:tabs>
        <w:ind w:left="795" w:hanging="43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2E1224EF"/>
    <w:multiLevelType w:val="hybridMultilevel"/>
    <w:tmpl w:val="ABA0CE9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31793CB3"/>
    <w:multiLevelType w:val="hybridMultilevel"/>
    <w:tmpl w:val="AD1EF4D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7">
    <w:nsid w:val="3F29415D"/>
    <w:multiLevelType w:val="hybridMultilevel"/>
    <w:tmpl w:val="833AD388"/>
    <w:lvl w:ilvl="0" w:tplc="FFFFFFFF">
      <w:start w:val="1"/>
      <w:numFmt w:val="decimal"/>
      <w:lvlText w:val="%1."/>
      <w:lvlJc w:val="left"/>
      <w:pPr>
        <w:tabs>
          <w:tab w:val="num" w:pos="717"/>
        </w:tabs>
        <w:ind w:left="717" w:hanging="360"/>
      </w:pPr>
      <w:rPr>
        <w:rFonts w:hint="default"/>
      </w:r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8">
    <w:nsid w:val="44F413F7"/>
    <w:multiLevelType w:val="hybridMultilevel"/>
    <w:tmpl w:val="36165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65F73CD"/>
    <w:multiLevelType w:val="hybridMultilevel"/>
    <w:tmpl w:val="158A932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6C634D89"/>
    <w:multiLevelType w:val="multilevel"/>
    <w:tmpl w:val="8E3E7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85667A"/>
    <w:multiLevelType w:val="hybridMultilevel"/>
    <w:tmpl w:val="F9E444E6"/>
    <w:lvl w:ilvl="0" w:tplc="FFFFFFFF">
      <w:numFmt w:val="bullet"/>
      <w:lvlText w:val="-"/>
      <w:lvlJc w:val="left"/>
      <w:pPr>
        <w:tabs>
          <w:tab w:val="num" w:pos="720"/>
        </w:tabs>
        <w:ind w:left="720" w:hanging="360"/>
      </w:pPr>
      <w:rPr>
        <w:rFonts w:ascii="CorpoA" w:eastAsia="Times New Roman" w:hAnsi="CorpoA"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7"/>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stylePaneFormatFilter w:val="3F01"/>
  <w:defaultTabStop w:val="708"/>
  <w:hyphenationZone w:val="425"/>
  <w:doNotHyphenateCaps/>
  <w:drawingGridHorizontalSpacing w:val="284"/>
  <w:drawingGridVerticalSpacing w:val="284"/>
  <w:doNotShadeFormData/>
  <w:noPunctuationKerning/>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rsids>
    <w:rsidRoot w:val="00F8276B"/>
    <w:rsid w:val="00004019"/>
    <w:rsid w:val="00004323"/>
    <w:rsid w:val="0001194A"/>
    <w:rsid w:val="0001257E"/>
    <w:rsid w:val="000168E1"/>
    <w:rsid w:val="000173C7"/>
    <w:rsid w:val="00023844"/>
    <w:rsid w:val="0002392A"/>
    <w:rsid w:val="00023F3A"/>
    <w:rsid w:val="000320FF"/>
    <w:rsid w:val="00033720"/>
    <w:rsid w:val="000443D7"/>
    <w:rsid w:val="000447B2"/>
    <w:rsid w:val="00053B6A"/>
    <w:rsid w:val="00056C8D"/>
    <w:rsid w:val="00071456"/>
    <w:rsid w:val="0007701D"/>
    <w:rsid w:val="0008376A"/>
    <w:rsid w:val="000843DD"/>
    <w:rsid w:val="00092C20"/>
    <w:rsid w:val="00093C04"/>
    <w:rsid w:val="000951F9"/>
    <w:rsid w:val="000B0FF6"/>
    <w:rsid w:val="000B7DD9"/>
    <w:rsid w:val="000E003C"/>
    <w:rsid w:val="000E5913"/>
    <w:rsid w:val="000F58A1"/>
    <w:rsid w:val="0010134F"/>
    <w:rsid w:val="00105529"/>
    <w:rsid w:val="00114DA7"/>
    <w:rsid w:val="0011530B"/>
    <w:rsid w:val="00120E27"/>
    <w:rsid w:val="00125CBC"/>
    <w:rsid w:val="00132287"/>
    <w:rsid w:val="001515DF"/>
    <w:rsid w:val="00151FFD"/>
    <w:rsid w:val="0016429F"/>
    <w:rsid w:val="001902D4"/>
    <w:rsid w:val="001903FF"/>
    <w:rsid w:val="001A5557"/>
    <w:rsid w:val="001A7C67"/>
    <w:rsid w:val="001B23E6"/>
    <w:rsid w:val="001B3203"/>
    <w:rsid w:val="001B6C7A"/>
    <w:rsid w:val="001C4A8F"/>
    <w:rsid w:val="001D0A15"/>
    <w:rsid w:val="001E22DF"/>
    <w:rsid w:val="001E2403"/>
    <w:rsid w:val="001E342D"/>
    <w:rsid w:val="001E6724"/>
    <w:rsid w:val="001F1374"/>
    <w:rsid w:val="00205DC2"/>
    <w:rsid w:val="00211978"/>
    <w:rsid w:val="002137A6"/>
    <w:rsid w:val="00215E52"/>
    <w:rsid w:val="00220802"/>
    <w:rsid w:val="00227588"/>
    <w:rsid w:val="0023150A"/>
    <w:rsid w:val="0024035F"/>
    <w:rsid w:val="00244EC9"/>
    <w:rsid w:val="00245958"/>
    <w:rsid w:val="0025078E"/>
    <w:rsid w:val="00252556"/>
    <w:rsid w:val="00261779"/>
    <w:rsid w:val="002663B0"/>
    <w:rsid w:val="00271862"/>
    <w:rsid w:val="00272590"/>
    <w:rsid w:val="002726B9"/>
    <w:rsid w:val="00274AFE"/>
    <w:rsid w:val="002808CE"/>
    <w:rsid w:val="002838B4"/>
    <w:rsid w:val="002872FC"/>
    <w:rsid w:val="00292EE9"/>
    <w:rsid w:val="002E648D"/>
    <w:rsid w:val="002F0E32"/>
    <w:rsid w:val="002F178A"/>
    <w:rsid w:val="002F3808"/>
    <w:rsid w:val="002F7FD8"/>
    <w:rsid w:val="0030212C"/>
    <w:rsid w:val="00310188"/>
    <w:rsid w:val="0031304D"/>
    <w:rsid w:val="00326BC0"/>
    <w:rsid w:val="00327538"/>
    <w:rsid w:val="00331031"/>
    <w:rsid w:val="003436DE"/>
    <w:rsid w:val="00343D38"/>
    <w:rsid w:val="00346FC1"/>
    <w:rsid w:val="00352B46"/>
    <w:rsid w:val="00360072"/>
    <w:rsid w:val="0036186C"/>
    <w:rsid w:val="00367F6E"/>
    <w:rsid w:val="00371923"/>
    <w:rsid w:val="003764F2"/>
    <w:rsid w:val="0037705B"/>
    <w:rsid w:val="00380B1F"/>
    <w:rsid w:val="0038562E"/>
    <w:rsid w:val="00391EA9"/>
    <w:rsid w:val="003969B4"/>
    <w:rsid w:val="003A702A"/>
    <w:rsid w:val="003B0561"/>
    <w:rsid w:val="003B3649"/>
    <w:rsid w:val="003C5094"/>
    <w:rsid w:val="003C58AA"/>
    <w:rsid w:val="003C779A"/>
    <w:rsid w:val="003D2476"/>
    <w:rsid w:val="003D6FA2"/>
    <w:rsid w:val="003E0C7E"/>
    <w:rsid w:val="003E4CC2"/>
    <w:rsid w:val="003E5C11"/>
    <w:rsid w:val="003E793D"/>
    <w:rsid w:val="003F0011"/>
    <w:rsid w:val="003F4941"/>
    <w:rsid w:val="003F4955"/>
    <w:rsid w:val="003F50C4"/>
    <w:rsid w:val="0041381B"/>
    <w:rsid w:val="00425DF5"/>
    <w:rsid w:val="00427785"/>
    <w:rsid w:val="00447A2D"/>
    <w:rsid w:val="00453098"/>
    <w:rsid w:val="00455A46"/>
    <w:rsid w:val="00466B58"/>
    <w:rsid w:val="00472324"/>
    <w:rsid w:val="004735B7"/>
    <w:rsid w:val="00474F67"/>
    <w:rsid w:val="00476875"/>
    <w:rsid w:val="00477B71"/>
    <w:rsid w:val="00480FDB"/>
    <w:rsid w:val="00483FE5"/>
    <w:rsid w:val="004A2300"/>
    <w:rsid w:val="004A4830"/>
    <w:rsid w:val="004B44B7"/>
    <w:rsid w:val="004D2E05"/>
    <w:rsid w:val="004D6AED"/>
    <w:rsid w:val="004E2FA7"/>
    <w:rsid w:val="004E7CB8"/>
    <w:rsid w:val="004F155E"/>
    <w:rsid w:val="004F2294"/>
    <w:rsid w:val="00503229"/>
    <w:rsid w:val="00515FDF"/>
    <w:rsid w:val="00516412"/>
    <w:rsid w:val="00523264"/>
    <w:rsid w:val="005309FA"/>
    <w:rsid w:val="00550EAD"/>
    <w:rsid w:val="00552580"/>
    <w:rsid w:val="005649BB"/>
    <w:rsid w:val="00565E7A"/>
    <w:rsid w:val="005666B7"/>
    <w:rsid w:val="00566800"/>
    <w:rsid w:val="005748B7"/>
    <w:rsid w:val="00575931"/>
    <w:rsid w:val="00580D8A"/>
    <w:rsid w:val="005862A7"/>
    <w:rsid w:val="005A1B83"/>
    <w:rsid w:val="005A45AF"/>
    <w:rsid w:val="005A6309"/>
    <w:rsid w:val="005B547D"/>
    <w:rsid w:val="005B554B"/>
    <w:rsid w:val="005B7017"/>
    <w:rsid w:val="005C1EC2"/>
    <w:rsid w:val="005C2E8D"/>
    <w:rsid w:val="005C3856"/>
    <w:rsid w:val="005C55C1"/>
    <w:rsid w:val="005D22F8"/>
    <w:rsid w:val="005D26E2"/>
    <w:rsid w:val="005E11D5"/>
    <w:rsid w:val="005E1CC0"/>
    <w:rsid w:val="005E3250"/>
    <w:rsid w:val="005E4D93"/>
    <w:rsid w:val="005F0017"/>
    <w:rsid w:val="00604324"/>
    <w:rsid w:val="006601BA"/>
    <w:rsid w:val="0066276C"/>
    <w:rsid w:val="006648E7"/>
    <w:rsid w:val="00671FA5"/>
    <w:rsid w:val="00675728"/>
    <w:rsid w:val="00676594"/>
    <w:rsid w:val="006806FA"/>
    <w:rsid w:val="00681BBF"/>
    <w:rsid w:val="00682694"/>
    <w:rsid w:val="00686B54"/>
    <w:rsid w:val="006912D4"/>
    <w:rsid w:val="006971DE"/>
    <w:rsid w:val="006A1B38"/>
    <w:rsid w:val="006A28CB"/>
    <w:rsid w:val="006A7E5C"/>
    <w:rsid w:val="006B7541"/>
    <w:rsid w:val="006C02DE"/>
    <w:rsid w:val="006D030D"/>
    <w:rsid w:val="006D0ECF"/>
    <w:rsid w:val="006D4D18"/>
    <w:rsid w:val="006F21DE"/>
    <w:rsid w:val="006F5082"/>
    <w:rsid w:val="007045B4"/>
    <w:rsid w:val="00704F9C"/>
    <w:rsid w:val="00733C08"/>
    <w:rsid w:val="00742E76"/>
    <w:rsid w:val="00745639"/>
    <w:rsid w:val="00764CB0"/>
    <w:rsid w:val="00771C0E"/>
    <w:rsid w:val="007774CD"/>
    <w:rsid w:val="00797292"/>
    <w:rsid w:val="007A12DE"/>
    <w:rsid w:val="007B648A"/>
    <w:rsid w:val="007C4D85"/>
    <w:rsid w:val="007E0730"/>
    <w:rsid w:val="007E269B"/>
    <w:rsid w:val="007E2894"/>
    <w:rsid w:val="00821707"/>
    <w:rsid w:val="008267A5"/>
    <w:rsid w:val="0083313F"/>
    <w:rsid w:val="008402E8"/>
    <w:rsid w:val="0084444B"/>
    <w:rsid w:val="008508B0"/>
    <w:rsid w:val="008610E4"/>
    <w:rsid w:val="00862B9D"/>
    <w:rsid w:val="008674DA"/>
    <w:rsid w:val="00870AFF"/>
    <w:rsid w:val="00881CF8"/>
    <w:rsid w:val="00882A12"/>
    <w:rsid w:val="008844D5"/>
    <w:rsid w:val="00887427"/>
    <w:rsid w:val="008A0651"/>
    <w:rsid w:val="008A70E7"/>
    <w:rsid w:val="008B4A87"/>
    <w:rsid w:val="008C3CF9"/>
    <w:rsid w:val="008D3B7E"/>
    <w:rsid w:val="008F25A9"/>
    <w:rsid w:val="009014C4"/>
    <w:rsid w:val="00913051"/>
    <w:rsid w:val="00913607"/>
    <w:rsid w:val="009206C0"/>
    <w:rsid w:val="00926EFE"/>
    <w:rsid w:val="0093439F"/>
    <w:rsid w:val="00934730"/>
    <w:rsid w:val="00947EFC"/>
    <w:rsid w:val="00954FEF"/>
    <w:rsid w:val="00977B4D"/>
    <w:rsid w:val="009956AF"/>
    <w:rsid w:val="009A125F"/>
    <w:rsid w:val="009A166B"/>
    <w:rsid w:val="009A1B91"/>
    <w:rsid w:val="009A5923"/>
    <w:rsid w:val="009B186B"/>
    <w:rsid w:val="009B3ECB"/>
    <w:rsid w:val="009C050F"/>
    <w:rsid w:val="009D2623"/>
    <w:rsid w:val="009D33C7"/>
    <w:rsid w:val="009D6261"/>
    <w:rsid w:val="009E11CA"/>
    <w:rsid w:val="009E4318"/>
    <w:rsid w:val="009E63E1"/>
    <w:rsid w:val="009E7009"/>
    <w:rsid w:val="00A063CD"/>
    <w:rsid w:val="00A06ED4"/>
    <w:rsid w:val="00A24DCE"/>
    <w:rsid w:val="00A3111D"/>
    <w:rsid w:val="00A3171F"/>
    <w:rsid w:val="00A32128"/>
    <w:rsid w:val="00A3226F"/>
    <w:rsid w:val="00A330E5"/>
    <w:rsid w:val="00A46F5C"/>
    <w:rsid w:val="00A53FFB"/>
    <w:rsid w:val="00A56552"/>
    <w:rsid w:val="00A61215"/>
    <w:rsid w:val="00A64C1F"/>
    <w:rsid w:val="00A66C37"/>
    <w:rsid w:val="00A70099"/>
    <w:rsid w:val="00A744E7"/>
    <w:rsid w:val="00A7695C"/>
    <w:rsid w:val="00A87A08"/>
    <w:rsid w:val="00A9463F"/>
    <w:rsid w:val="00A94909"/>
    <w:rsid w:val="00A94E14"/>
    <w:rsid w:val="00AA0E7E"/>
    <w:rsid w:val="00AA4A93"/>
    <w:rsid w:val="00AB4897"/>
    <w:rsid w:val="00AB669C"/>
    <w:rsid w:val="00AB6AAC"/>
    <w:rsid w:val="00AC15F7"/>
    <w:rsid w:val="00AC24EA"/>
    <w:rsid w:val="00AC4E03"/>
    <w:rsid w:val="00AC6372"/>
    <w:rsid w:val="00AC65FE"/>
    <w:rsid w:val="00AC7BA0"/>
    <w:rsid w:val="00AE63AC"/>
    <w:rsid w:val="00AF4576"/>
    <w:rsid w:val="00AF5789"/>
    <w:rsid w:val="00AF6886"/>
    <w:rsid w:val="00B03AED"/>
    <w:rsid w:val="00B06C03"/>
    <w:rsid w:val="00B10A77"/>
    <w:rsid w:val="00B15F19"/>
    <w:rsid w:val="00B202E0"/>
    <w:rsid w:val="00B2102D"/>
    <w:rsid w:val="00B40FB1"/>
    <w:rsid w:val="00B419CE"/>
    <w:rsid w:val="00B5353A"/>
    <w:rsid w:val="00B5368E"/>
    <w:rsid w:val="00B60EDD"/>
    <w:rsid w:val="00B61AE1"/>
    <w:rsid w:val="00B70C21"/>
    <w:rsid w:val="00B84B7A"/>
    <w:rsid w:val="00B8526E"/>
    <w:rsid w:val="00BA527F"/>
    <w:rsid w:val="00BB10FE"/>
    <w:rsid w:val="00BB5E73"/>
    <w:rsid w:val="00BC2C8D"/>
    <w:rsid w:val="00BC5F26"/>
    <w:rsid w:val="00BD0A5B"/>
    <w:rsid w:val="00BD2D3E"/>
    <w:rsid w:val="00BE3AB9"/>
    <w:rsid w:val="00BE3D7F"/>
    <w:rsid w:val="00BE4A09"/>
    <w:rsid w:val="00BF3AF3"/>
    <w:rsid w:val="00BF7C7E"/>
    <w:rsid w:val="00C00E36"/>
    <w:rsid w:val="00C20766"/>
    <w:rsid w:val="00C23E72"/>
    <w:rsid w:val="00C36C6D"/>
    <w:rsid w:val="00C44676"/>
    <w:rsid w:val="00C455A0"/>
    <w:rsid w:val="00C6605E"/>
    <w:rsid w:val="00C74671"/>
    <w:rsid w:val="00C831FF"/>
    <w:rsid w:val="00C871D8"/>
    <w:rsid w:val="00CB0E68"/>
    <w:rsid w:val="00CB4449"/>
    <w:rsid w:val="00CB65BD"/>
    <w:rsid w:val="00CC3C26"/>
    <w:rsid w:val="00CC7A04"/>
    <w:rsid w:val="00CD3A7E"/>
    <w:rsid w:val="00CD691C"/>
    <w:rsid w:val="00CE1256"/>
    <w:rsid w:val="00CE2D15"/>
    <w:rsid w:val="00CE49A2"/>
    <w:rsid w:val="00CE5AD1"/>
    <w:rsid w:val="00CE6387"/>
    <w:rsid w:val="00CE73FB"/>
    <w:rsid w:val="00D01A4E"/>
    <w:rsid w:val="00D06530"/>
    <w:rsid w:val="00D12B66"/>
    <w:rsid w:val="00D14B20"/>
    <w:rsid w:val="00D237A2"/>
    <w:rsid w:val="00D249E3"/>
    <w:rsid w:val="00D27AD7"/>
    <w:rsid w:val="00D329A6"/>
    <w:rsid w:val="00D3396C"/>
    <w:rsid w:val="00D51787"/>
    <w:rsid w:val="00D7398D"/>
    <w:rsid w:val="00D84349"/>
    <w:rsid w:val="00D85368"/>
    <w:rsid w:val="00D90561"/>
    <w:rsid w:val="00DA1498"/>
    <w:rsid w:val="00DA42E2"/>
    <w:rsid w:val="00DB0E25"/>
    <w:rsid w:val="00DB3CCE"/>
    <w:rsid w:val="00DD37D7"/>
    <w:rsid w:val="00DD58DF"/>
    <w:rsid w:val="00DE45C5"/>
    <w:rsid w:val="00DF1C8A"/>
    <w:rsid w:val="00E15751"/>
    <w:rsid w:val="00E21CE8"/>
    <w:rsid w:val="00E27C8E"/>
    <w:rsid w:val="00E3769B"/>
    <w:rsid w:val="00E40760"/>
    <w:rsid w:val="00E42725"/>
    <w:rsid w:val="00E55E6A"/>
    <w:rsid w:val="00E57565"/>
    <w:rsid w:val="00E617DD"/>
    <w:rsid w:val="00E6665B"/>
    <w:rsid w:val="00E71276"/>
    <w:rsid w:val="00E72304"/>
    <w:rsid w:val="00E73C63"/>
    <w:rsid w:val="00E74D0E"/>
    <w:rsid w:val="00E779A6"/>
    <w:rsid w:val="00E81829"/>
    <w:rsid w:val="00E927F6"/>
    <w:rsid w:val="00EA64B6"/>
    <w:rsid w:val="00EB385C"/>
    <w:rsid w:val="00EC4C44"/>
    <w:rsid w:val="00EC6B57"/>
    <w:rsid w:val="00ED0533"/>
    <w:rsid w:val="00ED0E6C"/>
    <w:rsid w:val="00ED2106"/>
    <w:rsid w:val="00EE4840"/>
    <w:rsid w:val="00EE66B7"/>
    <w:rsid w:val="00EF74D2"/>
    <w:rsid w:val="00F0374E"/>
    <w:rsid w:val="00F10B37"/>
    <w:rsid w:val="00F10E43"/>
    <w:rsid w:val="00F11B88"/>
    <w:rsid w:val="00F144A7"/>
    <w:rsid w:val="00F3380C"/>
    <w:rsid w:val="00F42D32"/>
    <w:rsid w:val="00F47321"/>
    <w:rsid w:val="00F50BFB"/>
    <w:rsid w:val="00F55425"/>
    <w:rsid w:val="00F5625E"/>
    <w:rsid w:val="00F66FD6"/>
    <w:rsid w:val="00F75C22"/>
    <w:rsid w:val="00F91838"/>
    <w:rsid w:val="00FA3D6D"/>
    <w:rsid w:val="00FB50C9"/>
    <w:rsid w:val="00FC1971"/>
    <w:rsid w:val="00FC31C3"/>
    <w:rsid w:val="00FD205E"/>
    <w:rsid w:val="00FD3C30"/>
    <w:rsid w:val="00FD43DD"/>
    <w:rsid w:val="00FD5686"/>
    <w:rsid w:val="00FD5C79"/>
    <w:rsid w:val="00FF0565"/>
    <w:rsid w:val="00FF3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napToGrid w:val="0"/>
      <w:sz w:val="24"/>
      <w:szCs w:val="24"/>
      <w:lang w:val="de-DE"/>
    </w:rPr>
  </w:style>
  <w:style w:type="paragraph" w:styleId="1">
    <w:name w:val="heading 1"/>
    <w:basedOn w:val="a"/>
    <w:next w:val="a"/>
    <w:qFormat/>
    <w:pPr>
      <w:keepNext/>
      <w:tabs>
        <w:tab w:val="left" w:pos="0"/>
      </w:tabs>
      <w:outlineLvl w:val="0"/>
    </w:pPr>
    <w:rPr>
      <w:rFonts w:ascii="CorpoS" w:hAnsi="CorpoS" w:cs="CorpoS"/>
      <w:b/>
      <w:bCs/>
      <w:sz w:val="14"/>
      <w:szCs w:val="14"/>
    </w:rPr>
  </w:style>
  <w:style w:type="paragraph" w:styleId="2">
    <w:name w:val="heading 2"/>
    <w:basedOn w:val="a"/>
    <w:next w:val="a"/>
    <w:qFormat/>
    <w:pPr>
      <w:keepNext/>
      <w:tabs>
        <w:tab w:val="left" w:pos="7100"/>
      </w:tabs>
      <w:spacing w:line="360" w:lineRule="auto"/>
      <w:ind w:right="2821"/>
      <w:jc w:val="both"/>
      <w:outlineLvl w:val="1"/>
    </w:pPr>
    <w:rPr>
      <w:rFonts w:ascii="Arial" w:hAnsi="Arial" w:cs="Arial"/>
      <w:b/>
      <w:bCs/>
    </w:rPr>
  </w:style>
  <w:style w:type="paragraph" w:styleId="3">
    <w:name w:val="heading 3"/>
    <w:basedOn w:val="a"/>
    <w:next w:val="a"/>
    <w:qFormat/>
    <w:pPr>
      <w:keepNext/>
      <w:tabs>
        <w:tab w:val="left" w:pos="1985"/>
        <w:tab w:val="left" w:pos="3544"/>
      </w:tabs>
      <w:ind w:right="1417"/>
      <w:outlineLvl w:val="2"/>
    </w:pPr>
    <w:rPr>
      <w:rFonts w:ascii="Arial" w:hAnsi="Arial" w:cs="Arial"/>
      <w:b/>
      <w:bCs/>
    </w:rPr>
  </w:style>
  <w:style w:type="character" w:default="1" w:styleId="a0">
    <w:name w:val="Default Paragraph Font"/>
    <w:semiHidden/>
    <w:lock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536"/>
        <w:tab w:val="right" w:pos="9072"/>
      </w:tabs>
    </w:pPr>
  </w:style>
  <w:style w:type="paragraph" w:styleId="a6">
    <w:name w:val="footer"/>
    <w:basedOn w:val="a"/>
    <w:pPr>
      <w:tabs>
        <w:tab w:val="center" w:pos="4536"/>
        <w:tab w:val="right" w:pos="9072"/>
      </w:tabs>
    </w:pPr>
  </w:style>
  <w:style w:type="paragraph" w:styleId="a7">
    <w:name w:val="caption"/>
    <w:basedOn w:val="a"/>
    <w:next w:val="a"/>
    <w:qFormat/>
    <w:pPr>
      <w:framePr w:w="1645" w:h="1137" w:hSpace="141" w:wrap="auto"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cs="CorpoS"/>
      <w:b/>
      <w:bCs/>
      <w:sz w:val="14"/>
      <w:szCs w:val="14"/>
    </w:rPr>
  </w:style>
  <w:style w:type="paragraph" w:styleId="a8">
    <w:name w:val="Body Text"/>
    <w:basedOn w:val="a"/>
    <w:pPr>
      <w:spacing w:line="288" w:lineRule="auto"/>
    </w:pPr>
    <w:rPr>
      <w:sz w:val="21"/>
      <w:szCs w:val="21"/>
    </w:rPr>
  </w:style>
  <w:style w:type="paragraph" w:styleId="a9">
    <w:name w:val="Plain Text"/>
    <w:basedOn w:val="a"/>
    <w:pPr>
      <w:spacing w:line="360" w:lineRule="auto"/>
    </w:pPr>
    <w:rPr>
      <w:rFonts w:ascii="CorpoA" w:hAnsi="CorpoA" w:cs="CorpoA"/>
    </w:rPr>
  </w:style>
  <w:style w:type="paragraph" w:styleId="30">
    <w:name w:val="Body Text 3"/>
    <w:basedOn w:val="a"/>
    <w:pPr>
      <w:jc w:val="both"/>
    </w:pPr>
    <w:rPr>
      <w:rFonts w:ascii="CorpoS" w:hAnsi="CorpoS" w:cs="CorpoS"/>
    </w:rPr>
  </w:style>
  <w:style w:type="paragraph" w:styleId="aa">
    <w:name w:val="Body Text Indent"/>
    <w:basedOn w:val="a"/>
    <w:pPr>
      <w:spacing w:line="360" w:lineRule="auto"/>
      <w:ind w:left="284"/>
      <w:jc w:val="both"/>
    </w:pPr>
    <w:rPr>
      <w:rFonts w:ascii="Arial" w:hAnsi="Arial" w:cs="Arial"/>
    </w:rPr>
  </w:style>
  <w:style w:type="paragraph" w:styleId="ab">
    <w:name w:val="Block Text"/>
    <w:basedOn w:val="a"/>
    <w:pPr>
      <w:tabs>
        <w:tab w:val="left" w:pos="1985"/>
      </w:tabs>
      <w:ind w:left="1980" w:right="396" w:hanging="1980"/>
    </w:pPr>
    <w:rPr>
      <w:rFonts w:ascii="Arial" w:hAnsi="Arial" w:cs="Arial"/>
    </w:rPr>
  </w:style>
  <w:style w:type="paragraph" w:styleId="ac">
    <w:name w:val="Balloon Text"/>
    <w:basedOn w:val="a"/>
    <w:semiHidden/>
    <w:rPr>
      <w:sz w:val="16"/>
      <w:szCs w:val="16"/>
    </w:rPr>
  </w:style>
  <w:style w:type="paragraph" w:customStyle="1" w:styleId="ZchnZchnCharZchnZchnCharZchnZchnCharZchnZchnCharZchnZchnCharZchnZchnCharZchnZchnCharZchnZchnCharZchnZchnChar1ZchnZchnCharZchnZchnCharZchnZchnCharZchnZchnCharZchnZchnCharCharZchnZchn">
    <w:name w:val="Zchn Zchn Char Zchn Zchn Char Zchn Zchn Char Zchn Zchn Char Zchn Zchn Char Zchn Zchn Char Zchn Zchn Char Zchn Zchn Char Zchn Zchn Char1 Zchn Zchn Char Zchn Zchn Char Zchn Zchn Char Zchn Zchn Char Zchn Zchn Char Char Zchn Zchn"/>
    <w:basedOn w:val="a"/>
    <w:pPr>
      <w:spacing w:after="160" w:line="240" w:lineRule="exact"/>
    </w:pPr>
    <w:rPr>
      <w:sz w:val="20"/>
      <w:szCs w:val="20"/>
      <w:lang w:val="en-US"/>
    </w:rPr>
  </w:style>
  <w:style w:type="paragraph" w:customStyle="1" w:styleId="Char">
    <w:name w:val="Char"/>
    <w:basedOn w:val="a"/>
    <w:pPr>
      <w:spacing w:after="160" w:line="240" w:lineRule="exact"/>
    </w:pPr>
    <w:rPr>
      <w:sz w:val="20"/>
      <w:szCs w:val="20"/>
      <w:lang w:val="en-US"/>
    </w:rPr>
  </w:style>
  <w:style w:type="paragraph" w:customStyle="1" w:styleId="Char1">
    <w:name w:val="Char1"/>
    <w:basedOn w:val="a"/>
    <w:pPr>
      <w:spacing w:after="160" w:line="240" w:lineRule="exact"/>
    </w:pPr>
    <w:rPr>
      <w:sz w:val="20"/>
      <w:szCs w:val="20"/>
      <w:lang w:val="en-US"/>
    </w:rPr>
  </w:style>
  <w:style w:type="character" w:styleId="HTML">
    <w:name w:val="HTML Typewriter"/>
    <w:rPr>
      <w:rFonts w:ascii="Times New Roman" w:eastAsia="Times New Roman" w:hAnsi="Times New Roman" w:cs="Times New Roman"/>
      <w:sz w:val="20"/>
      <w:szCs w:val="20"/>
    </w:rPr>
  </w:style>
  <w:style w:type="paragraph" w:customStyle="1" w:styleId="ZchnZchnChar">
    <w:name w:val="Zchn Zchn Char"/>
    <w:basedOn w:val="a"/>
    <w:pPr>
      <w:spacing w:after="160" w:line="240" w:lineRule="exact"/>
    </w:pPr>
    <w:rPr>
      <w:sz w:val="20"/>
      <w:szCs w:val="20"/>
      <w:lang w:val="en-US"/>
    </w:rPr>
  </w:style>
  <w:style w:type="paragraph" w:customStyle="1" w:styleId="CharZchnZchn">
    <w:name w:val="Char Zchn Zchn"/>
    <w:basedOn w:val="a"/>
    <w:pPr>
      <w:spacing w:after="160" w:line="240" w:lineRule="exact"/>
    </w:pPr>
    <w:rPr>
      <w:sz w:val="20"/>
      <w:szCs w:val="20"/>
      <w:lang w:val="en-US"/>
    </w:rPr>
  </w:style>
  <w:style w:type="character" w:customStyle="1" w:styleId="teasercopy">
    <w:name w:val="teasercopy"/>
    <w:basedOn w:val="a0"/>
  </w:style>
  <w:style w:type="paragraph" w:customStyle="1" w:styleId="ZchnZchnCharZchnZchnCharZchnZchnCharZchnZchnCharZchnZchnCharZchnZchnCharZchnZchn">
    <w:name w:val="Zchn Zchn Char Zchn Zchn Char Zchn Zchn Char Zchn Zchn Char Zchn Zchn Char Zchn Zchn Char Zchn Zchn"/>
    <w:basedOn w:val="a"/>
    <w:pPr>
      <w:spacing w:after="160" w:line="240" w:lineRule="exact"/>
    </w:pPr>
    <w:rPr>
      <w:sz w:val="20"/>
      <w:szCs w:val="20"/>
      <w:lang w:val="en-US"/>
    </w:rPr>
  </w:style>
  <w:style w:type="paragraph" w:customStyle="1" w:styleId="ZchnZchnCharZchnZchnCharZchnZchnCharZchnZchnCharZchnZchnCharZchnZchn">
    <w:name w:val="Zchn Zchn Char Zchn Zchn Char Zchn Zchn Char Zchn Zchn Char Zchn Zchn Char Zchn Zchn"/>
    <w:basedOn w:val="a"/>
    <w:pPr>
      <w:spacing w:after="160" w:line="240" w:lineRule="exact"/>
    </w:pPr>
    <w:rPr>
      <w:sz w:val="20"/>
      <w:szCs w:val="20"/>
      <w:lang w:val="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a"/>
    <w:next w:val="ZchnZchnCharZchnZchnCharZchnZchnCharZchnZchnCharZchnZchnCharZchnZchnCharZchnZchnCharZchnZchnChar1"/>
    <w:pPr>
      <w:spacing w:after="160" w:line="240" w:lineRule="exact"/>
    </w:pPr>
    <w:rPr>
      <w:sz w:val="20"/>
      <w:szCs w:val="20"/>
      <w:lang w:val="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a"/>
    <w:pPr>
      <w:spacing w:after="160" w:line="240" w:lineRule="exact"/>
    </w:pPr>
    <w:rPr>
      <w:sz w:val="20"/>
      <w:szCs w:val="20"/>
      <w:lang w:val="en-US"/>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a"/>
    <w:pPr>
      <w:spacing w:after="160" w:line="240" w:lineRule="exact"/>
    </w:pPr>
    <w:rPr>
      <w:sz w:val="20"/>
      <w:szCs w:val="20"/>
      <w:lang w:val="en-US"/>
    </w:rPr>
  </w:style>
  <w:style w:type="paragraph" w:customStyle="1" w:styleId="Char2">
    <w:name w:val="Char2"/>
    <w:basedOn w:val="a"/>
    <w:pPr>
      <w:spacing w:after="160" w:line="240" w:lineRule="exact"/>
    </w:pPr>
    <w:rPr>
      <w:sz w:val="20"/>
      <w:szCs w:val="20"/>
      <w:lang w:val="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a"/>
    <w:pPr>
      <w:spacing w:after="160" w:line="240" w:lineRule="exact"/>
    </w:pPr>
    <w:rPr>
      <w:sz w:val="20"/>
      <w:szCs w:val="20"/>
      <w:lang w:val="en-US"/>
    </w:rPr>
  </w:style>
  <w:style w:type="paragraph" w:styleId="20">
    <w:name w:val="Body Text 2"/>
    <w:basedOn w:val="a"/>
    <w:semiHidden/>
    <w:pPr>
      <w:spacing w:after="120" w:line="480" w:lineRule="auto"/>
    </w:pPr>
  </w:style>
  <w:style w:type="character" w:customStyle="1" w:styleId="ad">
    <w:name w:val="Знак Знак"/>
    <w:semiHidden/>
    <w:locked/>
    <w:rPr>
      <w:sz w:val="24"/>
      <w:szCs w:val="24"/>
    </w:rPr>
  </w:style>
  <w:style w:type="character" w:customStyle="1" w:styleId="Char3">
    <w:name w:val="Char3"/>
    <w:semiHidden/>
    <w:rPr>
      <w:sz w:val="24"/>
      <w:szCs w:val="24"/>
      <w:lang w:val="de-D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ae">
    <w:name w:val="footnote text"/>
    <w:basedOn w:val="a"/>
    <w:link w:val="af"/>
    <w:rsid w:val="009E63E1"/>
    <w:rPr>
      <w:snapToGrid/>
      <w:sz w:val="20"/>
      <w:szCs w:val="20"/>
      <w:lang w:val="ru-RU"/>
    </w:rPr>
  </w:style>
  <w:style w:type="character" w:customStyle="1" w:styleId="af">
    <w:name w:val="Текст сноски Знак"/>
    <w:basedOn w:val="a0"/>
    <w:link w:val="ae"/>
    <w:rsid w:val="009E63E1"/>
  </w:style>
  <w:style w:type="character" w:styleId="af0">
    <w:name w:val="footnote reference"/>
    <w:rsid w:val="009E63E1"/>
    <w:rPr>
      <w:vertAlign w:val="superscript"/>
    </w:rPr>
  </w:style>
  <w:style w:type="paragraph" w:customStyle="1" w:styleId="STMArticleTeaser">
    <w:name w:val="STM_Article_Teaser"/>
    <w:basedOn w:val="a"/>
    <w:next w:val="STMArticleText"/>
    <w:uiPriority w:val="99"/>
    <w:rsid w:val="004E7CB8"/>
    <w:pPr>
      <w:suppressAutoHyphens/>
      <w:spacing w:after="120" w:line="360" w:lineRule="auto"/>
      <w:ind w:right="4536"/>
      <w:jc w:val="both"/>
    </w:pPr>
    <w:rPr>
      <w:rFonts w:cs="Tahoma"/>
      <w:b/>
      <w:snapToGrid/>
      <w:color w:val="000000"/>
      <w:sz w:val="22"/>
      <w:szCs w:val="22"/>
      <w:lang w:val="en-GB" w:eastAsia="en-GB"/>
    </w:rPr>
  </w:style>
  <w:style w:type="paragraph" w:customStyle="1" w:styleId="STMArticleText">
    <w:name w:val="STM_Article_Text"/>
    <w:basedOn w:val="a"/>
    <w:uiPriority w:val="99"/>
    <w:rsid w:val="004E7CB8"/>
    <w:pPr>
      <w:suppressAutoHyphens/>
      <w:spacing w:after="120" w:line="360" w:lineRule="auto"/>
      <w:jc w:val="both"/>
    </w:pPr>
    <w:rPr>
      <w:rFonts w:cs="Tahoma"/>
      <w:snapToGrid/>
      <w:color w:val="000000"/>
      <w:sz w:val="22"/>
      <w:szCs w:val="22"/>
      <w:lang w:val="en-GB" w:eastAsia="en-GB"/>
    </w:rPr>
  </w:style>
  <w:style w:type="paragraph" w:customStyle="1" w:styleId="STMArticleHeadline">
    <w:name w:val="STM_Article_Headline"/>
    <w:link w:val="STMArticleHeadlineZchn"/>
    <w:uiPriority w:val="99"/>
    <w:rsid w:val="004E7CB8"/>
    <w:pPr>
      <w:keepNext/>
      <w:suppressAutoHyphens/>
      <w:spacing w:before="120" w:after="120" w:line="360" w:lineRule="auto"/>
      <w:ind w:right="4536"/>
    </w:pPr>
    <w:rPr>
      <w:rFonts w:ascii="Tahoma" w:hAnsi="Tahoma"/>
      <w:color w:val="808080"/>
      <w:sz w:val="32"/>
      <w:szCs w:val="22"/>
      <w:lang w:val="de-DE" w:eastAsia="en-GB"/>
    </w:rPr>
  </w:style>
  <w:style w:type="character" w:customStyle="1" w:styleId="STMArticleHeadlineZchn">
    <w:name w:val="STM_Article_Headline Zchn"/>
    <w:link w:val="STMArticleHeadline"/>
    <w:uiPriority w:val="99"/>
    <w:locked/>
    <w:rsid w:val="004E7CB8"/>
    <w:rPr>
      <w:rFonts w:ascii="Tahoma" w:hAnsi="Tahoma"/>
      <w:color w:val="808080"/>
      <w:sz w:val="32"/>
      <w:szCs w:val="22"/>
      <w:lang w:val="de-DE" w:eastAsia="en-GB" w:bidi="ar-SA"/>
    </w:rPr>
  </w:style>
  <w:style w:type="character" w:customStyle="1" w:styleId="translation-chunk">
    <w:name w:val="translation-chunk"/>
    <w:rsid w:val="00D12B66"/>
  </w:style>
  <w:style w:type="paragraph" w:styleId="z-">
    <w:name w:val="HTML Top of Form"/>
    <w:basedOn w:val="a"/>
    <w:next w:val="a"/>
    <w:link w:val="z-0"/>
    <w:hidden/>
    <w:uiPriority w:val="99"/>
    <w:unhideWhenUsed/>
    <w:rsid w:val="00D12B66"/>
    <w:pPr>
      <w:pBdr>
        <w:bottom w:val="single" w:sz="6" w:space="1" w:color="auto"/>
      </w:pBdr>
      <w:jc w:val="center"/>
    </w:pPr>
    <w:rPr>
      <w:rFonts w:ascii="Arial" w:hAnsi="Arial"/>
      <w:snapToGrid/>
      <w:vanish/>
      <w:sz w:val="16"/>
      <w:szCs w:val="16"/>
      <w:lang/>
    </w:rPr>
  </w:style>
  <w:style w:type="character" w:customStyle="1" w:styleId="z-0">
    <w:name w:val="z-Начало формы Знак"/>
    <w:link w:val="z-"/>
    <w:uiPriority w:val="99"/>
    <w:rsid w:val="00D12B66"/>
    <w:rPr>
      <w:rFonts w:ascii="Arial" w:hAnsi="Arial" w:cs="Arial"/>
      <w:vanish/>
      <w:sz w:val="16"/>
      <w:szCs w:val="16"/>
    </w:rPr>
  </w:style>
  <w:style w:type="paragraph" w:styleId="z-1">
    <w:name w:val="HTML Bottom of Form"/>
    <w:basedOn w:val="a"/>
    <w:next w:val="a"/>
    <w:link w:val="z-2"/>
    <w:hidden/>
    <w:uiPriority w:val="99"/>
    <w:unhideWhenUsed/>
    <w:rsid w:val="00D12B66"/>
    <w:pPr>
      <w:pBdr>
        <w:top w:val="single" w:sz="6" w:space="1" w:color="auto"/>
      </w:pBdr>
      <w:jc w:val="center"/>
    </w:pPr>
    <w:rPr>
      <w:rFonts w:ascii="Arial" w:hAnsi="Arial"/>
      <w:snapToGrid/>
      <w:vanish/>
      <w:sz w:val="16"/>
      <w:szCs w:val="16"/>
      <w:lang/>
    </w:rPr>
  </w:style>
  <w:style w:type="character" w:customStyle="1" w:styleId="z-2">
    <w:name w:val="z-Конец формы Знак"/>
    <w:link w:val="z-1"/>
    <w:uiPriority w:val="99"/>
    <w:rsid w:val="00D12B66"/>
    <w:rPr>
      <w:rFonts w:ascii="Arial" w:hAnsi="Arial" w:cs="Arial"/>
      <w:vanish/>
      <w:sz w:val="16"/>
      <w:szCs w:val="16"/>
    </w:rPr>
  </w:style>
  <w:style w:type="character" w:styleId="af1">
    <w:name w:val="Strong"/>
    <w:uiPriority w:val="22"/>
    <w:qFormat/>
    <w:rsid w:val="003B3649"/>
    <w:rPr>
      <w:b/>
      <w:bCs/>
    </w:rPr>
  </w:style>
  <w:style w:type="paragraph" w:styleId="af2">
    <w:name w:val="Revision"/>
    <w:hidden/>
    <w:uiPriority w:val="99"/>
    <w:semiHidden/>
    <w:rsid w:val="006F5082"/>
    <w:rPr>
      <w:snapToGrid w:val="0"/>
      <w:sz w:val="24"/>
      <w:szCs w:val="24"/>
      <w:lang w:val="de-DE"/>
    </w:rPr>
  </w:style>
  <w:style w:type="paragraph" w:styleId="af3">
    <w:name w:val="annotation text"/>
    <w:basedOn w:val="a"/>
    <w:link w:val="af4"/>
    <w:uiPriority w:val="99"/>
    <w:rsid w:val="006A28CB"/>
    <w:rPr>
      <w:snapToGrid/>
      <w:sz w:val="20"/>
      <w:szCs w:val="20"/>
      <w:lang w:val="en-GB" w:eastAsia="en-GB"/>
    </w:rPr>
  </w:style>
  <w:style w:type="character" w:customStyle="1" w:styleId="af4">
    <w:name w:val="Текст примечания Знак"/>
    <w:link w:val="af3"/>
    <w:uiPriority w:val="99"/>
    <w:rsid w:val="006A28CB"/>
    <w:rPr>
      <w:lang w:val="en-GB" w:eastAsia="en-GB"/>
    </w:rPr>
  </w:style>
  <w:style w:type="paragraph" w:styleId="af5">
    <w:name w:val="List Paragraph"/>
    <w:basedOn w:val="a"/>
    <w:uiPriority w:val="99"/>
    <w:qFormat/>
    <w:rsid w:val="006A28CB"/>
    <w:pPr>
      <w:spacing w:after="200" w:line="360" w:lineRule="auto"/>
      <w:ind w:left="720"/>
      <w:contextualSpacing/>
    </w:pPr>
    <w:rPr>
      <w:rFonts w:ascii="Arial" w:hAnsi="Arial" w:cs="Arial"/>
      <w:snapToGrid/>
      <w:szCs w:val="22"/>
      <w:lang w:val="en-GB" w:eastAsia="en-GB"/>
    </w:rPr>
  </w:style>
  <w:style w:type="paragraph" w:styleId="af6">
    <w:name w:val="Normal (Web)"/>
    <w:basedOn w:val="a"/>
    <w:uiPriority w:val="99"/>
    <w:unhideWhenUsed/>
    <w:rsid w:val="001902D4"/>
    <w:pPr>
      <w:spacing w:before="100" w:beforeAutospacing="1" w:after="100" w:afterAutospacing="1"/>
    </w:pPr>
    <w:rPr>
      <w:snapToGrid/>
      <w:lang w:val="ru-RU"/>
    </w:rPr>
  </w:style>
  <w:style w:type="character" w:styleId="af7">
    <w:name w:val="annotation reference"/>
    <w:uiPriority w:val="99"/>
    <w:unhideWhenUsed/>
    <w:rsid w:val="00515FDF"/>
    <w:rPr>
      <w:rFonts w:ascii="Times New Roman" w:hAnsi="Times New Roman" w:cs="Times New Roman" w:hint="default"/>
      <w:sz w:val="16"/>
    </w:rPr>
  </w:style>
  <w:style w:type="paragraph" w:styleId="af8">
    <w:name w:val="annotation subject"/>
    <w:basedOn w:val="af3"/>
    <w:next w:val="af3"/>
    <w:link w:val="af9"/>
    <w:rsid w:val="00913607"/>
    <w:rPr>
      <w:b/>
      <w:bCs/>
      <w:snapToGrid w:val="0"/>
      <w:lang w:val="de-DE" w:eastAsia="ru-RU"/>
    </w:rPr>
  </w:style>
  <w:style w:type="character" w:customStyle="1" w:styleId="af9">
    <w:name w:val="Тема примечания Знак"/>
    <w:link w:val="af8"/>
    <w:rsid w:val="00913607"/>
    <w:rPr>
      <w:b/>
      <w:bCs/>
      <w:snapToGrid w:val="0"/>
      <w:lang w:val="de-DE" w:eastAsia="en-GB"/>
    </w:rPr>
  </w:style>
</w:styles>
</file>

<file path=word/webSettings.xml><?xml version="1.0" encoding="utf-8"?>
<w:webSettings xmlns:r="http://schemas.openxmlformats.org/officeDocument/2006/relationships" xmlns:w="http://schemas.openxmlformats.org/wordprocessingml/2006/main">
  <w:divs>
    <w:div w:id="29454113">
      <w:bodyDiv w:val="1"/>
      <w:marLeft w:val="0"/>
      <w:marRight w:val="0"/>
      <w:marTop w:val="0"/>
      <w:marBottom w:val="0"/>
      <w:divBdr>
        <w:top w:val="none" w:sz="0" w:space="0" w:color="auto"/>
        <w:left w:val="none" w:sz="0" w:space="0" w:color="auto"/>
        <w:bottom w:val="none" w:sz="0" w:space="0" w:color="auto"/>
        <w:right w:val="none" w:sz="0" w:space="0" w:color="auto"/>
      </w:divBdr>
    </w:div>
    <w:div w:id="363363927">
      <w:bodyDiv w:val="1"/>
      <w:marLeft w:val="0"/>
      <w:marRight w:val="0"/>
      <w:marTop w:val="0"/>
      <w:marBottom w:val="0"/>
      <w:divBdr>
        <w:top w:val="none" w:sz="0" w:space="0" w:color="auto"/>
        <w:left w:val="none" w:sz="0" w:space="0" w:color="auto"/>
        <w:bottom w:val="none" w:sz="0" w:space="0" w:color="auto"/>
        <w:right w:val="none" w:sz="0" w:space="0" w:color="auto"/>
      </w:divBdr>
    </w:div>
    <w:div w:id="404494904">
      <w:bodyDiv w:val="1"/>
      <w:marLeft w:val="0"/>
      <w:marRight w:val="0"/>
      <w:marTop w:val="0"/>
      <w:marBottom w:val="0"/>
      <w:divBdr>
        <w:top w:val="none" w:sz="0" w:space="0" w:color="auto"/>
        <w:left w:val="none" w:sz="0" w:space="0" w:color="auto"/>
        <w:bottom w:val="none" w:sz="0" w:space="0" w:color="auto"/>
        <w:right w:val="none" w:sz="0" w:space="0" w:color="auto"/>
      </w:divBdr>
    </w:div>
    <w:div w:id="434594165">
      <w:bodyDiv w:val="1"/>
      <w:marLeft w:val="0"/>
      <w:marRight w:val="0"/>
      <w:marTop w:val="0"/>
      <w:marBottom w:val="0"/>
      <w:divBdr>
        <w:top w:val="none" w:sz="0" w:space="0" w:color="auto"/>
        <w:left w:val="none" w:sz="0" w:space="0" w:color="auto"/>
        <w:bottom w:val="none" w:sz="0" w:space="0" w:color="auto"/>
        <w:right w:val="none" w:sz="0" w:space="0" w:color="auto"/>
      </w:divBdr>
      <w:divsChild>
        <w:div w:id="516966305">
          <w:marLeft w:val="0"/>
          <w:marRight w:val="0"/>
          <w:marTop w:val="0"/>
          <w:marBottom w:val="0"/>
          <w:divBdr>
            <w:top w:val="none" w:sz="0" w:space="0" w:color="auto"/>
            <w:left w:val="none" w:sz="0" w:space="0" w:color="auto"/>
            <w:bottom w:val="none" w:sz="0" w:space="0" w:color="auto"/>
            <w:right w:val="none" w:sz="0" w:space="0" w:color="auto"/>
          </w:divBdr>
          <w:divsChild>
            <w:div w:id="8983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6416">
      <w:bodyDiv w:val="1"/>
      <w:marLeft w:val="0"/>
      <w:marRight w:val="0"/>
      <w:marTop w:val="0"/>
      <w:marBottom w:val="0"/>
      <w:divBdr>
        <w:top w:val="none" w:sz="0" w:space="0" w:color="auto"/>
        <w:left w:val="none" w:sz="0" w:space="0" w:color="auto"/>
        <w:bottom w:val="none" w:sz="0" w:space="0" w:color="auto"/>
        <w:right w:val="none" w:sz="0" w:space="0" w:color="auto"/>
      </w:divBdr>
      <w:divsChild>
        <w:div w:id="2108580267">
          <w:marLeft w:val="0"/>
          <w:marRight w:val="0"/>
          <w:marTop w:val="0"/>
          <w:marBottom w:val="0"/>
          <w:divBdr>
            <w:top w:val="none" w:sz="0" w:space="0" w:color="auto"/>
            <w:left w:val="none" w:sz="0" w:space="0" w:color="auto"/>
            <w:bottom w:val="none" w:sz="0" w:space="0" w:color="auto"/>
            <w:right w:val="none" w:sz="0" w:space="0" w:color="auto"/>
          </w:divBdr>
          <w:divsChild>
            <w:div w:id="255092032">
              <w:marLeft w:val="0"/>
              <w:marRight w:val="0"/>
              <w:marTop w:val="0"/>
              <w:marBottom w:val="0"/>
              <w:divBdr>
                <w:top w:val="none" w:sz="0" w:space="0" w:color="auto"/>
                <w:left w:val="none" w:sz="0" w:space="0" w:color="auto"/>
                <w:bottom w:val="none" w:sz="0" w:space="0" w:color="auto"/>
                <w:right w:val="none" w:sz="0" w:space="0" w:color="auto"/>
              </w:divBdr>
              <w:divsChild>
                <w:div w:id="484661932">
                  <w:marLeft w:val="0"/>
                  <w:marRight w:val="0"/>
                  <w:marTop w:val="0"/>
                  <w:marBottom w:val="0"/>
                  <w:divBdr>
                    <w:top w:val="single" w:sz="6" w:space="29" w:color="CCCCCC"/>
                    <w:left w:val="single" w:sz="6" w:space="0" w:color="CCCCCC"/>
                    <w:bottom w:val="single" w:sz="6" w:space="0" w:color="CCCCCC"/>
                    <w:right w:val="single" w:sz="6" w:space="0" w:color="CCCCCC"/>
                  </w:divBdr>
                  <w:divsChild>
                    <w:div w:id="303127065">
                      <w:marLeft w:val="0"/>
                      <w:marRight w:val="0"/>
                      <w:marTop w:val="0"/>
                      <w:marBottom w:val="0"/>
                      <w:divBdr>
                        <w:top w:val="none" w:sz="0" w:space="0" w:color="auto"/>
                        <w:left w:val="none" w:sz="0" w:space="0" w:color="auto"/>
                        <w:bottom w:val="none" w:sz="0" w:space="0" w:color="auto"/>
                        <w:right w:val="none" w:sz="0" w:space="0" w:color="auto"/>
                      </w:divBdr>
                      <w:divsChild>
                        <w:div w:id="1087772807">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 w:id="566451651">
      <w:bodyDiv w:val="1"/>
      <w:marLeft w:val="0"/>
      <w:marRight w:val="0"/>
      <w:marTop w:val="0"/>
      <w:marBottom w:val="0"/>
      <w:divBdr>
        <w:top w:val="none" w:sz="0" w:space="0" w:color="auto"/>
        <w:left w:val="none" w:sz="0" w:space="0" w:color="auto"/>
        <w:bottom w:val="none" w:sz="0" w:space="0" w:color="auto"/>
        <w:right w:val="none" w:sz="0" w:space="0" w:color="auto"/>
      </w:divBdr>
    </w:div>
    <w:div w:id="632752774">
      <w:bodyDiv w:val="1"/>
      <w:marLeft w:val="0"/>
      <w:marRight w:val="0"/>
      <w:marTop w:val="0"/>
      <w:marBottom w:val="0"/>
      <w:divBdr>
        <w:top w:val="none" w:sz="0" w:space="0" w:color="auto"/>
        <w:left w:val="none" w:sz="0" w:space="0" w:color="auto"/>
        <w:bottom w:val="none" w:sz="0" w:space="0" w:color="auto"/>
        <w:right w:val="none" w:sz="0" w:space="0" w:color="auto"/>
      </w:divBdr>
      <w:divsChild>
        <w:div w:id="1244488287">
          <w:marLeft w:val="0"/>
          <w:marRight w:val="0"/>
          <w:marTop w:val="0"/>
          <w:marBottom w:val="0"/>
          <w:divBdr>
            <w:top w:val="none" w:sz="0" w:space="0" w:color="auto"/>
            <w:left w:val="none" w:sz="0" w:space="0" w:color="auto"/>
            <w:bottom w:val="none" w:sz="0" w:space="0" w:color="auto"/>
            <w:right w:val="none" w:sz="0" w:space="0" w:color="auto"/>
          </w:divBdr>
          <w:divsChild>
            <w:div w:id="888493124">
              <w:marLeft w:val="0"/>
              <w:marRight w:val="0"/>
              <w:marTop w:val="0"/>
              <w:marBottom w:val="0"/>
              <w:divBdr>
                <w:top w:val="none" w:sz="0" w:space="0" w:color="auto"/>
                <w:left w:val="none" w:sz="0" w:space="0" w:color="auto"/>
                <w:bottom w:val="none" w:sz="0" w:space="0" w:color="auto"/>
                <w:right w:val="none" w:sz="0" w:space="0" w:color="auto"/>
              </w:divBdr>
              <w:divsChild>
                <w:div w:id="594172602">
                  <w:marLeft w:val="0"/>
                  <w:marRight w:val="0"/>
                  <w:marTop w:val="0"/>
                  <w:marBottom w:val="0"/>
                  <w:divBdr>
                    <w:top w:val="single" w:sz="6" w:space="29" w:color="CCCCCC"/>
                    <w:left w:val="single" w:sz="6" w:space="0" w:color="CCCCCC"/>
                    <w:bottom w:val="single" w:sz="6" w:space="0" w:color="CCCCCC"/>
                    <w:right w:val="single" w:sz="6" w:space="0" w:color="CCCCCC"/>
                  </w:divBdr>
                  <w:divsChild>
                    <w:div w:id="1865248606">
                      <w:marLeft w:val="0"/>
                      <w:marRight w:val="0"/>
                      <w:marTop w:val="0"/>
                      <w:marBottom w:val="0"/>
                      <w:divBdr>
                        <w:top w:val="none" w:sz="0" w:space="0" w:color="auto"/>
                        <w:left w:val="none" w:sz="0" w:space="0" w:color="auto"/>
                        <w:bottom w:val="none" w:sz="0" w:space="0" w:color="auto"/>
                        <w:right w:val="none" w:sz="0" w:space="0" w:color="auto"/>
                      </w:divBdr>
                      <w:divsChild>
                        <w:div w:id="1749426598">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 w:id="881406525">
      <w:bodyDiv w:val="1"/>
      <w:marLeft w:val="0"/>
      <w:marRight w:val="0"/>
      <w:marTop w:val="0"/>
      <w:marBottom w:val="0"/>
      <w:divBdr>
        <w:top w:val="none" w:sz="0" w:space="0" w:color="auto"/>
        <w:left w:val="none" w:sz="0" w:space="0" w:color="auto"/>
        <w:bottom w:val="none" w:sz="0" w:space="0" w:color="auto"/>
        <w:right w:val="none" w:sz="0" w:space="0" w:color="auto"/>
      </w:divBdr>
      <w:divsChild>
        <w:div w:id="1123188486">
          <w:marLeft w:val="0"/>
          <w:marRight w:val="0"/>
          <w:marTop w:val="0"/>
          <w:marBottom w:val="0"/>
          <w:divBdr>
            <w:top w:val="none" w:sz="0" w:space="0" w:color="auto"/>
            <w:left w:val="none" w:sz="0" w:space="0" w:color="auto"/>
            <w:bottom w:val="none" w:sz="0" w:space="0" w:color="auto"/>
            <w:right w:val="none" w:sz="0" w:space="0" w:color="auto"/>
          </w:divBdr>
          <w:divsChild>
            <w:div w:id="741097975">
              <w:marLeft w:val="0"/>
              <w:marRight w:val="0"/>
              <w:marTop w:val="0"/>
              <w:marBottom w:val="0"/>
              <w:divBdr>
                <w:top w:val="none" w:sz="0" w:space="0" w:color="auto"/>
                <w:left w:val="none" w:sz="0" w:space="0" w:color="auto"/>
                <w:bottom w:val="none" w:sz="0" w:space="0" w:color="auto"/>
                <w:right w:val="none" w:sz="0" w:space="0" w:color="auto"/>
              </w:divBdr>
              <w:divsChild>
                <w:div w:id="241259200">
                  <w:marLeft w:val="0"/>
                  <w:marRight w:val="0"/>
                  <w:marTop w:val="0"/>
                  <w:marBottom w:val="0"/>
                  <w:divBdr>
                    <w:top w:val="none" w:sz="0" w:space="0" w:color="auto"/>
                    <w:left w:val="none" w:sz="0" w:space="0" w:color="auto"/>
                    <w:bottom w:val="none" w:sz="0" w:space="0" w:color="auto"/>
                    <w:right w:val="none" w:sz="0" w:space="0" w:color="auto"/>
                  </w:divBdr>
                  <w:divsChild>
                    <w:div w:id="16865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78883">
          <w:marLeft w:val="0"/>
          <w:marRight w:val="0"/>
          <w:marTop w:val="0"/>
          <w:marBottom w:val="0"/>
          <w:divBdr>
            <w:top w:val="none" w:sz="0" w:space="0" w:color="auto"/>
            <w:left w:val="none" w:sz="0" w:space="0" w:color="auto"/>
            <w:bottom w:val="none" w:sz="0" w:space="0" w:color="auto"/>
            <w:right w:val="none" w:sz="0" w:space="0" w:color="auto"/>
          </w:divBdr>
          <w:divsChild>
            <w:div w:id="239485735">
              <w:marLeft w:val="0"/>
              <w:marRight w:val="0"/>
              <w:marTop w:val="0"/>
              <w:marBottom w:val="0"/>
              <w:divBdr>
                <w:top w:val="none" w:sz="0" w:space="0" w:color="auto"/>
                <w:left w:val="none" w:sz="0" w:space="0" w:color="auto"/>
                <w:bottom w:val="none" w:sz="0" w:space="0" w:color="auto"/>
                <w:right w:val="none" w:sz="0" w:space="0" w:color="auto"/>
              </w:divBdr>
              <w:divsChild>
                <w:div w:id="18102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8323">
          <w:marLeft w:val="0"/>
          <w:marRight w:val="0"/>
          <w:marTop w:val="0"/>
          <w:marBottom w:val="0"/>
          <w:divBdr>
            <w:top w:val="none" w:sz="0" w:space="0" w:color="auto"/>
            <w:left w:val="none" w:sz="0" w:space="0" w:color="auto"/>
            <w:bottom w:val="none" w:sz="0" w:space="0" w:color="auto"/>
            <w:right w:val="none" w:sz="0" w:space="0" w:color="auto"/>
          </w:divBdr>
        </w:div>
      </w:divsChild>
    </w:div>
    <w:div w:id="966159600">
      <w:bodyDiv w:val="1"/>
      <w:marLeft w:val="0"/>
      <w:marRight w:val="0"/>
      <w:marTop w:val="0"/>
      <w:marBottom w:val="0"/>
      <w:divBdr>
        <w:top w:val="none" w:sz="0" w:space="0" w:color="auto"/>
        <w:left w:val="none" w:sz="0" w:space="0" w:color="auto"/>
        <w:bottom w:val="none" w:sz="0" w:space="0" w:color="auto"/>
        <w:right w:val="none" w:sz="0" w:space="0" w:color="auto"/>
      </w:divBdr>
      <w:divsChild>
        <w:div w:id="856429471">
          <w:marLeft w:val="0"/>
          <w:marRight w:val="0"/>
          <w:marTop w:val="0"/>
          <w:marBottom w:val="0"/>
          <w:divBdr>
            <w:top w:val="none" w:sz="0" w:space="0" w:color="auto"/>
            <w:left w:val="none" w:sz="0" w:space="0" w:color="auto"/>
            <w:bottom w:val="none" w:sz="0" w:space="0" w:color="auto"/>
            <w:right w:val="none" w:sz="0" w:space="0" w:color="auto"/>
          </w:divBdr>
          <w:divsChild>
            <w:div w:id="1590432040">
              <w:marLeft w:val="0"/>
              <w:marRight w:val="0"/>
              <w:marTop w:val="0"/>
              <w:marBottom w:val="0"/>
              <w:divBdr>
                <w:top w:val="none" w:sz="0" w:space="0" w:color="auto"/>
                <w:left w:val="none" w:sz="0" w:space="0" w:color="auto"/>
                <w:bottom w:val="none" w:sz="0" w:space="0" w:color="auto"/>
                <w:right w:val="none" w:sz="0" w:space="0" w:color="auto"/>
              </w:divBdr>
              <w:divsChild>
                <w:div w:id="1682320616">
                  <w:marLeft w:val="0"/>
                  <w:marRight w:val="0"/>
                  <w:marTop w:val="0"/>
                  <w:marBottom w:val="0"/>
                  <w:divBdr>
                    <w:top w:val="single" w:sz="6" w:space="29" w:color="CCCCCC"/>
                    <w:left w:val="single" w:sz="6" w:space="0" w:color="CCCCCC"/>
                    <w:bottom w:val="single" w:sz="6" w:space="0" w:color="CCCCCC"/>
                    <w:right w:val="single" w:sz="6" w:space="0" w:color="CCCCCC"/>
                  </w:divBdr>
                  <w:divsChild>
                    <w:div w:id="1285038879">
                      <w:marLeft w:val="0"/>
                      <w:marRight w:val="0"/>
                      <w:marTop w:val="0"/>
                      <w:marBottom w:val="0"/>
                      <w:divBdr>
                        <w:top w:val="none" w:sz="0" w:space="0" w:color="auto"/>
                        <w:left w:val="none" w:sz="0" w:space="0" w:color="auto"/>
                        <w:bottom w:val="none" w:sz="0" w:space="0" w:color="auto"/>
                        <w:right w:val="none" w:sz="0" w:space="0" w:color="auto"/>
                      </w:divBdr>
                      <w:divsChild>
                        <w:div w:id="241913410">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 w:id="1090734518">
      <w:bodyDiv w:val="1"/>
      <w:marLeft w:val="0"/>
      <w:marRight w:val="0"/>
      <w:marTop w:val="0"/>
      <w:marBottom w:val="0"/>
      <w:divBdr>
        <w:top w:val="none" w:sz="0" w:space="0" w:color="auto"/>
        <w:left w:val="none" w:sz="0" w:space="0" w:color="auto"/>
        <w:bottom w:val="none" w:sz="0" w:space="0" w:color="auto"/>
        <w:right w:val="none" w:sz="0" w:space="0" w:color="auto"/>
      </w:divBdr>
    </w:div>
    <w:div w:id="1148937575">
      <w:bodyDiv w:val="1"/>
      <w:marLeft w:val="0"/>
      <w:marRight w:val="0"/>
      <w:marTop w:val="0"/>
      <w:marBottom w:val="0"/>
      <w:divBdr>
        <w:top w:val="none" w:sz="0" w:space="0" w:color="auto"/>
        <w:left w:val="none" w:sz="0" w:space="0" w:color="auto"/>
        <w:bottom w:val="none" w:sz="0" w:space="0" w:color="auto"/>
        <w:right w:val="none" w:sz="0" w:space="0" w:color="auto"/>
      </w:divBdr>
      <w:divsChild>
        <w:div w:id="1624262943">
          <w:marLeft w:val="0"/>
          <w:marRight w:val="0"/>
          <w:marTop w:val="0"/>
          <w:marBottom w:val="0"/>
          <w:divBdr>
            <w:top w:val="none" w:sz="0" w:space="0" w:color="auto"/>
            <w:left w:val="none" w:sz="0" w:space="0" w:color="auto"/>
            <w:bottom w:val="none" w:sz="0" w:space="0" w:color="auto"/>
            <w:right w:val="none" w:sz="0" w:space="0" w:color="auto"/>
          </w:divBdr>
          <w:divsChild>
            <w:div w:id="1189098489">
              <w:marLeft w:val="0"/>
              <w:marRight w:val="0"/>
              <w:marTop w:val="0"/>
              <w:marBottom w:val="0"/>
              <w:divBdr>
                <w:top w:val="none" w:sz="0" w:space="0" w:color="auto"/>
                <w:left w:val="none" w:sz="0" w:space="0" w:color="auto"/>
                <w:bottom w:val="none" w:sz="0" w:space="0" w:color="auto"/>
                <w:right w:val="none" w:sz="0" w:space="0" w:color="auto"/>
              </w:divBdr>
              <w:divsChild>
                <w:div w:id="1798142342">
                  <w:marLeft w:val="0"/>
                  <w:marRight w:val="0"/>
                  <w:marTop w:val="0"/>
                  <w:marBottom w:val="0"/>
                  <w:divBdr>
                    <w:top w:val="single" w:sz="6" w:space="29" w:color="CCCCCC"/>
                    <w:left w:val="single" w:sz="6" w:space="0" w:color="CCCCCC"/>
                    <w:bottom w:val="single" w:sz="6" w:space="0" w:color="CCCCCC"/>
                    <w:right w:val="single" w:sz="6" w:space="0" w:color="CCCCCC"/>
                  </w:divBdr>
                  <w:divsChild>
                    <w:div w:id="12846333">
                      <w:marLeft w:val="0"/>
                      <w:marRight w:val="0"/>
                      <w:marTop w:val="0"/>
                      <w:marBottom w:val="0"/>
                      <w:divBdr>
                        <w:top w:val="none" w:sz="0" w:space="0" w:color="auto"/>
                        <w:left w:val="none" w:sz="0" w:space="0" w:color="auto"/>
                        <w:bottom w:val="none" w:sz="0" w:space="0" w:color="auto"/>
                        <w:right w:val="none" w:sz="0" w:space="0" w:color="auto"/>
                      </w:divBdr>
                      <w:divsChild>
                        <w:div w:id="38633391">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 w:id="1345672290">
      <w:bodyDiv w:val="1"/>
      <w:marLeft w:val="0"/>
      <w:marRight w:val="0"/>
      <w:marTop w:val="0"/>
      <w:marBottom w:val="0"/>
      <w:divBdr>
        <w:top w:val="none" w:sz="0" w:space="0" w:color="auto"/>
        <w:left w:val="none" w:sz="0" w:space="0" w:color="auto"/>
        <w:bottom w:val="none" w:sz="0" w:space="0" w:color="auto"/>
        <w:right w:val="none" w:sz="0" w:space="0" w:color="auto"/>
      </w:divBdr>
    </w:div>
    <w:div w:id="1424841967">
      <w:bodyDiv w:val="1"/>
      <w:marLeft w:val="0"/>
      <w:marRight w:val="0"/>
      <w:marTop w:val="0"/>
      <w:marBottom w:val="0"/>
      <w:divBdr>
        <w:top w:val="none" w:sz="0" w:space="0" w:color="auto"/>
        <w:left w:val="none" w:sz="0" w:space="0" w:color="auto"/>
        <w:bottom w:val="none" w:sz="0" w:space="0" w:color="auto"/>
        <w:right w:val="none" w:sz="0" w:space="0" w:color="auto"/>
      </w:divBdr>
      <w:divsChild>
        <w:div w:id="1009871690">
          <w:marLeft w:val="0"/>
          <w:marRight w:val="0"/>
          <w:marTop w:val="0"/>
          <w:marBottom w:val="0"/>
          <w:divBdr>
            <w:top w:val="none" w:sz="0" w:space="0" w:color="auto"/>
            <w:left w:val="none" w:sz="0" w:space="0" w:color="auto"/>
            <w:bottom w:val="none" w:sz="0" w:space="0" w:color="auto"/>
            <w:right w:val="none" w:sz="0" w:space="0" w:color="auto"/>
          </w:divBdr>
          <w:divsChild>
            <w:div w:id="769935203">
              <w:marLeft w:val="0"/>
              <w:marRight w:val="0"/>
              <w:marTop w:val="0"/>
              <w:marBottom w:val="0"/>
              <w:divBdr>
                <w:top w:val="none" w:sz="0" w:space="0" w:color="auto"/>
                <w:left w:val="none" w:sz="0" w:space="0" w:color="auto"/>
                <w:bottom w:val="none" w:sz="0" w:space="0" w:color="auto"/>
                <w:right w:val="none" w:sz="0" w:space="0" w:color="auto"/>
              </w:divBdr>
              <w:divsChild>
                <w:div w:id="2130590161">
                  <w:marLeft w:val="0"/>
                  <w:marRight w:val="0"/>
                  <w:marTop w:val="0"/>
                  <w:marBottom w:val="0"/>
                  <w:divBdr>
                    <w:top w:val="single" w:sz="6" w:space="29" w:color="CCCCCC"/>
                    <w:left w:val="single" w:sz="6" w:space="0" w:color="CCCCCC"/>
                    <w:bottom w:val="single" w:sz="6" w:space="0" w:color="CCCCCC"/>
                    <w:right w:val="single" w:sz="6" w:space="0" w:color="CCCCCC"/>
                  </w:divBdr>
                  <w:divsChild>
                    <w:div w:id="1874883108">
                      <w:marLeft w:val="0"/>
                      <w:marRight w:val="0"/>
                      <w:marTop w:val="0"/>
                      <w:marBottom w:val="0"/>
                      <w:divBdr>
                        <w:top w:val="none" w:sz="0" w:space="0" w:color="auto"/>
                        <w:left w:val="none" w:sz="0" w:space="0" w:color="auto"/>
                        <w:bottom w:val="none" w:sz="0" w:space="0" w:color="auto"/>
                        <w:right w:val="none" w:sz="0" w:space="0" w:color="auto"/>
                      </w:divBdr>
                      <w:divsChild>
                        <w:div w:id="1325738744">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 w:id="1478717107">
      <w:bodyDiv w:val="1"/>
      <w:marLeft w:val="0"/>
      <w:marRight w:val="0"/>
      <w:marTop w:val="0"/>
      <w:marBottom w:val="0"/>
      <w:divBdr>
        <w:top w:val="none" w:sz="0" w:space="0" w:color="auto"/>
        <w:left w:val="none" w:sz="0" w:space="0" w:color="auto"/>
        <w:bottom w:val="none" w:sz="0" w:space="0" w:color="auto"/>
        <w:right w:val="none" w:sz="0" w:space="0" w:color="auto"/>
      </w:divBdr>
    </w:div>
    <w:div w:id="1658148388">
      <w:bodyDiv w:val="1"/>
      <w:marLeft w:val="0"/>
      <w:marRight w:val="0"/>
      <w:marTop w:val="0"/>
      <w:marBottom w:val="0"/>
      <w:divBdr>
        <w:top w:val="none" w:sz="0" w:space="0" w:color="auto"/>
        <w:left w:val="none" w:sz="0" w:space="0" w:color="auto"/>
        <w:bottom w:val="none" w:sz="0" w:space="0" w:color="auto"/>
        <w:right w:val="none" w:sz="0" w:space="0" w:color="auto"/>
      </w:divBdr>
    </w:div>
    <w:div w:id="1723942426">
      <w:bodyDiv w:val="1"/>
      <w:marLeft w:val="0"/>
      <w:marRight w:val="0"/>
      <w:marTop w:val="0"/>
      <w:marBottom w:val="0"/>
      <w:divBdr>
        <w:top w:val="none" w:sz="0" w:space="0" w:color="auto"/>
        <w:left w:val="none" w:sz="0" w:space="0" w:color="auto"/>
        <w:bottom w:val="none" w:sz="0" w:space="0" w:color="auto"/>
        <w:right w:val="none" w:sz="0" w:space="0" w:color="auto"/>
      </w:divBdr>
    </w:div>
    <w:div w:id="1838301247">
      <w:bodyDiv w:val="1"/>
      <w:marLeft w:val="0"/>
      <w:marRight w:val="0"/>
      <w:marTop w:val="0"/>
      <w:marBottom w:val="0"/>
      <w:divBdr>
        <w:top w:val="none" w:sz="0" w:space="0" w:color="auto"/>
        <w:left w:val="none" w:sz="0" w:space="0" w:color="auto"/>
        <w:bottom w:val="none" w:sz="0" w:space="0" w:color="auto"/>
        <w:right w:val="none" w:sz="0" w:space="0" w:color="auto"/>
      </w:divBdr>
      <w:divsChild>
        <w:div w:id="1431119327">
          <w:marLeft w:val="0"/>
          <w:marRight w:val="0"/>
          <w:marTop w:val="0"/>
          <w:marBottom w:val="0"/>
          <w:divBdr>
            <w:top w:val="none" w:sz="0" w:space="0" w:color="auto"/>
            <w:left w:val="none" w:sz="0" w:space="0" w:color="auto"/>
            <w:bottom w:val="none" w:sz="0" w:space="0" w:color="auto"/>
            <w:right w:val="none" w:sz="0" w:space="0" w:color="auto"/>
          </w:divBdr>
        </w:div>
      </w:divsChild>
    </w:div>
    <w:div w:id="2093887937">
      <w:bodyDiv w:val="1"/>
      <w:marLeft w:val="0"/>
      <w:marRight w:val="0"/>
      <w:marTop w:val="0"/>
      <w:marBottom w:val="0"/>
      <w:divBdr>
        <w:top w:val="none" w:sz="0" w:space="0" w:color="auto"/>
        <w:left w:val="none" w:sz="0" w:space="0" w:color="auto"/>
        <w:bottom w:val="none" w:sz="0" w:space="0" w:color="auto"/>
        <w:right w:val="none" w:sz="0" w:space="0" w:color="auto"/>
      </w:divBdr>
      <w:divsChild>
        <w:div w:id="1863088795">
          <w:marLeft w:val="0"/>
          <w:marRight w:val="0"/>
          <w:marTop w:val="0"/>
          <w:marBottom w:val="0"/>
          <w:divBdr>
            <w:top w:val="none" w:sz="0" w:space="0" w:color="auto"/>
            <w:left w:val="none" w:sz="0" w:space="0" w:color="auto"/>
            <w:bottom w:val="none" w:sz="0" w:space="0" w:color="auto"/>
            <w:right w:val="none" w:sz="0" w:space="0" w:color="auto"/>
          </w:divBdr>
          <w:divsChild>
            <w:div w:id="965357267">
              <w:marLeft w:val="0"/>
              <w:marRight w:val="0"/>
              <w:marTop w:val="0"/>
              <w:marBottom w:val="0"/>
              <w:divBdr>
                <w:top w:val="none" w:sz="0" w:space="0" w:color="auto"/>
                <w:left w:val="none" w:sz="0" w:space="0" w:color="auto"/>
                <w:bottom w:val="none" w:sz="0" w:space="0" w:color="auto"/>
                <w:right w:val="none" w:sz="0" w:space="0" w:color="auto"/>
              </w:divBdr>
              <w:divsChild>
                <w:div w:id="880169517">
                  <w:marLeft w:val="0"/>
                  <w:marRight w:val="0"/>
                  <w:marTop w:val="0"/>
                  <w:marBottom w:val="0"/>
                  <w:divBdr>
                    <w:top w:val="single" w:sz="6" w:space="29" w:color="CCCCCC"/>
                    <w:left w:val="single" w:sz="6" w:space="0" w:color="CCCCCC"/>
                    <w:bottom w:val="single" w:sz="6" w:space="0" w:color="CCCCCC"/>
                    <w:right w:val="single" w:sz="6" w:space="0" w:color="CCCCCC"/>
                  </w:divBdr>
                  <w:divsChild>
                    <w:div w:id="1064370804">
                      <w:marLeft w:val="0"/>
                      <w:marRight w:val="0"/>
                      <w:marTop w:val="0"/>
                      <w:marBottom w:val="0"/>
                      <w:divBdr>
                        <w:top w:val="none" w:sz="0" w:space="0" w:color="auto"/>
                        <w:left w:val="none" w:sz="0" w:space="0" w:color="auto"/>
                        <w:bottom w:val="none" w:sz="0" w:space="0" w:color="auto"/>
                        <w:right w:val="none" w:sz="0" w:space="0" w:color="auto"/>
                      </w:divBdr>
                      <w:divsChild>
                        <w:div w:id="1380084842">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 w:id="211656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lappgroup.ru" TargetMode="External"/><Relationship Id="rId2" Type="http://schemas.openxmlformats.org/officeDocument/2006/relationships/hyperlink" Target="mailto:info@lappkabel.de" TargetMode="External"/><Relationship Id="rId1" Type="http://schemas.openxmlformats.org/officeDocument/2006/relationships/hyperlink" Target="http://www.lappgroup.com" TargetMode="External"/><Relationship Id="rId4" Type="http://schemas.openxmlformats.org/officeDocument/2006/relationships/hyperlink" Target="mailto:info@lappgroup.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2F76F-72A7-4CD3-BC71-F61A0ED0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1287</Words>
  <Characters>7340</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Компания Lapp Cable Works Shanghai Co</vt:lpstr>
      <vt:lpstr>Компания Lapp Cable Works Shanghai Co</vt:lpstr>
    </vt:vector>
  </TitlesOfParts>
  <Company>U.I. LAPP GmbH</Company>
  <LinksUpToDate>false</LinksUpToDate>
  <CharactersWithSpaces>8610</CharactersWithSpaces>
  <SharedDoc>false</SharedDoc>
  <HLinks>
    <vt:vector size="24" baseType="variant">
      <vt:variant>
        <vt:i4>6291549</vt:i4>
      </vt:variant>
      <vt:variant>
        <vt:i4>9</vt:i4>
      </vt:variant>
      <vt:variant>
        <vt:i4>0</vt:i4>
      </vt:variant>
      <vt:variant>
        <vt:i4>5</vt:i4>
      </vt:variant>
      <vt:variant>
        <vt:lpwstr>mailto:info@lappgroup.ru</vt:lpwstr>
      </vt:variant>
      <vt:variant>
        <vt:lpwstr/>
      </vt:variant>
      <vt:variant>
        <vt:i4>1179677</vt:i4>
      </vt:variant>
      <vt:variant>
        <vt:i4>6</vt:i4>
      </vt:variant>
      <vt:variant>
        <vt:i4>0</vt:i4>
      </vt:variant>
      <vt:variant>
        <vt:i4>5</vt:i4>
      </vt:variant>
      <vt:variant>
        <vt:lpwstr>http://www.lappgroup.ru/</vt:lpwstr>
      </vt:variant>
      <vt:variant>
        <vt:lpwstr/>
      </vt:variant>
      <vt:variant>
        <vt:i4>7536726</vt:i4>
      </vt:variant>
      <vt:variant>
        <vt:i4>3</vt:i4>
      </vt:variant>
      <vt:variant>
        <vt:i4>0</vt:i4>
      </vt:variant>
      <vt:variant>
        <vt:i4>5</vt:i4>
      </vt:variant>
      <vt:variant>
        <vt:lpwstr>mailto:info@lappkabel.de</vt:lpwstr>
      </vt:variant>
      <vt:variant>
        <vt:lpwstr/>
      </vt:variant>
      <vt:variant>
        <vt:i4>4259847</vt:i4>
      </vt:variant>
      <vt:variant>
        <vt:i4>0</vt:i4>
      </vt:variant>
      <vt:variant>
        <vt:i4>0</vt:i4>
      </vt:variant>
      <vt:variant>
        <vt:i4>5</vt:i4>
      </vt:variant>
      <vt:variant>
        <vt:lpwstr>http://www.lappgroup.com/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Компания Lapp Cable Works Shanghai Co</dc:title>
  <dc:creator>Lapp Group;Markus J. Mьller</dc:creator>
  <cp:lastModifiedBy>mape7</cp:lastModifiedBy>
  <cp:revision>2</cp:revision>
  <cp:lastPrinted>2010-08-30T08:18:00Z</cp:lastPrinted>
  <dcterms:created xsi:type="dcterms:W3CDTF">2016-10-21T05:41:00Z</dcterms:created>
  <dcterms:modified xsi:type="dcterms:W3CDTF">2016-10-21T05:41:00Z</dcterms:modified>
</cp:coreProperties>
</file>